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AF" w:rsidRPr="000D7314" w:rsidRDefault="00755EAF" w:rsidP="00755EA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17. и члана 19. став 1. Закона о јавном информисању и медијима („Службени гласник Републике Србије“, број: 83/2014),  члана Статута Општине Владичин Хан  („Службени гласник Пчињског округа </w:t>
      </w:r>
      <w:r w:rsidRPr="000D7314">
        <w:rPr>
          <w:rFonts w:ascii="Times New Roman" w:hAnsi="Times New Roman" w:cs="Times New Roman"/>
          <w:sz w:val="24"/>
          <w:szCs w:val="24"/>
        </w:rPr>
        <w:t>21/08 I 89/09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и службени гласник града Врања бр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: 11/2013),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0D7314">
        <w:rPr>
          <w:rFonts w:ascii="Times New Roman" w:hAnsi="Times New Roman" w:cs="Times New Roman"/>
          <w:sz w:val="24"/>
          <w:szCs w:val="24"/>
        </w:rPr>
        <w:t>4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. раздео </w:t>
      </w:r>
      <w:r w:rsidRPr="000D7314">
        <w:rPr>
          <w:rFonts w:ascii="Times New Roman" w:hAnsi="Times New Roman" w:cs="Times New Roman"/>
          <w:sz w:val="24"/>
          <w:szCs w:val="24"/>
        </w:rPr>
        <w:t>2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, глава 1, Програмска активност 0602-0006: Информисање, позиција </w:t>
      </w:r>
      <w:r w:rsidRPr="000D7314">
        <w:rPr>
          <w:rFonts w:ascii="Times New Roman" w:hAnsi="Times New Roman" w:cs="Times New Roman"/>
          <w:sz w:val="24"/>
          <w:szCs w:val="24"/>
        </w:rPr>
        <w:t>20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. Одлуке о </w:t>
      </w:r>
      <w:r w:rsidRPr="000D7314">
        <w:rPr>
          <w:rFonts w:ascii="Times New Roman" w:hAnsi="Times New Roman" w:cs="Times New Roman"/>
          <w:sz w:val="24"/>
          <w:szCs w:val="24"/>
        </w:rPr>
        <w:t xml:space="preserve">буџету Општине Владичин Хан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за 2016. годину („Службени гласник града Врања“, број: 28/2015),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члана 30. Одлуке о Општинском већу Општине Владичин Хан („Службени гласник Пчињског округа", бр. 23/08)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Pr="000D7314">
        <w:rPr>
          <w:rFonts w:ascii="Times New Roman" w:hAnsi="Times New Roman" w:cs="Times New Roman"/>
          <w:sz w:val="24"/>
          <w:szCs w:val="24"/>
        </w:rPr>
        <w:t>51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Пословника Општинског већа Општине Владичин Хан  („Службени гласник  града Врања“, број:40/13) и Одлуке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Општинског већа број 06-3/1/2016-01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о расписивању јавног позива за суфинансирање пројеката из буџета Општине Владичин Хан  ради остваривања јавног интереса у области јавног информисања за 2016. години</w:t>
      </w:r>
      <w:r w:rsidRPr="000D7314">
        <w:rPr>
          <w:rFonts w:ascii="Times New Roman" w:hAnsi="Times New Roman" w:cs="Times New Roman"/>
          <w:sz w:val="24"/>
          <w:szCs w:val="24"/>
        </w:rPr>
        <w:t>,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Општинско веће</w:t>
      </w:r>
      <w:r w:rsidRPr="000D731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Владичин Хан , на седници одржаној </w:t>
      </w:r>
      <w:r w:rsidR="008B6F1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CS"/>
        </w:rPr>
        <w:t>.01.2016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године, расписало је</w:t>
      </w:r>
      <w:r w:rsidRPr="000D731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755EAF" w:rsidRPr="000D7314" w:rsidRDefault="00755EAF" w:rsidP="00755EAF">
      <w:pPr>
        <w:tabs>
          <w:tab w:val="left" w:pos="9072"/>
        </w:tabs>
        <w:ind w:right="327" w:firstLine="567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Ј А В Н И  П О З И В</w:t>
      </w:r>
    </w:p>
    <w:p w:rsidR="00755EAF" w:rsidRPr="000D7314" w:rsidRDefault="00755EAF" w:rsidP="00755EA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УЧЕШЋЕ НА КОНКУРСУ </w:t>
      </w:r>
    </w:p>
    <w:p w:rsidR="00755EAF" w:rsidRPr="000D7314" w:rsidRDefault="00755EAF" w:rsidP="00755EA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СУФИНАНСИРАЊЕ ПРОЈЕКАТА ИЗ БУЏЕТА ОПШТИНЕ ВЛАДИЧИН ХАН  РАДИ ОСТВАРИВАЊА ЈАВНОГ ИНТЕРЕСА У ОБЛАСТИ ЈАВНОГ ИНФОРМИСАЊА У 2016. ГОДИНИ</w:t>
      </w:r>
    </w:p>
    <w:p w:rsidR="00755EAF" w:rsidRPr="000D7314" w:rsidRDefault="00755EAF" w:rsidP="00755EAF">
      <w:pPr>
        <w:tabs>
          <w:tab w:val="left" w:pos="9072"/>
        </w:tabs>
        <w:ind w:right="327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9072"/>
        </w:tabs>
        <w:ind w:right="327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0"/>
        </w:tabs>
        <w:autoSpaceDE w:val="0"/>
        <w:ind w:right="32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I Намена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средстава за остваривање јавног интереса</w:t>
      </w:r>
    </w:p>
    <w:p w:rsidR="00755EAF" w:rsidRPr="000D7314" w:rsidRDefault="00755EAF" w:rsidP="00755EAF">
      <w:pPr>
        <w:tabs>
          <w:tab w:val="left" w:pos="0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0"/>
        </w:tabs>
        <w:autoSpaceDE w:val="0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Конкурс за суфинансирање пројеката за остваривање јавног интереса у области јавног информисања на територији Општине Владичин Хан  у 2016. години (у даљем тексту: Конкурс)  расписује се за суфинансирање пројеката 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производње медијских садржаја.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се одобравају за реализацију пројеката увођења, побољшања или проширења програмских садржаја у новинама и електронским медијима које се дистрибуирају или емитују на територији Општине Владичин Хан  и од посебног су значаја за јавно информисање грађана, укључујући и интернет странице уписане у регистар медија. </w:t>
      </w:r>
    </w:p>
    <w:p w:rsidR="00755EAF" w:rsidRPr="000D7314" w:rsidRDefault="00755EAF" w:rsidP="00755EAF">
      <w:pPr>
        <w:tabs>
          <w:tab w:val="left" w:pos="9072"/>
        </w:tabs>
        <w:autoSpaceDE w:val="0"/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Конкурс се расписује са циљем да медији буду средство информисања, едукације, дијалога и партиципације грађана у остваривању приоритета дефинисаних стратешким документима, као и у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циљу информисања јавности о актуелним дешавањима од значаја за живот свих грађана Владичиног Хана:</w:t>
      </w:r>
    </w:p>
    <w:p w:rsidR="00755EAF" w:rsidRPr="000D7314" w:rsidRDefault="00755EAF" w:rsidP="00755EAF">
      <w:pPr>
        <w:autoSpaceDE w:val="0"/>
        <w:ind w:right="327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1. Медијски садржаји који доприносе афирмацији интерактивног учешћа грађана у побољшању рада локалне самоуправе;</w:t>
      </w:r>
    </w:p>
    <w:p w:rsidR="00755EAF" w:rsidRPr="000D7314" w:rsidRDefault="00755EAF" w:rsidP="00755EAF">
      <w:pPr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  <w:t xml:space="preserve">2. Медијски садржаји значајни за привредни развој и стварање повољног привредног амбијента на територији Општине Владичин Хан; </w:t>
      </w:r>
    </w:p>
    <w:p w:rsidR="00755EAF" w:rsidRPr="000D7314" w:rsidRDefault="00755EAF" w:rsidP="00755EAF">
      <w:pPr>
        <w:autoSpaceDE w:val="0"/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3. Медијски садржаји из области образовања и науке који афирмишу рад образовних институција Општине Владичин Хан ;</w:t>
      </w:r>
    </w:p>
    <w:p w:rsidR="00755EAF" w:rsidRPr="000D7314" w:rsidRDefault="00755EAF" w:rsidP="00755EA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4. Медијски садржаји у области културе и очувања културног наслеђа Општине Владичин Хан;</w:t>
      </w:r>
    </w:p>
    <w:p w:rsidR="00755EAF" w:rsidRPr="000D7314" w:rsidRDefault="00755EAF" w:rsidP="00755EA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5. Медијски садржаји намењени младима, који промовишу стручна и научна достигнућа, здрав начин живота, ненасиље и значај спорта на територији Општине Владичин Хан;</w:t>
      </w:r>
    </w:p>
    <w:p w:rsidR="00755EAF" w:rsidRPr="000D7314" w:rsidRDefault="00755EAF" w:rsidP="00755EA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6. Медијски документарно – образовни садржаји у домену људских права и слобода – </w:t>
      </w:r>
      <w:r w:rsidRPr="000D7314">
        <w:rPr>
          <w:rFonts w:ascii="Times New Roman" w:hAnsi="Times New Roman" w:cs="Times New Roman"/>
          <w:sz w:val="24"/>
          <w:szCs w:val="24"/>
        </w:rPr>
        <w:t>п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раво на рад (програмски садржаји о родној равноправности, запошљавању, старим занатима, траженим образовним профилима, иновацијама и програмима у области запошљавања);</w:t>
      </w:r>
    </w:p>
    <w:p w:rsidR="00755EAF" w:rsidRPr="000D7314" w:rsidRDefault="00755EAF" w:rsidP="00755EA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7. Специјализовани медијски садржај едукативног типа из области пољопривреде и руралног развоја на територији сеоског подручја Општине Владичин Хан;</w:t>
      </w:r>
    </w:p>
    <w:p w:rsidR="00755EAF" w:rsidRPr="000D7314" w:rsidRDefault="00755EAF" w:rsidP="00755EA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8. Специјализовани медијски садржај едукативног типа из области борбе против корупције, као и истраживачки медијски програми у области борбе против корупције;</w:t>
      </w:r>
    </w:p>
    <w:p w:rsidR="00755EAF" w:rsidRPr="000D7314" w:rsidRDefault="00755EAF" w:rsidP="00755EA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9. Медијски садржаји значајни за очување идентитета националних мањина које живе на територији Општине Владичин Хан;</w:t>
      </w:r>
    </w:p>
    <w:p w:rsidR="00755EAF" w:rsidRPr="000D7314" w:rsidRDefault="00755EAF" w:rsidP="00755EA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10.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Медиjски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садржаји значајни за инклузију особа са инвалидитетом на територији Општине Владичин Хан;</w:t>
      </w:r>
    </w:p>
    <w:p w:rsidR="00755EAF" w:rsidRPr="000D7314" w:rsidRDefault="00755EAF" w:rsidP="00755EA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11. Медијски садржаји посвећени енергетици, комуналним темама, као и промовисању енергетске ефикасности и примера добре праксе на територији Општине Владичин Хан;</w:t>
      </w:r>
    </w:p>
    <w:p w:rsidR="00755EAF" w:rsidRPr="000D7314" w:rsidRDefault="00755EAF" w:rsidP="00755EA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12. Медијски садржаји из области заштите животне средине (едукативни програми, промоција и заштита природних ресурса Владичиног Хана и околине);</w:t>
      </w:r>
    </w:p>
    <w:p w:rsidR="00755EAF" w:rsidRPr="000D7314" w:rsidRDefault="00755EAF" w:rsidP="00755EAF">
      <w:pPr>
        <w:autoSpaceDE w:val="0"/>
        <w:ind w:right="39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13. Информативно – образовни медијски садржаји из области безбедности и унапређења стања безбедности на територији Општине Владичин Хан.</w:t>
      </w:r>
    </w:p>
    <w:p w:rsidR="00755EAF" w:rsidRPr="000D7314" w:rsidRDefault="00755EAF" w:rsidP="00755EA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0"/>
        </w:tabs>
        <w:autoSpaceDE w:val="0"/>
        <w:ind w:right="7779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755EAF" w:rsidRPr="000D7314" w:rsidRDefault="00755EAF" w:rsidP="00755EAF">
      <w:pPr>
        <w:autoSpaceDE w:val="0"/>
        <w:ind w:right="39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Latn-CS"/>
        </w:rPr>
        <w:t>II Износ средстава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опредељених за конкурс</w:t>
      </w:r>
    </w:p>
    <w:p w:rsidR="00755EAF" w:rsidRPr="000D7314" w:rsidRDefault="00755EAF" w:rsidP="00755EAF">
      <w:pPr>
        <w:autoSpaceDE w:val="0"/>
        <w:ind w:right="32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0"/>
        </w:tabs>
        <w:autoSpaceDE w:val="0"/>
        <w:ind w:right="3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Одлуком о расписивању јавног позива за суфинансирање пројеката из буџета </w:t>
      </w:r>
      <w:r w:rsidR="00CD66E9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Владичин Хан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 за 2016. годину</w:t>
      </w:r>
      <w:r w:rsidRPr="000D7314">
        <w:rPr>
          <w:rFonts w:ascii="Times New Roman" w:hAnsi="Times New Roman" w:cs="Times New Roman"/>
          <w:sz w:val="24"/>
          <w:szCs w:val="24"/>
        </w:rPr>
        <w:t xml:space="preserve">, 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коју је донело Општинско  веће Општине Владичин Хан, дана </w:t>
      </w:r>
      <w:r w:rsidR="008B6F1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CS"/>
        </w:rPr>
        <w:t>.01.2016.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под бројем: 06-</w:t>
      </w:r>
      <w:r>
        <w:rPr>
          <w:rFonts w:ascii="Times New Roman" w:hAnsi="Times New Roman" w:cs="Times New Roman"/>
          <w:sz w:val="24"/>
          <w:szCs w:val="24"/>
          <w:lang w:val="sr-Cyrl-CS"/>
        </w:rPr>
        <w:t>3/1/2016-01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D731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средства у износу од</w:t>
      </w:r>
      <w:r w:rsidRPr="000D731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3.000.000,00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намењена су за конкурс за суфинансирање пројеката производње медијских садржаја из области јавног информисања.</w:t>
      </w:r>
    </w:p>
    <w:p w:rsidR="00755EAF" w:rsidRPr="000D7314" w:rsidRDefault="00755EAF" w:rsidP="00755EAF">
      <w:pPr>
        <w:tabs>
          <w:tab w:val="left" w:pos="0"/>
        </w:tabs>
        <w:autoSpaceDE w:val="0"/>
        <w:ind w:right="39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0"/>
        </w:tabs>
        <w:autoSpaceDE w:val="0"/>
        <w:ind w:right="3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0"/>
        </w:tabs>
        <w:autoSpaceDE w:val="0"/>
        <w:ind w:right="3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731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III 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Право учешћа на конкурсу има:</w:t>
      </w:r>
    </w:p>
    <w:p w:rsidR="00755EAF" w:rsidRPr="000D7314" w:rsidRDefault="00755EAF" w:rsidP="00755EAF">
      <w:pPr>
        <w:tabs>
          <w:tab w:val="left" w:pos="0"/>
        </w:tabs>
        <w:autoSpaceDE w:val="0"/>
        <w:ind w:right="39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55EAF" w:rsidRPr="000D7314" w:rsidRDefault="00755EAF" w:rsidP="00755EAF">
      <w:pPr>
        <w:tabs>
          <w:tab w:val="left" w:pos="0"/>
        </w:tabs>
        <w:ind w:right="2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>1)издавач медија који је уписан у Регистар медија, односно Регистар јавних гласила Агенције за привредне регистре;</w:t>
      </w: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2)правно лице, односно предузетник који се бави производњом медијских садржаја и који приложи доказ да ће суфинансирани медијски садржај бити реализован путем медија. </w:t>
      </w:r>
    </w:p>
    <w:p w:rsidR="00755EAF" w:rsidRPr="000D7314" w:rsidRDefault="00755EAF" w:rsidP="00755EAF">
      <w:pPr>
        <w:tabs>
          <w:tab w:val="left" w:pos="709"/>
        </w:tabs>
        <w:ind w:right="32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 Право учешћа на конкурсу немају издавачи медија који се финансирају из јавних прихода.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</w:p>
    <w:p w:rsidR="00755EAF" w:rsidRPr="000D7314" w:rsidRDefault="00755EAF" w:rsidP="00755EA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Под медијем се, у смислу Закона о јавном информисању и медијима, подразумевају дневне и периодичне новине, сервис</w:t>
      </w:r>
      <w:r w:rsidRPr="000D7314">
        <w:rPr>
          <w:rFonts w:ascii="Times New Roman" w:hAnsi="Times New Roman" w:cs="Times New Roman"/>
          <w:sz w:val="24"/>
          <w:szCs w:val="24"/>
        </w:rPr>
        <w:t>не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новинске агенције, радио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програм и телевизијски програм и електронска издања тих медија, као и самостална електронска издања (уређивачки обликоване интернет странице или интернет портали),  регистровани у Регистру медија, у складу са Законом.</w:t>
      </w:r>
    </w:p>
    <w:p w:rsidR="00755EAF" w:rsidRPr="000D7314" w:rsidRDefault="00755EAF" w:rsidP="00755EA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На конкурсу се може учествовати само са једним пројектом.</w:t>
      </w:r>
    </w:p>
    <w:p w:rsidR="00755EAF" w:rsidRPr="000D7314" w:rsidRDefault="00755EAF" w:rsidP="00755EA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Пројекат, у смислу Закона, подразумева заокружену програмску целину или део целине (жанровски и временски) којом се доприноси остваривању јавног интереса</w:t>
      </w:r>
      <w:r w:rsidRPr="000D73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55EAF" w:rsidRPr="000D7314" w:rsidRDefault="00755EAF" w:rsidP="00755EA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Издавач више медија може конкурисати </w:t>
      </w:r>
      <w:r w:rsidRPr="000D7314">
        <w:rPr>
          <w:rFonts w:ascii="Times New Roman" w:hAnsi="Times New Roman" w:cs="Times New Roman"/>
          <w:sz w:val="24"/>
          <w:szCs w:val="24"/>
        </w:rPr>
        <w:t xml:space="preserve">по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једним пројектом за сваки медиј.</w:t>
      </w:r>
    </w:p>
    <w:p w:rsidR="00755EAF" w:rsidRPr="000D7314" w:rsidRDefault="00755EAF" w:rsidP="00755EA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Максимални износ који се може доделити по једном пројекту је 80% вредности пројекта.</w:t>
      </w:r>
    </w:p>
    <w:p w:rsidR="00755EAF" w:rsidRPr="000D7314" w:rsidRDefault="00755EAF" w:rsidP="00755EA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 се расписује за суфинансирање пројеката чија реализација траје до </w:t>
      </w:r>
      <w:r w:rsidRPr="00460C84">
        <w:rPr>
          <w:rFonts w:ascii="Times New Roman" w:hAnsi="Times New Roman" w:cs="Times New Roman"/>
          <w:sz w:val="24"/>
          <w:szCs w:val="24"/>
          <w:lang w:val="sr-Cyrl-CS"/>
        </w:rPr>
        <w:t>31.12.2016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755EAF" w:rsidRPr="000D7314" w:rsidRDefault="00755EAF" w:rsidP="00755EAF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Latn-CS"/>
        </w:rPr>
        <w:t>IV Критеријуми за оцену пројекта</w:t>
      </w:r>
    </w:p>
    <w:p w:rsidR="00755EAF" w:rsidRPr="000D7314" w:rsidRDefault="00755EAF" w:rsidP="00755EAF">
      <w:pPr>
        <w:tabs>
          <w:tab w:val="left" w:pos="9072"/>
        </w:tabs>
        <w:ind w:right="327" w:firstLine="56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Pr="000D7314" w:rsidRDefault="00755EAF" w:rsidP="00755EAF">
      <w:pPr>
        <w:ind w:left="705" w:right="3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-Критеријуми на основу којих ће се оцењивати пројекти пријављени на Конкурс:</w:t>
      </w:r>
    </w:p>
    <w:p w:rsidR="00755EAF" w:rsidRPr="000D7314" w:rsidRDefault="00755EAF" w:rsidP="00755EAF">
      <w:pPr>
        <w:ind w:right="3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1. Мера у којој је предложена пројектна активност подобна да оствари општи јавни интерес у области јавног информисања:</w:t>
      </w: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1.1. у којој мери су предложена пројектна активност и изложени циљеви реализације релевантни за остваривање намене конкурса;</w:t>
      </w: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1.2. у којој мери је вероватно да ће предложене пројектне активности довести до остваривања постављеног циља (могу се утврдити на основу начина на који је објашњена веза између активности и циљева, прецизности индикатора успеха, квалитета предложеног метода евалуације, претходног искуства кључних чланова пројектног тима и других чинилаца које може да одреди орган који расписује конкурс);</w:t>
      </w: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1.3. у којој мери однос између предложених трошкова и очекиваних резултата указује да би коришћењем буџетских средстава на најрационалнији начин био остварен јавни интерес.</w:t>
      </w: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2. Мера пружања веће гаранције привржености професионалним и етичким медијским стандардима.</w:t>
      </w: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2.1. да ли су учеснику конкурса изречене мере од стране државних органа, регулаторних тела или тела саморегулације у последњих годину дана, због кршења професионалних и етичких стандарда;</w:t>
      </w: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2.2. доказ о томе да су након изрицања казни или мера предузете активности које гарантују да се сличан случај неће поновити.</w:t>
      </w: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 Специфични критеријуми:</w:t>
      </w:r>
    </w:p>
    <w:p w:rsidR="00755EAF" w:rsidRPr="000D7314" w:rsidRDefault="00755EAF" w:rsidP="00755EAF">
      <w:pPr>
        <w:autoSpaceDE w:val="0"/>
        <w:ind w:left="708"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1. Кадровски потенцијал и техничка опремљеност подносиоца пројекта;  </w:t>
      </w:r>
    </w:p>
    <w:p w:rsidR="00755EAF" w:rsidRPr="000D7314" w:rsidRDefault="00755EAF" w:rsidP="00755EAF">
      <w:pPr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 xml:space="preserve">    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2. Искуство и континуитет у производњи медијских садржаја дефинисаних конкурсом; </w:t>
      </w:r>
    </w:p>
    <w:p w:rsidR="00755EAF" w:rsidRPr="000D7314" w:rsidRDefault="00755EAF" w:rsidP="00755EAF">
      <w:pPr>
        <w:autoSpaceDE w:val="0"/>
        <w:ind w:right="327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3. Заступљеност медијских садржаја дефинисаних конкурсом у предложеном пројекту (дужина радио и тв програма, број страница са текстовима у новинама и на интернет порталима и сл.), </w:t>
      </w:r>
    </w:p>
    <w:p w:rsidR="00755EAF" w:rsidRPr="000D7314" w:rsidRDefault="00755EAF" w:rsidP="00755EAF">
      <w:pPr>
        <w:autoSpaceDE w:val="0"/>
        <w:ind w:right="32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autoSpaceDE w:val="0"/>
        <w:ind w:right="327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V Рокови</w:t>
      </w:r>
    </w:p>
    <w:p w:rsidR="00755EAF" w:rsidRPr="000D7314" w:rsidRDefault="00755EAF" w:rsidP="00755EAF">
      <w:pPr>
        <w:autoSpaceDE w:val="0"/>
        <w:ind w:right="327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Пријаве на конкурс подносе се у року од 15 дана од дана објављивања у </w:t>
      </w:r>
      <w:r w:rsidRPr="00460C84">
        <w:rPr>
          <w:rFonts w:ascii="Times New Roman" w:hAnsi="Times New Roman" w:cs="Times New Roman"/>
          <w:sz w:val="24"/>
          <w:szCs w:val="24"/>
          <w:lang w:val="sr-Cyrl-CS"/>
        </w:rPr>
        <w:t>дневном листу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на званичној интернет презентацији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на адреси: </w:t>
      </w:r>
      <w:hyperlink r:id="rId4" w:history="1">
        <w:r w:rsidRPr="000D7314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., односно пријаве се подносе закључно са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9.фебруаром 2016.године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. Неблаговремене пријаве, као и пријаве учесника конкурса који није поднео ниједан прописани документ наведен у јавном позиву, осим обрасца за пријаву, неће бити узет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разматрање.    </w:t>
      </w:r>
    </w:p>
    <w:p w:rsidR="00755EAF" w:rsidRPr="000D7314" w:rsidRDefault="00755EAF" w:rsidP="00755EA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Одлуку о расподели средстава доноси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пштинск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веће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на основу образложеног предлога Комисије, у року до 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дана од дана закључења Конкурса. Одлука о расподели средстава се доноси у форми решења и Општинско  веће скенирано решење доставља сваком учеснику Конкурса у електронској форми и објављује га на свом веб-сајту. </w:t>
      </w:r>
    </w:p>
    <w:p w:rsidR="00755EAF" w:rsidRPr="000D7314" w:rsidRDefault="00755EAF" w:rsidP="00755EAF">
      <w:pPr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 основу решења о расподели средстава, у име општине Председник Општине  закључује уговор са корисницима средстава, који је основ за праћење реализације суфинансираног пројекта. Корисник средстава је дужан да Извештај о реализацији пројекта, у форми наративног и финансијског извештаја, у року од 15 дана по истеку предвиђеног рока за реализацију пројекта, достави Општинском  већу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Владичин Хан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на Обрасцу 2 – Наративни и финансијски извештај, који се може преузети са сајта града, на адреси: </w:t>
      </w:r>
      <w:hyperlink r:id="rId5" w:history="1">
        <w:r w:rsidRPr="000D7314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755EAF" w:rsidRPr="000D7314" w:rsidRDefault="00755EAF" w:rsidP="00755EAF">
      <w:pPr>
        <w:tabs>
          <w:tab w:val="left" w:pos="567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Уз наведене прилоге, учесник конкурса који је добио буџетска средства је дужан да достави извештај о емитованим прилозима, емисијама, објављеним новинским чланцима, објављеним текстовима на сајту – који ће садржати за сваки прилог следеће информације: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назив прилога/ текста;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тема прилога/ текста;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учесници прилога;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емисија у којој је прилог емитован/ рубрика у новинама у којој је текст објављен.</w:t>
      </w:r>
    </w:p>
    <w:p w:rsidR="00755EAF" w:rsidRPr="000D7314" w:rsidRDefault="00755EAF" w:rsidP="00755EAF">
      <w:pPr>
        <w:tabs>
          <w:tab w:val="left" w:pos="567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567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VI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Документација која се прилаже</w:t>
      </w:r>
    </w:p>
    <w:p w:rsidR="00755EAF" w:rsidRPr="000D7314" w:rsidRDefault="00755EAF" w:rsidP="00755EA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Пријава се подноси путем образаца за учешће на конкурсу, који се могу преузети са сајта Општине Владичин Хан , на адреси: </w:t>
      </w:r>
      <w:hyperlink r:id="rId6" w:history="1">
        <w:r w:rsidRPr="000D7314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 </w:t>
      </w:r>
    </w:p>
    <w:p w:rsidR="00755EAF" w:rsidRPr="000D7314" w:rsidRDefault="00755EAF" w:rsidP="00755EA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Образац 1 – Пријава за пројектно суфинансирање из области јавног информисања </w:t>
      </w:r>
    </w:p>
    <w:p w:rsidR="00755EAF" w:rsidRPr="000D7314" w:rsidRDefault="00755EAF" w:rsidP="00755EA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Образац 1 – Табеле за пројектно суфинансирање из области јавног информисања</w:t>
      </w:r>
    </w:p>
    <w:p w:rsidR="00755EAF" w:rsidRPr="000D7314" w:rsidRDefault="00755EAF" w:rsidP="00755EA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Учесник Конкурса је обавезан да приложи и копије следећих докумената у једном примерку: </w:t>
      </w:r>
    </w:p>
    <w:p w:rsidR="00755EAF" w:rsidRPr="000D7314" w:rsidRDefault="00755EAF" w:rsidP="00755EA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1.Решење о регистрацији правног лица или предузетника у Агенцији за привредне регистре;</w:t>
      </w:r>
    </w:p>
    <w:p w:rsidR="00755EAF" w:rsidRPr="000D7314" w:rsidRDefault="00755EAF" w:rsidP="00755EA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2.Решење о пореском идентификационом броју (фотокопија ПИБ-а); </w:t>
      </w:r>
    </w:p>
    <w:p w:rsidR="00755EAF" w:rsidRPr="000D7314" w:rsidRDefault="00755EAF" w:rsidP="00755EA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3. Решење о регистрацији из Регистра медија, односно Регистра јавних гласила у Агенцији за привредне регистре;</w:t>
      </w:r>
    </w:p>
    <w:p w:rsidR="00755EAF" w:rsidRPr="000D7314" w:rsidRDefault="00755EAF" w:rsidP="00755EA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4. Дозвола за емитовање раио и/или ТВ програма издата од Регулаторног тела за електронске медије;  </w:t>
      </w:r>
    </w:p>
    <w:p w:rsidR="00755EAF" w:rsidRPr="000D7314" w:rsidRDefault="00755EAF" w:rsidP="00755EA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5.Оверена изјава/сагласност медија да ће програмски садржај бити емитован/објављен у том медију (обавезно само за правна лица и предузетнике регистроване за продукцију телевизијског и радијског програма), </w:t>
      </w:r>
    </w:p>
    <w:p w:rsidR="00755EAF" w:rsidRPr="000D7314" w:rsidRDefault="00755EAF" w:rsidP="00755EA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6.Оверена изјава да учесник конкурса нема изречене мере од стране државних органа, регулаторних тела или тела саморегулације у последњих годину дана, због кршења професионалних и етичких стандарда;</w:t>
      </w:r>
    </w:p>
    <w:p w:rsidR="00755EAF" w:rsidRPr="000D7314" w:rsidRDefault="00755EAF" w:rsidP="00755EA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7.Оверену изјаву о располагању одговарајућим техничким и кадровским капацитетима;</w:t>
      </w:r>
    </w:p>
    <w:p w:rsidR="00755EAF" w:rsidRPr="000D7314" w:rsidRDefault="00755EAF" w:rsidP="00755EA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8.Потписану изјаву одговорног лица о броју стално запослених радника и хонорарних сарадника, са приказаном образовном структуром,</w:t>
      </w:r>
    </w:p>
    <w:p w:rsidR="00755EAF" w:rsidRPr="000D7314" w:rsidRDefault="00755EAF" w:rsidP="00755EA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9. Доказ о редовном измиривању обавеза према Републици Србији - Извод из појединачне пореске пријаве за порез и доприносе по одбитку за месец који претходи месецу подношења пријаве за учешће на конкурсу;</w:t>
      </w:r>
    </w:p>
    <w:p w:rsidR="00755EAF" w:rsidRPr="000D7314" w:rsidRDefault="00755EAF" w:rsidP="00755EA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10.Доказ о редовном измиривању локалних изворних прихода према јединици локалне самоуправе – уверење локалне пореске администрације</w:t>
      </w:r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са наведеним измиреним обавезама закључно са месецом који претходи месецу подношења пријаве за учешће на конкурсу.</w:t>
      </w: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Pr="000D7314" w:rsidRDefault="00755EAF" w:rsidP="00755EAF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Подносилац пријаве је у обавези да наведену документацију достави у штампаној и електронској форми - на компакт диску (ЦД или ДВД), у затвореној коверти.</w:t>
      </w: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Пријаве слати поштом на адресу: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Општина Владичин Хан , Општинско вће Општине Владичин Хан, Улица Светосавска  број 1, 17510 Владичин Хан , у затвореној коверти, насловљено са „Пријава по Јавном позиву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за суфинансирање пројеката из буџета Општине Владичин Хан  ради остваривања јавног интереса у области јавног информисања у 2016. години“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са назнаком „НЕ ОТВАРАТИ“ или предајом у Услужном центру Општине Владичин Хан, на шалтеру број 1 - Писарница.</w:t>
      </w: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VII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Позив за учешће у раду Комисије</w:t>
      </w: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Позивају се новинарска и медијска удружења да предложе чланове конкурсне комисије и медијски стручњаци заинтересовани за учешће у раду Комисије да се писаним путем обрате на адресу: Општина Владичин Хан, Општинско веће Општине Владичин Хан, Улица  Светосавска 1, 17510 Владичин Хан , са назнаком: „Предлог за члана/чланове Комисије 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за суфинансирање пројеката за остваривање јавног интереса у области јавног информисања на територији Општине Владичин Хан  у 2016. години“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или предајом у Услужном центру Општине Владичин Хан, на шалтеру број 1 - Писарница.</w:t>
      </w: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>Рок за достављање предлога за чланове Комисије исти је као и рок за подношење пријава на конкурс.</w:t>
      </w: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>Право на предлагање чланова имају новинарска и медијска удружења која су регистрована најмање 3 године пре датума расписивања конкурса.</w:t>
      </w: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>Чланове стручне Комисије именује Општинско веће Општине Владичин Хан  и то из реда независних стручњака за медије и медијских радника који нису у сукобу интереса и не обављају јавну функцију.</w:t>
      </w:r>
    </w:p>
    <w:p w:rsidR="00755EAF" w:rsidRPr="000D7314" w:rsidRDefault="00755EAF" w:rsidP="00755EAF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EAF" w:rsidRPr="000D7314" w:rsidRDefault="00755EAF" w:rsidP="00755EAF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55EAF" w:rsidRPr="000D7314" w:rsidRDefault="00755EAF" w:rsidP="00755EA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Додатне информације се могу добити радним данима, од 7 до </w:t>
      </w:r>
      <w:r w:rsidR="008B6F18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часова, на телефон 017/473-073.</w:t>
      </w:r>
    </w:p>
    <w:p w:rsidR="00755EAF" w:rsidRPr="000D7314" w:rsidRDefault="00755EAF" w:rsidP="00755EAF">
      <w:pPr>
        <w:ind w:left="284" w:firstLine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</w:p>
    <w:p w:rsidR="00755EAF" w:rsidRPr="000D7314" w:rsidRDefault="00755EAF" w:rsidP="00755EAF">
      <w:pPr>
        <w:rPr>
          <w:rFonts w:ascii="Times New Roman" w:hAnsi="Times New Roman" w:cs="Times New Roman"/>
          <w:sz w:val="24"/>
          <w:szCs w:val="24"/>
        </w:rPr>
      </w:pPr>
    </w:p>
    <w:p w:rsidR="00755EAF" w:rsidRPr="000D7314" w:rsidRDefault="00755EAF" w:rsidP="00755EAF">
      <w:pPr>
        <w:rPr>
          <w:rFonts w:ascii="Times New Roman" w:hAnsi="Times New Roman" w:cs="Times New Roman"/>
          <w:sz w:val="24"/>
          <w:szCs w:val="24"/>
        </w:rPr>
      </w:pPr>
    </w:p>
    <w:p w:rsidR="00755EAF" w:rsidRPr="000D7314" w:rsidRDefault="00755EAF" w:rsidP="00755EAF">
      <w:pPr>
        <w:rPr>
          <w:rFonts w:ascii="Times New Roman" w:hAnsi="Times New Roman" w:cs="Times New Roman"/>
          <w:sz w:val="24"/>
          <w:szCs w:val="24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EAF" w:rsidRDefault="00755EAF" w:rsidP="00755E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D0E2D" w:rsidRDefault="001D0E2D"/>
    <w:sectPr w:rsidR="001D0E2D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EAF"/>
    <w:rsid w:val="0004214B"/>
    <w:rsid w:val="001D0E2D"/>
    <w:rsid w:val="003570B9"/>
    <w:rsid w:val="003A1EF0"/>
    <w:rsid w:val="00755EAF"/>
    <w:rsid w:val="00765544"/>
    <w:rsid w:val="008B6F18"/>
    <w:rsid w:val="00AC3A88"/>
    <w:rsid w:val="00CD66E9"/>
    <w:rsid w:val="00D4619F"/>
    <w:rsid w:val="00F4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rsid w:val="00755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adicinhan.org.rs" TargetMode="External"/><Relationship Id="rId5" Type="http://schemas.openxmlformats.org/officeDocument/2006/relationships/hyperlink" Target="http://www.vladicinhan.org.rs" TargetMode="External"/><Relationship Id="rId4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1927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OpstVece</dc:creator>
  <cp:lastModifiedBy>dragan</cp:lastModifiedBy>
  <cp:revision>2</cp:revision>
  <cp:lastPrinted>2016-01-22T12:20:00Z</cp:lastPrinted>
  <dcterms:created xsi:type="dcterms:W3CDTF">2016-01-22T13:03:00Z</dcterms:created>
  <dcterms:modified xsi:type="dcterms:W3CDTF">2016-01-22T13:03:00Z</dcterms:modified>
</cp:coreProperties>
</file>