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both"/>
        <w:rPr>
          <w:lang w:val="en-US"/>
        </w:rPr>
      </w:pPr>
      <w:r>
        <w:rPr>
          <w:lang w:val="sr-CS"/>
        </w:rPr>
        <w:t xml:space="preserve">     </w:t>
      </w:r>
      <w:r>
        <w:rPr>
          <w:lang w:val="sr-CS"/>
        </w:rPr>
        <w:tab/>
      </w:r>
    </w:p>
    <w:p>
      <w:pPr>
        <w:pStyle w:val="Normal"/>
        <w:ind w:firstLine="720"/>
        <w:jc w:val="both"/>
        <w:rPr/>
      </w:pPr>
      <w:r>
        <w:rPr>
          <w:lang w:val="sr-CS"/>
        </w:rPr>
        <w:t>Одељење за урбанизам, имовинско-правне, комуналне и грађевинске послове Општинске управе Општине Владичин Хан, решавајући по захтеву</w:t>
      </w:r>
      <w:r>
        <w:rPr/>
        <w:t xml:space="preserve"> ЈП Дирекција за грађевинско земљиште и путеве Владичин Хан</w:t>
      </w:r>
      <w:r>
        <w:rPr>
          <w:lang w:val="sr-CS"/>
        </w:rPr>
        <w:t xml:space="preserve">,  МБ </w:t>
      </w:r>
      <w:r>
        <w:rPr>
          <w:shd w:fill="000000" w:val="clear"/>
          <w:lang w:val="en-US"/>
        </w:rPr>
        <w:t>xxxxxxxx</w:t>
      </w:r>
      <w:r>
        <w:rPr>
          <w:lang w:val="sr-CS"/>
        </w:rPr>
        <w:t xml:space="preserve">, ПИБ </w:t>
      </w:r>
      <w:r>
        <w:rPr>
          <w:shd w:fill="000000" w:val="clear"/>
          <w:lang w:val="en-US"/>
        </w:rPr>
        <w:t>xxxxxxx</w:t>
      </w:r>
      <w:r>
        <w:rPr>
          <w:lang w:val="sr-CS"/>
        </w:rPr>
        <w:t xml:space="preserve">, а у име Општине Владичин Хан, </w:t>
      </w:r>
      <w:r>
        <w:rPr>
          <w:shd w:fill="000000" w:val="clear"/>
          <w:lang w:val="en-US"/>
        </w:rPr>
        <w:t>xxxxxxxxxxxxxxxxxxxxxxxx</w:t>
      </w:r>
      <w:r>
        <w:rPr>
          <w:lang w:val="sr-CS"/>
        </w:rPr>
        <w:t>, за издавање локацијских услова, а на основу члана 8., 8а. и 8ђ. Закона о планирању и изградњи РС („Службени гласник РС“, број 72/2009, 81/2009, 64/2010, 24/2011, 121/2012, 132/2014 и 145/2014), члана 8. Правилника о поступку спровођења обједињене процедуре електронским путем („Службени гласник РС“, број 113/2015), доноси</w:t>
      </w:r>
    </w:p>
    <w:p>
      <w:pPr>
        <w:pStyle w:val="Normal"/>
        <w:rPr>
          <w:lang w:val="sr-CS"/>
        </w:rPr>
      </w:pPr>
      <w:r>
        <w:rPr>
          <w:lang w:val="sr-CS"/>
        </w:rPr>
      </w:r>
    </w:p>
    <w:p>
      <w:pPr>
        <w:pStyle w:val="Normal"/>
        <w:rPr>
          <w:lang w:val="sr-CS"/>
        </w:rPr>
      </w:pPr>
      <w:r>
        <w:rPr>
          <w:lang w:val="sr-CS"/>
        </w:rPr>
      </w:r>
    </w:p>
    <w:p>
      <w:pPr>
        <w:pStyle w:val="Normal"/>
        <w:jc w:val="center"/>
        <w:rPr>
          <w:b/>
          <w:b/>
          <w:bCs/>
          <w:lang w:val="sr-CS"/>
        </w:rPr>
      </w:pPr>
      <w:r>
        <w:rPr>
          <w:b/>
          <w:bCs/>
          <w:lang w:val="sr-CS"/>
        </w:rPr>
        <w:t>З А К Љ У Ч А К</w:t>
      </w:r>
    </w:p>
    <w:p>
      <w:pPr>
        <w:pStyle w:val="Normal"/>
        <w:rPr>
          <w:b/>
          <w:b/>
          <w:bCs/>
          <w:lang w:val="sr-CS"/>
        </w:rPr>
      </w:pPr>
      <w:r>
        <w:rPr>
          <w:b/>
          <w:bCs/>
          <w:lang w:val="sr-CS"/>
        </w:rPr>
      </w:r>
    </w:p>
    <w:p>
      <w:pPr>
        <w:pStyle w:val="Normal"/>
        <w:ind w:firstLine="720"/>
        <w:jc w:val="both"/>
        <w:rPr/>
      </w:pPr>
      <w:r>
        <w:rPr>
          <w:b/>
          <w:bCs/>
          <w:lang w:val="sr-CS"/>
        </w:rPr>
        <w:t>ОДБАЦУЈЕ СЕ</w:t>
      </w:r>
      <w:r>
        <w:rPr>
          <w:lang w:val="sr-CS"/>
        </w:rPr>
        <w:t xml:space="preserve">  усаглашени захтев инвеститора Општине Владичин Хан, </w:t>
      </w:r>
      <w:r>
        <w:rPr>
          <w:shd w:fill="000000" w:val="clear"/>
          <w:lang w:val="en-US"/>
        </w:rPr>
        <w:t>xxxxxxxxxxxxxxxxxxxxx</w:t>
      </w:r>
      <w:r>
        <w:rPr>
          <w:lang w:val="sr-CS"/>
        </w:rPr>
        <w:t xml:space="preserve">, </w:t>
      </w:r>
      <w:r>
        <w:rPr>
          <w:b/>
          <w:lang w:val="sr-CS"/>
        </w:rPr>
        <w:t>за издавање локацијских услова за изградњу комплекса стамбених објеката на кп.бр.</w:t>
      </w:r>
      <w:r>
        <w:rPr>
          <w:lang w:val="sr-CS"/>
        </w:rPr>
        <w:t xml:space="preserve"> </w:t>
      </w:r>
      <w:r>
        <w:rPr>
          <w:b/>
          <w:bCs/>
          <w:lang w:val="sr-CS"/>
        </w:rPr>
        <w:t>2159/2</w:t>
      </w:r>
      <w:r>
        <w:rPr>
          <w:lang w:val="sr-CS"/>
        </w:rPr>
        <w:t xml:space="preserve"> </w:t>
      </w:r>
      <w:r>
        <w:rPr>
          <w:b/>
          <w:lang w:val="sr-CS"/>
        </w:rPr>
        <w:t>КО Прекодолце и на деловима кп.бр. 2158/2, 2159/1, 2160, 2167/1, 2167/2, 2167/3 и 2150 све КО Прекодолце</w:t>
      </w:r>
      <w:r>
        <w:rPr>
          <w:lang w:val="sr-CS"/>
        </w:rPr>
        <w:t xml:space="preserve">, </w:t>
      </w:r>
      <w:r>
        <w:rPr>
          <w:b/>
          <w:lang w:val="sr-CS"/>
        </w:rPr>
        <w:t xml:space="preserve">због неиспуњења формалних услова за даље поступање по захтеву. </w:t>
      </w:r>
    </w:p>
    <w:p>
      <w:pPr>
        <w:pStyle w:val="Normal"/>
        <w:ind w:hanging="0"/>
        <w:jc w:val="both"/>
        <w:rPr/>
      </w:pPr>
      <w:r>
        <w:rPr>
          <w:b/>
          <w:lang w:val="sr-CS"/>
        </w:rPr>
        <w:tab/>
      </w:r>
      <w:r>
        <w:rPr>
          <w:b w:val="false"/>
          <w:bCs w:val="false"/>
          <w:lang w:val="sr-CS"/>
        </w:rPr>
        <w:t>Подносилац захтева не може поново користити право подношења усаглашеног захтева.</w:t>
      </w:r>
    </w:p>
    <w:p>
      <w:pPr>
        <w:pStyle w:val="Normal"/>
        <w:ind w:firstLine="720"/>
        <w:jc w:val="center"/>
        <w:rPr>
          <w:lang w:val="en-US"/>
        </w:rPr>
      </w:pPr>
      <w:r>
        <w:rPr>
          <w:lang w:val="en-US"/>
        </w:rPr>
      </w:r>
    </w:p>
    <w:p>
      <w:pPr>
        <w:pStyle w:val="Normal"/>
        <w:jc w:val="center"/>
        <w:rPr>
          <w:b/>
          <w:b/>
          <w:lang w:val="sr-CS"/>
        </w:rPr>
      </w:pPr>
      <w:r>
        <w:rPr>
          <w:b/>
          <w:lang w:val="sr-CS"/>
        </w:rPr>
        <w:t>О б р а з л о ж е њ е</w:t>
      </w:r>
    </w:p>
    <w:p>
      <w:pPr>
        <w:pStyle w:val="Uvlaenjetelateksta21"/>
        <w:ind w:hanging="0"/>
        <w:rPr/>
      </w:pPr>
      <w:r>
        <w:rPr/>
      </w:r>
    </w:p>
    <w:p>
      <w:pPr>
        <w:pStyle w:val="Normal"/>
        <w:ind w:firstLine="720"/>
        <w:jc w:val="both"/>
        <w:rPr/>
      </w:pPr>
      <w:r>
        <w:rPr>
          <w:lang w:val="sr-CS"/>
        </w:rPr>
        <w:t xml:space="preserve">Пуномоћник </w:t>
      </w:r>
      <w:r>
        <w:rPr/>
        <w:t>ЈП Дирекција за грађевинско земљиште и путеве Владичин Хан</w:t>
      </w:r>
      <w:r>
        <w:rPr>
          <w:lang w:val="sr-CS"/>
        </w:rPr>
        <w:t xml:space="preserve">,  МБ </w:t>
      </w:r>
      <w:r>
        <w:rPr>
          <w:shd w:fill="000000" w:val="clear"/>
          <w:lang w:val="en-US"/>
        </w:rPr>
        <w:t>xxxxxxxx</w:t>
      </w:r>
      <w:r>
        <w:rPr>
          <w:lang w:val="sr-CS"/>
        </w:rPr>
        <w:t xml:space="preserve">, ПИБ </w:t>
      </w:r>
      <w:r>
        <w:rPr>
          <w:shd w:fill="000000" w:val="clear"/>
          <w:lang w:val="en-US"/>
        </w:rPr>
        <w:t>xxxxxxxx</w:t>
      </w:r>
      <w:r>
        <w:rPr>
          <w:lang w:val="sr-CS"/>
        </w:rPr>
        <w:t xml:space="preserve">, а у име Општине Владичин Хан, </w:t>
      </w:r>
      <w:r>
        <w:rPr>
          <w:shd w:fill="000000" w:val="clear"/>
          <w:lang w:val="en-US"/>
        </w:rPr>
        <w:t>xxxxxxxxxxxxxxxxx</w:t>
      </w:r>
      <w:r>
        <w:rPr>
          <w:lang w:val="sr-CS"/>
        </w:rPr>
        <w:t xml:space="preserve">, поднео је дана </w:t>
      </w:r>
      <w:r>
        <w:rPr>
          <w:shd w:fill="FFFFFF" w:val="clear"/>
          <w:lang w:val="en-US"/>
        </w:rPr>
        <w:t>04.05.2016</w:t>
      </w:r>
      <w:r>
        <w:rPr>
          <w:shd w:fill="FFFFFF" w:val="clear"/>
          <w:lang w:val="sr-CS"/>
        </w:rPr>
        <w:t>.године</w:t>
      </w:r>
      <w:r>
        <w:rPr>
          <w:lang w:val="sr-CS"/>
        </w:rPr>
        <w:t xml:space="preserve"> усаглашени захтев за издавање локацијских услова за изградњу комплекса стамбених објеката на кп.бр. 2159/2 КО Прекодолце и на деловима кп.бр. 2158/2, 2159/1, 2160, 2167/1, 2167/2, 2167/3 и 2150 све КО Прекодолце.</w:t>
      </w:r>
    </w:p>
    <w:p>
      <w:pPr>
        <w:pStyle w:val="Normal"/>
        <w:ind w:firstLine="720"/>
        <w:jc w:val="both"/>
        <w:rPr>
          <w:lang w:val="sr-CS"/>
        </w:rPr>
      </w:pPr>
      <w:r>
        <w:rPr>
          <w:lang w:val="sr-CS"/>
        </w:rPr>
      </w:r>
    </w:p>
    <w:p>
      <w:pPr>
        <w:pStyle w:val="Normal"/>
        <w:ind w:firstLine="720"/>
        <w:jc w:val="both"/>
        <w:rPr/>
      </w:pPr>
      <w:r>
        <w:rPr>
          <w:lang w:val="sr-CS"/>
        </w:rPr>
        <w:t>Увидом у списе предмета утврђено је да подносилац захтева и након доношења првог закључка са наведеним недостацима у захтеву није извршио допуну истог и приложио потребну документацију прописану Законом и подзаконским актима, односно и кроз усаглашени захтев није приложио следећу документацију:</w:t>
      </w:r>
    </w:p>
    <w:p>
      <w:pPr>
        <w:pStyle w:val="Normal"/>
        <w:jc w:val="both"/>
        <w:rPr>
          <w:lang w:val="sr-CS"/>
        </w:rPr>
      </w:pPr>
      <w:r>
        <w:rPr>
          <w:lang w:val="sr-CS"/>
        </w:rPr>
      </w:r>
    </w:p>
    <w:p>
      <w:pPr>
        <w:pStyle w:val="Normal"/>
        <w:numPr>
          <w:ilvl w:val="0"/>
          <w:numId w:val="1"/>
        </w:numPr>
        <w:jc w:val="both"/>
        <w:rPr>
          <w:lang w:val="sr-CS"/>
        </w:rPr>
      </w:pPr>
      <w:r>
        <w:rPr>
          <w:lang w:val="sr-CS"/>
        </w:rPr>
        <w:t>Захтев, односно пријава не садржи све прописане податке на прописаном обрасцу,</w:t>
      </w:r>
    </w:p>
    <w:p>
      <w:pPr>
        <w:pStyle w:val="Normal"/>
        <w:jc w:val="both"/>
        <w:rPr>
          <w:lang w:val="en-US"/>
        </w:rPr>
      </w:pPr>
      <w:r>
        <w:rPr>
          <w:lang w:val="en-US"/>
        </w:rPr>
      </w:r>
    </w:p>
    <w:p>
      <w:pPr>
        <w:pStyle w:val="Normal"/>
        <w:ind w:firstLine="567"/>
        <w:jc w:val="both"/>
        <w:rPr>
          <w:lang w:val="sr-CS"/>
        </w:rPr>
      </w:pPr>
      <w:r>
        <w:rPr>
          <w:lang w:val="sr-CS"/>
        </w:rPr>
        <w:t xml:space="preserve">Овлашћење између Општине Владичин Хан и </w:t>
      </w:r>
      <w:r>
        <w:rPr/>
        <w:t>ЈП Дирекција за грађевинско земљиште и путеве Владичин Хан, које је приложено уз захтев,</w:t>
      </w:r>
      <w:r>
        <w:rPr>
          <w:lang w:val="sr-CS"/>
        </w:rPr>
        <w:t xml:space="preserve"> није електронски потписано.</w:t>
      </w:r>
    </w:p>
    <w:p>
      <w:pPr>
        <w:pStyle w:val="Normal"/>
        <w:ind w:firstLine="567"/>
        <w:jc w:val="both"/>
        <w:rPr>
          <w:lang w:val="sr-CS"/>
        </w:rPr>
      </w:pPr>
      <w:r>
        <w:rPr>
          <w:lang w:val="sr-CS"/>
        </w:rPr>
      </w:r>
    </w:p>
    <w:p>
      <w:pPr>
        <w:pStyle w:val="Normal"/>
        <w:ind w:firstLine="567"/>
        <w:jc w:val="both"/>
        <w:rPr>
          <w:lang w:val="sr-CS"/>
        </w:rPr>
      </w:pPr>
      <w:r>
        <w:rPr>
          <w:lang w:val="sr-CS"/>
        </w:rPr>
        <w:t xml:space="preserve">Није достављено пуномоћје овлашћеног лица </w:t>
      </w:r>
      <w:r>
        <w:rPr/>
        <w:t>ЈП Дирекција за грађевинско земљиште и путеве Владичин Хан</w:t>
      </w:r>
      <w:r>
        <w:rPr>
          <w:lang w:val="sr-CS"/>
        </w:rPr>
        <w:t xml:space="preserve"> лицу које је поднело и електронски потписало захтев. </w:t>
      </w:r>
    </w:p>
    <w:p>
      <w:pPr>
        <w:pStyle w:val="Normal"/>
        <w:jc w:val="both"/>
        <w:rPr>
          <w:lang w:val="sr-CS"/>
        </w:rPr>
      </w:pPr>
      <w:r>
        <w:rPr>
          <w:lang w:val="sr-CS"/>
        </w:rPr>
      </w:r>
    </w:p>
    <w:p>
      <w:pPr>
        <w:pStyle w:val="Normal"/>
        <w:ind w:firstLine="567"/>
        <w:jc w:val="both"/>
        <w:rPr/>
      </w:pPr>
      <w:r>
        <w:rPr>
          <w:lang w:val="sr-CS"/>
        </w:rPr>
        <w:t xml:space="preserve">Како подносилац захтева у остављеном року од 10 дана од дана пријема овог закључка, а најкасније 30 дана од дана његовог објављивања на интернет страници надлежног органа није кроз усаглашени захтев отклонио све утврђене недостатке, надлежни орган не може поступати по том измењеном-усаглашеном захтеву, па је Одељење за урбанизам, имовинско-правне, комуналне и грађевинске послове Општинске управе Општине Владичин Хан, на основу члана 8ђ. Закона о планирању и изградњи РС („Службени гласник РС“, број 72/2009, 81/2009, 64/2010, 24/2011, 121/2012, 132/2014 и 145/2014) и члана 8. Правилника о поступку спровођења обједињене процедуре електронским путем („Службени гласник РС“, број 113/2015), донело одлуку као у диспозитиву овог закључка. </w:t>
      </w:r>
    </w:p>
    <w:p>
      <w:pPr>
        <w:pStyle w:val="Normal"/>
        <w:jc w:val="both"/>
        <w:rPr>
          <w:lang w:val="sr-CS"/>
        </w:rPr>
      </w:pPr>
      <w:r>
        <w:rPr>
          <w:lang w:val="sr-CS"/>
        </w:rPr>
      </w:r>
    </w:p>
    <w:p>
      <w:pPr>
        <w:pStyle w:val="Normal"/>
        <w:ind w:firstLine="720"/>
        <w:jc w:val="both"/>
        <w:rPr/>
      </w:pPr>
      <w:r>
        <w:rPr>
          <w:b/>
          <w:bCs/>
          <w:lang w:val="sr-CS"/>
        </w:rPr>
        <w:t>УПУТСТВО О ПРАВНОМ СРЕДСТВУ</w:t>
      </w:r>
      <w:r>
        <w:rPr>
          <w:lang w:val="sr-CS"/>
        </w:rPr>
        <w:t>: Против овог закључка може се преко овог органа изјавити жалба Министарству грађевинарства, саобраћаја и инфраструктуре РС - Јабланички управни округ у Лесковцу, у року од 15 дана од дана пријема закључка.</w:t>
      </w:r>
    </w:p>
    <w:p>
      <w:pPr>
        <w:pStyle w:val="Normal"/>
        <w:ind w:firstLine="720"/>
        <w:jc w:val="both"/>
        <w:rPr>
          <w:lang w:val="sr-CS"/>
        </w:rPr>
      </w:pPr>
      <w:r>
        <w:rPr>
          <w:lang w:val="sr-CS"/>
        </w:rPr>
      </w:r>
    </w:p>
    <w:p>
      <w:pPr>
        <w:pStyle w:val="Normal"/>
        <w:ind w:firstLine="720"/>
        <w:jc w:val="both"/>
        <w:rPr/>
      </w:pPr>
      <w:r>
        <w:rPr>
          <w:lang w:val="sr-CS"/>
        </w:rPr>
        <w:t xml:space="preserve">Жалба се таксира са </w:t>
      </w:r>
      <w:r>
        <w:rPr>
          <w:lang w:val="en-US"/>
        </w:rPr>
        <w:t>44</w:t>
      </w:r>
      <w:r>
        <w:rPr>
          <w:lang w:val="sr-CS"/>
        </w:rPr>
        <w:t>0,00 динара административне таксе.</w:t>
      </w:r>
    </w:p>
    <w:p>
      <w:pPr>
        <w:pStyle w:val="Normal"/>
        <w:jc w:val="both"/>
        <w:rPr>
          <w:b/>
          <w:b/>
          <w:bCs/>
          <w:lang w:val="sr-CS"/>
        </w:rPr>
      </w:pPr>
      <w:r>
        <w:rPr>
          <w:b/>
          <w:bCs/>
          <w:lang w:val="sr-CS"/>
        </w:rPr>
      </w:r>
    </w:p>
    <w:p>
      <w:pPr>
        <w:pStyle w:val="Normal"/>
        <w:ind w:firstLine="720"/>
        <w:jc w:val="both"/>
        <w:rPr/>
      </w:pPr>
      <w:r>
        <w:rPr>
          <w:b/>
          <w:bCs/>
          <w:lang w:val="sr-CS"/>
        </w:rPr>
        <w:t xml:space="preserve">РЕШЕНО У ОДЕЉЕЊУ ЗА УРБАНИЗАМ, ИМОВИНСКО ПРАВНЕ КОМУНАЛНЕ И ГРАЂЕВИНСКЕ ПОСЛОВЕ, ОПШТИНСКЕ УПРАВЕ  ОПШТИНЕ ВЛАДИЧИН ХАН, под </w:t>
      </w:r>
      <w:r>
        <w:rPr>
          <w:b/>
          <w:bCs/>
          <w:lang w:val="en-US"/>
        </w:rPr>
        <w:t>e-</w:t>
      </w:r>
      <w:r>
        <w:rPr>
          <w:b/>
          <w:bCs/>
          <w:lang w:val="sr-CS"/>
        </w:rPr>
        <w:t xml:space="preserve">бројем </w:t>
      </w:r>
      <w:r>
        <w:rPr>
          <w:b/>
          <w:bCs/>
          <w:lang w:val="en-US"/>
        </w:rPr>
        <w:t>ROP-HAN-</w:t>
      </w:r>
      <w:r>
        <w:rPr>
          <w:b/>
          <w:bCs/>
        </w:rPr>
        <w:t>7037</w:t>
      </w:r>
      <w:r>
        <w:rPr>
          <w:b/>
          <w:bCs/>
          <w:lang w:val="en-US"/>
        </w:rPr>
        <w:t>-LOC-</w:t>
      </w:r>
      <w:r>
        <w:rPr>
          <w:b/>
          <w:bCs/>
        </w:rPr>
        <w:t>1</w:t>
      </w:r>
      <w:r>
        <w:rPr>
          <w:b/>
          <w:bCs/>
          <w:lang w:val="en-US"/>
        </w:rPr>
        <w:t xml:space="preserve">/2016, </w:t>
      </w:r>
      <w:r>
        <w:rPr>
          <w:b/>
          <w:bCs/>
          <w:lang w:val="sr-CS"/>
        </w:rPr>
        <w:t xml:space="preserve">           </w:t>
      </w:r>
      <w:r>
        <w:rPr>
          <w:b/>
          <w:bCs/>
          <w:lang w:val="en-US"/>
        </w:rPr>
        <w:t>заводни</w:t>
      </w:r>
      <w:r>
        <w:rPr>
          <w:b/>
          <w:bCs/>
          <w:lang w:val="sr-CS"/>
        </w:rPr>
        <w:t xml:space="preserve"> </w:t>
      </w:r>
      <w:r>
        <w:rPr>
          <w:b/>
          <w:bCs/>
          <w:lang w:val="en-US"/>
        </w:rPr>
        <w:t>број</w:t>
      </w:r>
      <w:r>
        <w:rPr>
          <w:b/>
          <w:bCs/>
          <w:lang w:val="sr-CS"/>
        </w:rPr>
        <w:t xml:space="preserve"> 350-42/2016-04 дана </w:t>
      </w:r>
      <w:r>
        <w:rPr>
          <w:b/>
          <w:bCs/>
          <w:lang w:val="sr-RS"/>
        </w:rPr>
        <w:t>09.05.2016</w:t>
      </w:r>
      <w:r>
        <w:rPr>
          <w:b/>
          <w:bCs/>
          <w:lang w:val="sr-CS"/>
        </w:rPr>
        <w:t>.године.</w:t>
      </w:r>
    </w:p>
    <w:p>
      <w:pPr>
        <w:pStyle w:val="Normal"/>
        <w:ind w:firstLine="720"/>
        <w:jc w:val="both"/>
        <w:rPr>
          <w:b/>
          <w:b/>
          <w:bCs/>
          <w:lang w:val="sr-CS"/>
        </w:rPr>
      </w:pPr>
      <w:r>
        <w:rPr>
          <w:b/>
          <w:bCs/>
          <w:lang w:val="sr-CS"/>
        </w:rPr>
      </w:r>
    </w:p>
    <w:p>
      <w:pPr>
        <w:pStyle w:val="Normal"/>
        <w:ind w:firstLine="720"/>
        <w:jc w:val="both"/>
        <w:rPr>
          <w:b/>
          <w:b/>
          <w:bCs/>
          <w:lang w:val="sr-CS"/>
        </w:rPr>
      </w:pPr>
      <w:r>
        <w:rPr>
          <w:b/>
          <w:bCs/>
          <w:lang w:val="sr-CS"/>
        </w:rPr>
      </w:r>
    </w:p>
    <w:p>
      <w:pPr>
        <w:pStyle w:val="BodyTextIndent2"/>
        <w:spacing w:lineRule="auto" w:line="240" w:before="0" w:after="0"/>
        <w:ind w:left="0" w:hanging="0"/>
        <w:rPr/>
      </w:pPr>
      <w:r>
        <w:rPr>
          <w:b/>
          <w:bCs/>
          <w:lang w:val="sr-CS"/>
        </w:rPr>
        <w:tab/>
        <w:tab/>
        <w:tab/>
        <w:tab/>
        <w:tab/>
        <w:tab/>
        <w:tab/>
        <w:tab/>
        <w:t>РУКОВОДИЛАЦ,</w:t>
      </w:r>
    </w:p>
    <w:p>
      <w:pPr>
        <w:pStyle w:val="BodyTextIndent2"/>
        <w:spacing w:lineRule="auto" w:line="240" w:before="0" w:after="0"/>
        <w:ind w:left="0" w:hanging="0"/>
        <w:rPr/>
      </w:pPr>
      <w:r>
        <w:rPr>
          <w:b/>
          <w:bCs/>
          <w:lang w:val="sr-CS"/>
        </w:rPr>
        <w:t xml:space="preserve">           </w:t>
      </w:r>
      <w:r>
        <w:rPr>
          <w:b/>
          <w:bCs/>
          <w:lang w:val="sr-CS"/>
        </w:rPr>
        <w:tab/>
        <w:tab/>
        <w:tab/>
        <w:tab/>
        <w:tab/>
        <w:tab/>
        <w:t xml:space="preserve">  Љиљана Мујагић, дипл.просторни планер   </w:t>
      </w:r>
      <w:r>
        <w:rPr>
          <w:b/>
          <w:bCs/>
        </w:rPr>
        <w:t xml:space="preserve">                                  </w:t>
      </w:r>
      <w:r>
        <w:rPr>
          <w:b/>
          <w:bCs/>
          <w:lang w:val="sr-CS"/>
        </w:rPr>
        <w:t xml:space="preserve">   </w:t>
      </w:r>
      <w:r>
        <w:rPr>
          <w:b/>
          <w:bCs/>
        </w:rPr>
        <w:t xml:space="preserve">  </w:t>
      </w:r>
      <w:r>
        <w:rPr>
          <w:b/>
          <w:bCs/>
          <w:lang w:val="sr-CS"/>
        </w:rPr>
        <w:t xml:space="preserve">                                            </w:t>
      </w:r>
    </w:p>
    <w:p>
      <w:pPr>
        <w:pStyle w:val="Normal"/>
        <w:jc w:val="both"/>
        <w:rPr/>
      </w:pPr>
      <w:r>
        <w:rPr/>
      </w:r>
    </w:p>
    <w:sectPr>
      <w:type w:val="nextPage"/>
      <w:pgSz w:w="11906" w:h="16838"/>
      <w:pgMar w:left="1418" w:right="1418" w:header="0" w:top="567" w:footer="0" w:bottom="568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mbri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1"/>
    <w:family w:val="modern"/>
    <w:pitch w:val="fixed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"/>
      <w:lvlJc w:val="left"/>
      <w:pPr>
        <w:ind w:left="1504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222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944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664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104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824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5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64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decimal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40"/>
  <w:defaultTabStop w:val="720"/>
  <w:compat/>
  <w:themeFontLang w:val="en-U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sr-CS" w:eastAsia="sr-C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3c7011"/>
    <w:pPr>
      <w:widowControl/>
      <w:suppressAutoHyphens w:val="true"/>
      <w:bidi w:val="0"/>
      <w:jc w:val="left"/>
    </w:pPr>
    <w:rPr>
      <w:rFonts w:ascii="Times New Roman" w:hAnsi="Times New Roman" w:eastAsia="Times New Roman" w:cs="Times New Roman"/>
      <w:color w:val="00000A"/>
      <w:sz w:val="24"/>
      <w:szCs w:val="24"/>
      <w:lang w:val="en-GB" w:eastAsia="ar-SA"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7d7731"/>
    <w:pPr>
      <w:keepNext/>
      <w:keepLines/>
      <w:spacing w:before="480" w:after="0"/>
      <w:outlineLvl w:val="0"/>
    </w:pPr>
    <w:rPr>
      <w:rFonts w:ascii="Cambria" w:hAnsi="Cambria" w:eastAsia="" w:cs="" w:asciiTheme="majorHAnsi" w:cstheme="majorBidi" w:eastAsiaTheme="majorEastAsia" w:hAnsiTheme="majorHAnsi"/>
      <w:b/>
      <w:bCs/>
      <w:color w:val="365F91" w:themeColor="accent1" w:themeShade="bf"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AbsatzStandardschriftart" w:customStyle="1">
    <w:name w:val="Absatz-Standardschriftart"/>
    <w:qFormat/>
    <w:rsid w:val="003c7011"/>
    <w:rPr/>
  </w:style>
  <w:style w:type="character" w:styleId="Podrazumevanifontpasusa" w:customStyle="1">
    <w:name w:val="Podrazumevani font pasusa"/>
    <w:qFormat/>
    <w:rsid w:val="003c7011"/>
    <w:rPr/>
  </w:style>
  <w:style w:type="character" w:styleId="BodyTextIndent2Char" w:customStyle="1">
    <w:name w:val="Body Text Indent 2 Char"/>
    <w:basedOn w:val="DefaultParagraphFont"/>
    <w:link w:val="BodyTextIndent2"/>
    <w:uiPriority w:val="99"/>
    <w:qFormat/>
    <w:rsid w:val="00f02630"/>
    <w:rPr>
      <w:sz w:val="24"/>
      <w:szCs w:val="24"/>
      <w:lang w:val="en-GB" w:eastAsia="ar-SA"/>
    </w:rPr>
  </w:style>
  <w:style w:type="character" w:styleId="Heading1Char" w:customStyle="1">
    <w:name w:val="Heading 1 Char"/>
    <w:basedOn w:val="DefaultParagraphFont"/>
    <w:link w:val="Heading1"/>
    <w:uiPriority w:val="9"/>
    <w:qFormat/>
    <w:rsid w:val="007d7731"/>
    <w:rPr>
      <w:rFonts w:ascii="Cambria" w:hAnsi="Cambria" w:eastAsia="" w:cs="" w:asciiTheme="majorHAnsi" w:cstheme="majorBidi" w:eastAsiaTheme="majorEastAsia" w:hAnsiTheme="majorHAnsi"/>
      <w:b/>
      <w:bCs/>
      <w:color w:val="365F91" w:themeColor="accent1" w:themeShade="bf"/>
      <w:sz w:val="28"/>
      <w:szCs w:val="28"/>
      <w:lang w:val="en-GB" w:eastAsia="ar-SA"/>
    </w:rPr>
  </w:style>
  <w:style w:type="character" w:styleId="ListLabel1">
    <w:name w:val="ListLabel 1"/>
    <w:qFormat/>
    <w:rPr>
      <w:rFonts w:eastAsia="Times New Roman" w:cs="Times New Roman"/>
    </w:rPr>
  </w:style>
  <w:style w:type="character" w:styleId="ListLabel2">
    <w:name w:val="ListLabel 2"/>
    <w:qFormat/>
    <w:rPr>
      <w:rFonts w:cs="Courier New"/>
    </w:rPr>
  </w:style>
  <w:style w:type="character" w:styleId="ListLabel3">
    <w:name w:val="ListLabel 3"/>
    <w:qFormat/>
    <w:rPr>
      <w:rFonts w:cs="Wingdings"/>
    </w:rPr>
  </w:style>
  <w:style w:type="character" w:styleId="ListLabel4">
    <w:name w:val="ListLabel 4"/>
    <w:qFormat/>
    <w:rPr>
      <w:rFonts w:cs="Courier New"/>
    </w:rPr>
  </w:style>
  <w:style w:type="character" w:styleId="ListLabel5">
    <w:name w:val="ListLabel 5"/>
    <w:qFormat/>
    <w:rPr>
      <w:rFonts w:cs="Symbol"/>
    </w:rPr>
  </w:style>
  <w:style w:type="character" w:styleId="ListLabel6">
    <w:name w:val="ListLabel 6"/>
    <w:qFormat/>
    <w:rPr>
      <w:rFonts w:cs="Wingdings"/>
    </w:rPr>
  </w:style>
  <w:style w:type="character" w:styleId="ListLabel7">
    <w:name w:val="ListLabel 7"/>
    <w:qFormat/>
    <w:rPr>
      <w:rFonts w:cs="Courier New"/>
    </w:rPr>
  </w:style>
  <w:style w:type="character" w:styleId="ListLabel8">
    <w:name w:val="ListLabel 8"/>
    <w:qFormat/>
    <w:rPr>
      <w:rFonts w:cs="Symbol"/>
    </w:rPr>
  </w:style>
  <w:style w:type="character" w:styleId="ListLabel9">
    <w:name w:val="ListLabel 9"/>
    <w:qFormat/>
    <w:rPr>
      <w:rFonts w:cs="Wingdings"/>
    </w:rPr>
  </w:style>
  <w:style w:type="character" w:styleId="ListLabel10">
    <w:name w:val="ListLabel 10"/>
    <w:qFormat/>
    <w:rPr>
      <w:rFonts w:cs="Courier New"/>
    </w:rPr>
  </w:style>
  <w:style w:type="character" w:styleId="ListLabel11">
    <w:name w:val="ListLabel 11"/>
    <w:qFormat/>
    <w:rPr>
      <w:rFonts w:cs="Symbol"/>
    </w:rPr>
  </w:style>
  <w:style w:type="paragraph" w:styleId="Heading">
    <w:name w:val="Heading"/>
    <w:basedOn w:val="Normal"/>
    <w:next w:val="TextBody"/>
    <w:qFormat/>
    <w:pPr>
      <w:keepNext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extBody">
    <w:name w:val="Text Body"/>
    <w:basedOn w:val="Normal"/>
    <w:semiHidden/>
    <w:rsid w:val="003c7011"/>
    <w:pPr>
      <w:spacing w:before="0" w:after="120"/>
    </w:pPr>
    <w:rPr/>
  </w:style>
  <w:style w:type="paragraph" w:styleId="List">
    <w:name w:val="List"/>
    <w:basedOn w:val="TextBody"/>
    <w:semiHidden/>
    <w:rsid w:val="003c7011"/>
    <w:pPr/>
    <w:rPr>
      <w:rFonts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Style13" w:customStyle="1">
    <w:name w:val="Заглавље"/>
    <w:basedOn w:val="Normal"/>
    <w:qFormat/>
    <w:rsid w:val="003c7011"/>
    <w:pPr>
      <w:keepNext/>
      <w:spacing w:before="240" w:after="120"/>
    </w:pPr>
    <w:rPr>
      <w:rFonts w:ascii="Arial" w:hAnsi="Arial" w:eastAsia="Lucida Sans Unicode" w:cs="Tahoma"/>
      <w:sz w:val="28"/>
      <w:szCs w:val="28"/>
    </w:rPr>
  </w:style>
  <w:style w:type="paragraph" w:styleId="1" w:customStyle="1">
    <w:name w:val="Наслов1"/>
    <w:basedOn w:val="Normal"/>
    <w:qFormat/>
    <w:rsid w:val="003c7011"/>
    <w:pPr>
      <w:suppressLineNumbers/>
      <w:spacing w:before="120" w:after="120"/>
    </w:pPr>
    <w:rPr>
      <w:rFonts w:cs="Tahoma"/>
      <w:i/>
      <w:iCs/>
    </w:rPr>
  </w:style>
  <w:style w:type="paragraph" w:styleId="Style14" w:customStyle="1">
    <w:name w:val="Индекс"/>
    <w:basedOn w:val="Normal"/>
    <w:qFormat/>
    <w:rsid w:val="003c7011"/>
    <w:pPr>
      <w:suppressLineNumbers/>
    </w:pPr>
    <w:rPr>
      <w:rFonts w:cs="Tahoma"/>
    </w:rPr>
  </w:style>
  <w:style w:type="paragraph" w:styleId="Uvlaenjetelateksta21" w:customStyle="1">
    <w:name w:val="Uvlačenje tela teksta 21"/>
    <w:basedOn w:val="Normal"/>
    <w:qFormat/>
    <w:rsid w:val="008939e5"/>
    <w:pPr>
      <w:ind w:firstLine="1080"/>
      <w:jc w:val="both"/>
    </w:pPr>
    <w:rPr>
      <w:lang w:val="sr-CS"/>
    </w:rPr>
  </w:style>
  <w:style w:type="paragraph" w:styleId="BodyTextIndent2">
    <w:name w:val="Body Text Indent 2"/>
    <w:basedOn w:val="Normal"/>
    <w:link w:val="BodyTextIndent2Char"/>
    <w:uiPriority w:val="99"/>
    <w:unhideWhenUsed/>
    <w:qFormat/>
    <w:rsid w:val="00f02630"/>
    <w:pPr>
      <w:spacing w:lineRule="auto" w:line="480" w:before="0" w:after="120"/>
      <w:ind w:left="283" w:hanging="0"/>
    </w:pPr>
    <w:rPr/>
  </w:style>
  <w:style w:type="paragraph" w:styleId="MediumGrid1Accent21" w:customStyle="1">
    <w:name w:val="Medium Grid 1 - Accent 21"/>
    <w:basedOn w:val="Normal"/>
    <w:uiPriority w:val="34"/>
    <w:qFormat/>
    <w:rsid w:val="008b5bd9"/>
    <w:pPr>
      <w:suppressAutoHyphens w:val="false"/>
      <w:spacing w:before="0" w:after="0"/>
      <w:ind w:left="720" w:hanging="0"/>
      <w:contextualSpacing/>
    </w:pPr>
    <w:rPr>
      <w:color w:val="000000"/>
      <w:sz w:val="20"/>
      <w:szCs w:val="20"/>
      <w:lang w:val="en-US" w:eastAsia="en-US"/>
    </w:rPr>
  </w:style>
  <w:style w:type="numbering" w:styleId="NoList" w:default="1">
    <w:name w:val="No List"/>
    <w:uiPriority w:val="99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678727-BCC3-44AF-A300-3D1A0C0BAB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1597</TotalTime>
  <Application>LibreOffice/4.4.0.3$Windows_x86 LibreOffice_project/de093506bcdc5fafd9023ee680b8c60e3e0645d7</Application>
  <Paragraphs>17</Paragraphs>
  <Company>SiCo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2016-04-26T11:31:00Z</dcterms:created>
  <dc:creator>Administrator</dc:creator>
  <dc:language>en-US</dc:language>
  <cp:lastPrinted>2016-03-17T07:18:00Z</cp:lastPrinted>
  <dcterms:modified xsi:type="dcterms:W3CDTF">2016-05-10T13:31:59Z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SiCo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