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ОПШТИНСКА УПРАВА  ВЛАДИЧИН ХАН</w:t>
      </w:r>
    </w:p>
    <w:p w:rsidR="00D61F1C" w:rsidRPr="00241C7E" w:rsidRDefault="00D61F1C" w:rsidP="00716CDB">
      <w:pPr>
        <w:jc w:val="both"/>
        <w:rPr>
          <w:bCs/>
          <w:lang w:val="sr-Cyrl-CS"/>
        </w:rPr>
      </w:pPr>
      <w:r w:rsidRPr="00241C7E">
        <w:rPr>
          <w:bCs/>
          <w:lang w:val="sr-Cyrl-CS"/>
        </w:rPr>
        <w:t>Одељење за урбанизам, имовинско-правне,</w:t>
      </w:r>
    </w:p>
    <w:p w:rsidR="00D61F1C" w:rsidRDefault="00D61F1C" w:rsidP="00716CDB">
      <w:pPr>
        <w:jc w:val="both"/>
        <w:rPr>
          <w:b/>
          <w:bCs/>
          <w:lang w:val="sr-Cyrl-CS"/>
        </w:rPr>
      </w:pPr>
      <w:r w:rsidRPr="00241C7E">
        <w:rPr>
          <w:bCs/>
          <w:lang w:val="sr-Cyrl-CS"/>
        </w:rPr>
        <w:t>комуналне и грађевинске послове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:rsidR="00D61F1C" w:rsidRPr="00E47F2E" w:rsidRDefault="000F2648" w:rsidP="00716CD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Број: 35</w:t>
      </w:r>
      <w:r>
        <w:rPr>
          <w:b/>
          <w:bCs/>
          <w:lang w:val="en-US"/>
        </w:rPr>
        <w:t>0</w:t>
      </w:r>
      <w:r w:rsidR="00D61F1C" w:rsidRPr="00E47F2E">
        <w:rPr>
          <w:b/>
          <w:bCs/>
          <w:lang w:val="sr-Cyrl-CS"/>
        </w:rPr>
        <w:t>-</w:t>
      </w:r>
      <w:r w:rsidR="001613C9">
        <w:rPr>
          <w:b/>
          <w:bCs/>
          <w:lang w:val="en-US"/>
        </w:rPr>
        <w:t>58</w:t>
      </w:r>
      <w:r w:rsidR="00D61F1C" w:rsidRPr="00E47F2E">
        <w:rPr>
          <w:b/>
          <w:bCs/>
          <w:lang w:val="sr-Cyrl-CS"/>
        </w:rPr>
        <w:t>/20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-04</w:t>
      </w:r>
    </w:p>
    <w:p w:rsidR="00D61F1C" w:rsidRPr="00E47F2E" w:rsidRDefault="001613C9" w:rsidP="00716CDB">
      <w:pPr>
        <w:jc w:val="both"/>
        <w:rPr>
          <w:b/>
          <w:bCs/>
          <w:lang w:val="sr-Cyrl-CS"/>
        </w:rPr>
      </w:pPr>
      <w:r>
        <w:rPr>
          <w:b/>
          <w:bCs/>
          <w:lang w:val="en-US"/>
        </w:rPr>
        <w:t>25</w:t>
      </w:r>
      <w:r w:rsidR="004469B0" w:rsidRPr="00E47F2E">
        <w:rPr>
          <w:b/>
          <w:bCs/>
          <w:lang w:val="sr-Cyrl-CS"/>
        </w:rPr>
        <w:t>.</w:t>
      </w:r>
      <w:r>
        <w:rPr>
          <w:b/>
          <w:bCs/>
          <w:lang w:val="en-US"/>
        </w:rPr>
        <w:t>12</w:t>
      </w:r>
      <w:r w:rsidR="007F390D" w:rsidRPr="00E47F2E">
        <w:rPr>
          <w:b/>
          <w:bCs/>
          <w:lang w:val="sr-Cyrl-CS"/>
        </w:rPr>
        <w:t>.</w:t>
      </w:r>
      <w:r w:rsidR="00D61F1C" w:rsidRPr="00E47F2E">
        <w:rPr>
          <w:b/>
          <w:bCs/>
          <w:lang w:val="sr-Cyrl-CS"/>
        </w:rPr>
        <w:t>20</w:t>
      </w:r>
      <w:r w:rsidR="006D474C">
        <w:rPr>
          <w:b/>
          <w:bCs/>
          <w:lang w:val="sr-Cyrl-CS"/>
        </w:rPr>
        <w:t>1</w:t>
      </w:r>
      <w:r w:rsidR="00551E9B">
        <w:rPr>
          <w:b/>
          <w:bCs/>
          <w:lang w:val="en-US"/>
        </w:rPr>
        <w:t>5</w:t>
      </w:r>
      <w:r w:rsidR="00D61F1C" w:rsidRPr="00E47F2E">
        <w:rPr>
          <w:b/>
          <w:bCs/>
          <w:lang w:val="sr-Cyrl-CS"/>
        </w:rPr>
        <w:t>.године</w:t>
      </w:r>
    </w:p>
    <w:p w:rsidR="00D61F1C" w:rsidRPr="00E47F2E" w:rsidRDefault="00D61F1C" w:rsidP="00716CDB">
      <w:pPr>
        <w:jc w:val="both"/>
        <w:rPr>
          <w:b/>
          <w:bCs/>
          <w:lang w:val="en-US"/>
        </w:rPr>
      </w:pPr>
      <w:r w:rsidRPr="00E47F2E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0F2648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>послове</w:t>
      </w:r>
      <w:r w:rsidR="000F2648">
        <w:rPr>
          <w:lang w:val="en-US"/>
        </w:rPr>
        <w:t xml:space="preserve"> </w:t>
      </w:r>
      <w:r>
        <w:rPr>
          <w:lang w:val="sr-Cyrl-CS"/>
        </w:rPr>
        <w:t xml:space="preserve">Општинске управе Општине  Владичин Хан, решавајући по захтеву </w:t>
      </w:r>
      <w:proofErr w:type="spellStart"/>
      <w:r w:rsidR="000F2648">
        <w:rPr>
          <w:lang w:val="en-US"/>
        </w:rPr>
        <w:t>JП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Дирекција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за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грађевинско</w:t>
      </w:r>
      <w:proofErr w:type="spellEnd"/>
      <w:r w:rsidR="000F2648">
        <w:rPr>
          <w:lang w:val="en-US"/>
        </w:rPr>
        <w:t xml:space="preserve"> </w:t>
      </w:r>
      <w:proofErr w:type="spellStart"/>
      <w:r w:rsidR="000F2648">
        <w:rPr>
          <w:lang w:val="en-US"/>
        </w:rPr>
        <w:t>земљиште</w:t>
      </w:r>
      <w:proofErr w:type="spellEnd"/>
      <w:r w:rsidR="000F2648">
        <w:rPr>
          <w:lang w:val="en-US"/>
        </w:rPr>
        <w:t xml:space="preserve"> и </w:t>
      </w:r>
      <w:proofErr w:type="spellStart"/>
      <w:r w:rsidR="000F2648">
        <w:rPr>
          <w:lang w:val="en-US"/>
        </w:rPr>
        <w:t>путеве</w:t>
      </w:r>
      <w:proofErr w:type="spellEnd"/>
      <w:r w:rsidR="000F2648">
        <w:rPr>
          <w:lang w:val="sr-Cyrl-CS"/>
        </w:rPr>
        <w:t xml:space="preserve">, Светосавска бр. 1, Владичин Хан,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proofErr w:type="gramStart"/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proofErr w:type="gramEnd"/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 xml:space="preserve">Правилника о обједињној процедури („Сл. Гласник РС“, број </w:t>
      </w:r>
      <w:r w:rsidR="004D2927">
        <w:rPr>
          <w:lang w:val="sr-Cyrl-CS"/>
        </w:rPr>
        <w:t>22/2015</w:t>
      </w:r>
      <w:r w:rsidR="00551E9B">
        <w:rPr>
          <w:lang w:val="sr-Cyrl-CS"/>
        </w:rPr>
        <w:t>)</w:t>
      </w:r>
      <w:r w:rsidR="001613C9">
        <w:rPr>
          <w:lang w:val="en-US"/>
        </w:rPr>
        <w:t xml:space="preserve"> </w:t>
      </w:r>
      <w:r w:rsidR="001613C9" w:rsidRPr="00F46E97">
        <w:rPr>
          <w:lang w:val="sr-Cyrl-CS"/>
        </w:rPr>
        <w:t xml:space="preserve">и Плана </w:t>
      </w:r>
      <w:proofErr w:type="spellStart"/>
      <w:r w:rsidR="001613C9" w:rsidRPr="00F46E97">
        <w:rPr>
          <w:lang w:val="en-US"/>
        </w:rPr>
        <w:t>детаљне</w:t>
      </w:r>
      <w:proofErr w:type="spellEnd"/>
      <w:r w:rsidR="001613C9" w:rsidRPr="00F46E97">
        <w:rPr>
          <w:lang w:val="en-US"/>
        </w:rPr>
        <w:t xml:space="preserve"> </w:t>
      </w:r>
      <w:proofErr w:type="spellStart"/>
      <w:r w:rsidR="001613C9" w:rsidRPr="00F46E97">
        <w:rPr>
          <w:lang w:val="en-US"/>
        </w:rPr>
        <w:t>регулације</w:t>
      </w:r>
      <w:proofErr w:type="spellEnd"/>
      <w:r w:rsidR="001613C9" w:rsidRPr="00F46E97">
        <w:rPr>
          <w:lang w:val="en-US"/>
        </w:rPr>
        <w:t xml:space="preserve"> </w:t>
      </w:r>
      <w:proofErr w:type="spellStart"/>
      <w:r w:rsidR="001613C9" w:rsidRPr="00F46E97">
        <w:rPr>
          <w:lang w:val="en-US"/>
        </w:rPr>
        <w:t>индустријске</w:t>
      </w:r>
      <w:proofErr w:type="spellEnd"/>
      <w:r w:rsidR="001613C9" w:rsidRPr="00F46E97">
        <w:rPr>
          <w:lang w:val="en-US"/>
        </w:rPr>
        <w:t xml:space="preserve"> </w:t>
      </w:r>
      <w:proofErr w:type="spellStart"/>
      <w:r w:rsidR="001613C9" w:rsidRPr="00F46E97">
        <w:rPr>
          <w:lang w:val="en-US"/>
        </w:rPr>
        <w:t>зоне</w:t>
      </w:r>
      <w:proofErr w:type="spellEnd"/>
      <w:r w:rsidR="001613C9" w:rsidRPr="00F46E97">
        <w:rPr>
          <w:lang w:val="en-US"/>
        </w:rPr>
        <w:t xml:space="preserve"> </w:t>
      </w:r>
      <w:r w:rsidR="001613C9" w:rsidRPr="00F46E97">
        <w:rPr>
          <w:lang w:val="sr-Cyrl-CS"/>
        </w:rPr>
        <w:t>Општине Владичин Хан („Сл. гласник Града Врања  број 25/2010),</w:t>
      </w:r>
      <w:r w:rsidR="001613C9">
        <w:rPr>
          <w:lang w:val="en-US"/>
        </w:rPr>
        <w:t xml:space="preserve"> </w:t>
      </w:r>
      <w:r w:rsidR="004D2927">
        <w:rPr>
          <w:lang w:val="sr-Cyrl-CS"/>
        </w:rPr>
        <w:t>издаје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Pr="00B41D61" w:rsidRDefault="004D2927" w:rsidP="00B41D61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1613C9" w:rsidP="00325752">
      <w:pPr>
        <w:ind w:firstLine="720"/>
        <w:jc w:val="both"/>
        <w:rPr>
          <w:lang w:val="sr-Cyrl-CS"/>
        </w:rPr>
      </w:pPr>
      <w:r>
        <w:rPr>
          <w:bCs/>
          <w:lang w:val="en-US"/>
        </w:rPr>
        <w:t xml:space="preserve">o </w:t>
      </w:r>
      <w:r w:rsidRPr="00F46E97">
        <w:rPr>
          <w:bCs/>
          <w:lang w:val="sr-Cyrl-CS"/>
        </w:rPr>
        <w:t xml:space="preserve">могућностима и ограничењима градње на подручју дефинисаном Планом детаљне регулације индустријске зоне Општине Владичин Хан, а </w:t>
      </w:r>
      <w:r>
        <w:rPr>
          <w:bCs/>
          <w:lang w:val="sr-Cyrl-CS"/>
        </w:rPr>
        <w:t xml:space="preserve">по питању изградње дела саобраћајница Нова 1 и Нова 2 са </w:t>
      </w:r>
      <w:r w:rsidRPr="00F46E97">
        <w:rPr>
          <w:bCs/>
          <w:lang w:val="sr-Cyrl-CS"/>
        </w:rPr>
        <w:t xml:space="preserve"> </w:t>
      </w:r>
      <w:r>
        <w:rPr>
          <w:bCs/>
          <w:lang w:val="sr-Cyrl-CS"/>
        </w:rPr>
        <w:t>делом хидротехничких инсталација</w:t>
      </w:r>
      <w:r>
        <w:rPr>
          <w:bCs/>
          <w:lang w:val="en-US"/>
        </w:rPr>
        <w:t xml:space="preserve">, на </w:t>
      </w:r>
      <w:proofErr w:type="spellStart"/>
      <w:r>
        <w:rPr>
          <w:bCs/>
          <w:lang w:val="en-US"/>
        </w:rPr>
        <w:t>кп.бр</w:t>
      </w:r>
      <w:proofErr w:type="spellEnd"/>
      <w:r>
        <w:rPr>
          <w:bCs/>
          <w:lang w:val="en-US"/>
        </w:rPr>
        <w:t xml:space="preserve">. </w:t>
      </w:r>
      <w:r>
        <w:rPr>
          <w:bCs/>
          <w:lang w:val="sr-Cyrl-CS"/>
        </w:rPr>
        <w:t xml:space="preserve">1004/1, 1004/2, 1004/3, 1030/1, 1030/3, 1030/8, 1033/1, 1033/4, 1054, 1055, 1057/1, 1059, 1068, 1069, 1081, 1095/1, 1095/2, 1095/3, 1095/6, 1229/2, 1230, 1237/1, 1237/2, 1237/3, 1238, 1240/1, 1240/2, 1240/3, </w:t>
      </w:r>
      <w:r w:rsidR="003978F7">
        <w:rPr>
          <w:bCs/>
          <w:lang w:val="sr-Cyrl-CS"/>
        </w:rPr>
        <w:t>1246, 1247, 1249/1 и 1251 све КО Лепеница, Општина Владичин Хан</w:t>
      </w:r>
      <w:r w:rsidR="000F2648" w:rsidRPr="001410A3">
        <w:rPr>
          <w:color w:val="000000" w:themeColor="text1"/>
          <w:lang w:val="sr-Cyrl-CS"/>
        </w:rPr>
        <w:t>.</w:t>
      </w:r>
      <w:r w:rsidR="000F2648">
        <w:rPr>
          <w:lang w:val="sr-Cyrl-CS"/>
        </w:rPr>
        <w:t xml:space="preserve"> 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3978F7" w:rsidRPr="00F46E97" w:rsidRDefault="00944CD7" w:rsidP="003978F7">
      <w:pPr>
        <w:jc w:val="both"/>
        <w:rPr>
          <w:bCs/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</w:t>
      </w:r>
      <w:r w:rsidR="003978F7" w:rsidRPr="00F46E97">
        <w:rPr>
          <w:lang w:val="sr-Cyrl-CS"/>
        </w:rPr>
        <w:t xml:space="preserve">Плана </w:t>
      </w:r>
      <w:proofErr w:type="spellStart"/>
      <w:r w:rsidR="003978F7" w:rsidRPr="00F46E97">
        <w:rPr>
          <w:lang w:val="en-US"/>
        </w:rPr>
        <w:t>детаљне</w:t>
      </w:r>
      <w:proofErr w:type="spellEnd"/>
      <w:r w:rsidR="003978F7" w:rsidRPr="00F46E97">
        <w:rPr>
          <w:lang w:val="en-US"/>
        </w:rPr>
        <w:t xml:space="preserve"> </w:t>
      </w:r>
      <w:proofErr w:type="spellStart"/>
      <w:r w:rsidR="003978F7" w:rsidRPr="00F46E97">
        <w:rPr>
          <w:lang w:val="en-US"/>
        </w:rPr>
        <w:t>регулације</w:t>
      </w:r>
      <w:proofErr w:type="spellEnd"/>
      <w:r w:rsidR="003978F7" w:rsidRPr="00F46E97">
        <w:rPr>
          <w:lang w:val="en-US"/>
        </w:rPr>
        <w:t xml:space="preserve"> </w:t>
      </w:r>
      <w:proofErr w:type="spellStart"/>
      <w:r w:rsidR="003978F7" w:rsidRPr="00F46E97">
        <w:rPr>
          <w:lang w:val="en-US"/>
        </w:rPr>
        <w:t>индустријске</w:t>
      </w:r>
      <w:proofErr w:type="spellEnd"/>
      <w:r w:rsidR="003978F7" w:rsidRPr="00F46E97">
        <w:rPr>
          <w:lang w:val="en-US"/>
        </w:rPr>
        <w:t xml:space="preserve"> </w:t>
      </w:r>
      <w:proofErr w:type="spellStart"/>
      <w:r w:rsidR="003978F7" w:rsidRPr="00F46E97">
        <w:rPr>
          <w:lang w:val="en-US"/>
        </w:rPr>
        <w:t>зоне</w:t>
      </w:r>
      <w:proofErr w:type="spellEnd"/>
      <w:r w:rsidR="003978F7" w:rsidRPr="00F46E97">
        <w:rPr>
          <w:lang w:val="en-US"/>
        </w:rPr>
        <w:t xml:space="preserve"> </w:t>
      </w:r>
      <w:r w:rsidR="003978F7" w:rsidRPr="00F46E97">
        <w:rPr>
          <w:lang w:val="sr-Cyrl-CS"/>
        </w:rPr>
        <w:t>Општине Владичин Хан („Сл. гласник Града Врања  број 25/2010)</w:t>
      </w:r>
      <w:r w:rsidR="003978F7">
        <w:rPr>
          <w:lang w:val="sr-Cyrl-CS"/>
        </w:rPr>
        <w:t xml:space="preserve">, </w:t>
      </w:r>
      <w:r w:rsidR="000F2648">
        <w:rPr>
          <w:lang w:val="sr-Cyrl-CS"/>
        </w:rPr>
        <w:t xml:space="preserve">по коме су предметне парцеле у </w:t>
      </w:r>
      <w:r w:rsidR="003978F7" w:rsidRPr="00F46E97">
        <w:rPr>
          <w:lang w:val="sr-Cyrl-CS"/>
        </w:rPr>
        <w:t xml:space="preserve">ЗОНИ </w:t>
      </w:r>
      <w:r w:rsidR="003978F7">
        <w:rPr>
          <w:lang w:val="sr-Cyrl-CS"/>
        </w:rPr>
        <w:t>1</w:t>
      </w:r>
      <w:r w:rsidR="003978F7" w:rsidRPr="00F46E97">
        <w:rPr>
          <w:lang w:val="sr-Cyrl-CS"/>
        </w:rPr>
        <w:t xml:space="preserve"> </w:t>
      </w:r>
      <w:r w:rsidR="003978F7">
        <w:rPr>
          <w:lang w:val="sr-Cyrl-CS"/>
        </w:rPr>
        <w:t xml:space="preserve">- </w:t>
      </w:r>
      <w:r w:rsidR="003978F7" w:rsidRPr="00F46E97">
        <w:rPr>
          <w:lang w:val="sr-Cyrl-CS"/>
        </w:rPr>
        <w:t xml:space="preserve">БЛОК </w:t>
      </w:r>
      <w:r w:rsidR="003978F7">
        <w:rPr>
          <w:lang w:val="sr-Cyrl-CS"/>
        </w:rPr>
        <w:t xml:space="preserve">2 и 3 и </w:t>
      </w:r>
      <w:r w:rsidR="003978F7" w:rsidRPr="00F46E97">
        <w:rPr>
          <w:lang w:val="sr-Cyrl-CS"/>
        </w:rPr>
        <w:t xml:space="preserve">ЗОНИ </w:t>
      </w:r>
      <w:r w:rsidR="003978F7">
        <w:rPr>
          <w:lang w:val="sr-Cyrl-CS"/>
        </w:rPr>
        <w:t>2</w:t>
      </w:r>
      <w:r w:rsidR="003978F7" w:rsidRPr="00F46E97">
        <w:rPr>
          <w:lang w:val="sr-Cyrl-CS"/>
        </w:rPr>
        <w:t xml:space="preserve"> </w:t>
      </w:r>
      <w:r w:rsidR="003978F7">
        <w:rPr>
          <w:lang w:val="sr-Cyrl-CS"/>
        </w:rPr>
        <w:t xml:space="preserve">- </w:t>
      </w:r>
      <w:r w:rsidR="003978F7" w:rsidRPr="00F46E97">
        <w:rPr>
          <w:lang w:val="sr-Cyrl-CS"/>
        </w:rPr>
        <w:t xml:space="preserve">БЛОК </w:t>
      </w:r>
      <w:r w:rsidR="003978F7">
        <w:rPr>
          <w:lang w:val="sr-Cyrl-CS"/>
        </w:rPr>
        <w:t xml:space="preserve">1. </w:t>
      </w:r>
      <w:r w:rsidR="000F2648">
        <w:rPr>
          <w:bCs/>
          <w:lang w:val="sr-Cyrl-CS"/>
        </w:rPr>
        <w:t xml:space="preserve"> </w:t>
      </w:r>
      <w:r w:rsidR="003978F7">
        <w:rPr>
          <w:bCs/>
          <w:lang w:val="sr-Cyrl-CS"/>
        </w:rPr>
        <w:t>Планиране саобраћајнице Нова 1 и Нова 2 фактички раздвајају горе наведене зоне и блокове у оквиру њих.</w:t>
      </w:r>
    </w:p>
    <w:p w:rsidR="00D61F1C" w:rsidRPr="002075F0" w:rsidRDefault="00D61F1C" w:rsidP="003978F7">
      <w:pPr>
        <w:ind w:firstLine="720"/>
        <w:jc w:val="both"/>
        <w:rPr>
          <w:lang w:val="sr-Cyrl-CS"/>
        </w:rPr>
      </w:pPr>
    </w:p>
    <w:p w:rsidR="00C25C97" w:rsidRDefault="00C25C97" w:rsidP="002075F0">
      <w:pPr>
        <w:ind w:firstLine="720"/>
        <w:jc w:val="both"/>
        <w:rPr>
          <w:bCs/>
          <w:lang w:val="en-US"/>
        </w:rPr>
      </w:pPr>
      <w:r>
        <w:rPr>
          <w:lang w:val="sr-Cyrl-CS"/>
        </w:rPr>
        <w:t xml:space="preserve">Правила уређења и грађења која важе за изградњу </w:t>
      </w:r>
      <w:r w:rsidR="00237F4E">
        <w:rPr>
          <w:lang w:val="sr-Cyrl-CS"/>
        </w:rPr>
        <w:t>предметног објек</w:t>
      </w:r>
      <w:r>
        <w:rPr>
          <w:lang w:val="sr-Cyrl-CS"/>
        </w:rPr>
        <w:t>та</w:t>
      </w:r>
      <w:r w:rsidR="00882E71">
        <w:rPr>
          <w:lang w:val="sr-Cyrl-CS"/>
        </w:rPr>
        <w:t xml:space="preserve"> </w:t>
      </w:r>
      <w:r w:rsidR="003978F7">
        <w:rPr>
          <w:lang w:val="sr-Cyrl-CS"/>
        </w:rPr>
        <w:t>н</w:t>
      </w:r>
      <w:r w:rsidR="003978F7" w:rsidRPr="00F46E97">
        <w:rPr>
          <w:lang w:val="sr-Cyrl-CS"/>
        </w:rPr>
        <w:t>а териториј</w:t>
      </w:r>
      <w:r w:rsidR="003978F7">
        <w:rPr>
          <w:lang w:val="sr-Cyrl-CS"/>
        </w:rPr>
        <w:t>и обухваћеној</w:t>
      </w:r>
      <w:r w:rsidR="003978F7" w:rsidRPr="00F46E97">
        <w:rPr>
          <w:lang w:val="sr-Cyrl-CS"/>
        </w:rPr>
        <w:t xml:space="preserve"> ПДР индустријске зоне Општине Владичин Хан</w:t>
      </w:r>
      <w:r w:rsidR="003978F7">
        <w:rPr>
          <w:lang w:val="sr-Cyrl-CS"/>
        </w:rPr>
        <w:t xml:space="preserve">, </w:t>
      </w:r>
      <w:r w:rsidR="003978F7" w:rsidRPr="00F46E97">
        <w:rPr>
          <w:lang w:val="sr-Cyrl-CS"/>
        </w:rPr>
        <w:t xml:space="preserve"> </w:t>
      </w:r>
      <w:r w:rsidR="00882E71">
        <w:rPr>
          <w:lang w:val="sr-Cyrl-CS"/>
        </w:rPr>
        <w:t xml:space="preserve">класификациони број </w:t>
      </w:r>
      <w:r w:rsidR="000F2648">
        <w:rPr>
          <w:lang w:val="sr-Cyrl-CS"/>
        </w:rPr>
        <w:t>211201</w:t>
      </w:r>
      <w:r w:rsidR="003978F7">
        <w:rPr>
          <w:lang w:val="sr-Cyrl-CS"/>
        </w:rPr>
        <w:t xml:space="preserve"> / 222210 / 222311</w:t>
      </w:r>
      <w:r w:rsidR="00882E71">
        <w:rPr>
          <w:lang w:val="sr-Cyrl-CS"/>
        </w:rPr>
        <w:t xml:space="preserve">, </w:t>
      </w:r>
      <w:r w:rsidR="000F2648">
        <w:rPr>
          <w:lang w:val="sr-Cyrl-CS"/>
        </w:rPr>
        <w:t>категорије</w:t>
      </w:r>
      <w:r w:rsidR="00882E71">
        <w:rPr>
          <w:lang w:val="sr-Cyrl-CS"/>
        </w:rPr>
        <w:t xml:space="preserve"> </w:t>
      </w:r>
      <w:r w:rsidR="00237F4E">
        <w:rPr>
          <w:lang w:val="sr-Cyrl-CS"/>
        </w:rPr>
        <w:t>Г</w:t>
      </w:r>
      <w:r>
        <w:rPr>
          <w:lang w:val="sr-Cyrl-CS"/>
        </w:rPr>
        <w:t xml:space="preserve"> </w:t>
      </w:r>
      <w:r>
        <w:rPr>
          <w:bCs/>
          <w:lang w:val="sr-Cyrl-CS"/>
        </w:rPr>
        <w:t>су:</w:t>
      </w:r>
    </w:p>
    <w:p w:rsidR="00C25C97" w:rsidRDefault="00C25C97" w:rsidP="00C25C97">
      <w:pPr>
        <w:jc w:val="both"/>
        <w:rPr>
          <w:bCs/>
          <w:lang w:val="en-US"/>
        </w:rPr>
      </w:pPr>
    </w:p>
    <w:p w:rsidR="003978F7" w:rsidRDefault="003978F7" w:rsidP="003978F7">
      <w:pPr>
        <w:ind w:firstLine="720"/>
        <w:rPr>
          <w:b/>
          <w:i/>
          <w:lang w:val="sr-Cyrl-CS"/>
        </w:rPr>
      </w:pPr>
      <w:proofErr w:type="spellStart"/>
      <w:r w:rsidRPr="00DE2C97">
        <w:rPr>
          <w:b/>
          <w:i/>
        </w:rPr>
        <w:t>Услови</w:t>
      </w:r>
      <w:proofErr w:type="spellEnd"/>
      <w:r w:rsidRPr="00DE2C97">
        <w:rPr>
          <w:b/>
          <w:i/>
        </w:rPr>
        <w:t xml:space="preserve"> </w:t>
      </w:r>
      <w:proofErr w:type="spellStart"/>
      <w:r w:rsidRPr="00DE2C97">
        <w:rPr>
          <w:b/>
          <w:i/>
        </w:rPr>
        <w:t>за</w:t>
      </w:r>
      <w:proofErr w:type="spellEnd"/>
      <w:r w:rsidRPr="00DE2C97">
        <w:rPr>
          <w:b/>
          <w:i/>
        </w:rPr>
        <w:t xml:space="preserve"> </w:t>
      </w:r>
      <w:proofErr w:type="spellStart"/>
      <w:r w:rsidRPr="00DE2C97">
        <w:rPr>
          <w:b/>
          <w:i/>
        </w:rPr>
        <w:t>саобраћајнице</w:t>
      </w:r>
      <w:proofErr w:type="spellEnd"/>
    </w:p>
    <w:p w:rsidR="003978F7" w:rsidRPr="00DE2C97" w:rsidRDefault="003978F7" w:rsidP="003978F7">
      <w:pPr>
        <w:rPr>
          <w:b/>
          <w:i/>
          <w:lang w:val="sr-Cyrl-CS"/>
        </w:rPr>
      </w:pPr>
    </w:p>
    <w:p w:rsidR="003978F7" w:rsidRPr="00DE2C97" w:rsidRDefault="003978F7" w:rsidP="003978F7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Подручје</w:t>
      </w:r>
      <w:proofErr w:type="spellEnd"/>
      <w:r w:rsidRPr="00DE2C97">
        <w:t xml:space="preserve"> </w:t>
      </w:r>
      <w:proofErr w:type="spellStart"/>
      <w:r w:rsidRPr="00DE2C97">
        <w:t>Плана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опслужено</w:t>
      </w:r>
      <w:proofErr w:type="spellEnd"/>
      <w:r w:rsidRPr="00DE2C97">
        <w:t xml:space="preserve"> </w:t>
      </w:r>
      <w:proofErr w:type="spellStart"/>
      <w:r w:rsidRPr="00DE2C97">
        <w:t>новом</w:t>
      </w:r>
      <w:proofErr w:type="spellEnd"/>
      <w:r w:rsidRPr="00DE2C97">
        <w:t xml:space="preserve"> </w:t>
      </w:r>
      <w:proofErr w:type="spellStart"/>
      <w:r w:rsidRPr="00DE2C97">
        <w:t>саобраћајницом</w:t>
      </w:r>
      <w:proofErr w:type="spellEnd"/>
      <w:r w:rsidRPr="00DE2C97">
        <w:t xml:space="preserve"> </w:t>
      </w:r>
      <w:proofErr w:type="spellStart"/>
      <w:r w:rsidRPr="00DE2C97">
        <w:t>која</w:t>
      </w:r>
      <w:proofErr w:type="spellEnd"/>
      <w:r w:rsidRPr="00DE2C97">
        <w:t xml:space="preserve"> </w:t>
      </w:r>
      <w:proofErr w:type="spellStart"/>
      <w:r w:rsidRPr="00DE2C97">
        <w:t>пролази</w:t>
      </w:r>
      <w:proofErr w:type="spellEnd"/>
      <w:r w:rsidRPr="00DE2C97">
        <w:t xml:space="preserve"> </w:t>
      </w:r>
      <w:proofErr w:type="spellStart"/>
      <w:r w:rsidRPr="00DE2C97">
        <w:t>индустријском</w:t>
      </w:r>
      <w:proofErr w:type="spellEnd"/>
      <w:r w:rsidRPr="00DE2C97">
        <w:t xml:space="preserve"> </w:t>
      </w:r>
      <w:proofErr w:type="spellStart"/>
      <w:r w:rsidRPr="00DE2C97">
        <w:t>зоном</w:t>
      </w:r>
      <w:proofErr w:type="spellEnd"/>
      <w:r w:rsidRPr="00DE2C97">
        <w:t xml:space="preserve"> и </w:t>
      </w:r>
      <w:proofErr w:type="spellStart"/>
      <w:r w:rsidRPr="00DE2C97">
        <w:t>омогућава</w:t>
      </w:r>
      <w:proofErr w:type="spellEnd"/>
      <w:r w:rsidRPr="00DE2C97">
        <w:t xml:space="preserve"> </w:t>
      </w:r>
      <w:proofErr w:type="spellStart"/>
      <w:r w:rsidRPr="00DE2C97">
        <w:t>адекватно</w:t>
      </w:r>
      <w:proofErr w:type="spellEnd"/>
      <w:r w:rsidRPr="00DE2C97">
        <w:t xml:space="preserve"> </w:t>
      </w:r>
      <w:proofErr w:type="spellStart"/>
      <w:r w:rsidRPr="00DE2C97">
        <w:t>повезивање</w:t>
      </w:r>
      <w:proofErr w:type="spellEnd"/>
      <w:r w:rsidRPr="00DE2C97">
        <w:t xml:space="preserve"> </w:t>
      </w:r>
      <w:proofErr w:type="spellStart"/>
      <w:r w:rsidRPr="00DE2C97">
        <w:t>индустријског</w:t>
      </w:r>
      <w:proofErr w:type="spellEnd"/>
      <w:r w:rsidRPr="00DE2C97">
        <w:t xml:space="preserve"> </w:t>
      </w:r>
      <w:proofErr w:type="spellStart"/>
      <w:r w:rsidRPr="00DE2C97">
        <w:t>комплекса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државним</w:t>
      </w:r>
      <w:proofErr w:type="spellEnd"/>
      <w:r w:rsidRPr="00DE2C97">
        <w:t xml:space="preserve"> </w:t>
      </w:r>
      <w:proofErr w:type="spellStart"/>
      <w:r w:rsidRPr="00DE2C97">
        <w:t>путем</w:t>
      </w:r>
      <w:proofErr w:type="spellEnd"/>
      <w:r w:rsidRPr="00DE2C97">
        <w:t xml:space="preserve"> II </w:t>
      </w:r>
      <w:proofErr w:type="spellStart"/>
      <w:r w:rsidRPr="00DE2C97">
        <w:t>реда</w:t>
      </w:r>
      <w:proofErr w:type="spellEnd"/>
      <w:r w:rsidRPr="00DE2C97">
        <w:t xml:space="preserve"> </w:t>
      </w:r>
      <w:proofErr w:type="spellStart"/>
      <w:r w:rsidRPr="00DE2C97">
        <w:t>бр</w:t>
      </w:r>
      <w:proofErr w:type="spellEnd"/>
      <w:r w:rsidRPr="00DE2C97">
        <w:t>.</w:t>
      </w:r>
      <w:proofErr w:type="gramEnd"/>
      <w:r w:rsidRPr="00DE2C97">
        <w:t xml:space="preserve"> </w:t>
      </w:r>
      <w:proofErr w:type="gramStart"/>
      <w:r w:rsidRPr="00DE2C97">
        <w:t>214</w:t>
      </w:r>
      <w:proofErr w:type="gramEnd"/>
      <w:r w:rsidRPr="00DE2C97">
        <w:t xml:space="preserve">, </w:t>
      </w:r>
      <w:proofErr w:type="spellStart"/>
      <w:r w:rsidRPr="00DE2C97">
        <w:t>као</w:t>
      </w:r>
      <w:proofErr w:type="spellEnd"/>
      <w:r w:rsidRPr="00DE2C97">
        <w:t xml:space="preserve"> и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планираним</w:t>
      </w:r>
      <w:proofErr w:type="spellEnd"/>
      <w:r w:rsidRPr="00DE2C97">
        <w:t xml:space="preserve"> </w:t>
      </w:r>
      <w:proofErr w:type="spellStart"/>
      <w:r w:rsidRPr="00DE2C97">
        <w:t>аутопутем</w:t>
      </w:r>
      <w:proofErr w:type="spellEnd"/>
      <w:r w:rsidRPr="00DE2C97">
        <w:t xml:space="preserve"> Е-75, </w:t>
      </w:r>
      <w:proofErr w:type="spellStart"/>
      <w:r w:rsidRPr="00DE2C97">
        <w:t>посредно</w:t>
      </w:r>
      <w:proofErr w:type="spellEnd"/>
      <w:r w:rsidRPr="00DE2C97">
        <w:t xml:space="preserve"> </w:t>
      </w:r>
      <w:proofErr w:type="spellStart"/>
      <w:r w:rsidRPr="00DE2C97">
        <w:t>преко</w:t>
      </w:r>
      <w:proofErr w:type="spellEnd"/>
      <w:r w:rsidRPr="00DE2C97">
        <w:t xml:space="preserve"> </w:t>
      </w:r>
      <w:proofErr w:type="spellStart"/>
      <w:r w:rsidRPr="00DE2C97">
        <w:t>општинских</w:t>
      </w:r>
      <w:proofErr w:type="spellEnd"/>
      <w:r w:rsidRPr="00DE2C97">
        <w:t xml:space="preserve"> </w:t>
      </w:r>
      <w:proofErr w:type="spellStart"/>
      <w:r w:rsidRPr="00DE2C97">
        <w:t>путева</w:t>
      </w:r>
      <w:proofErr w:type="spellEnd"/>
      <w:r w:rsidRPr="00DE2C97">
        <w:t>.</w:t>
      </w:r>
    </w:p>
    <w:p w:rsidR="003978F7" w:rsidRDefault="003978F7" w:rsidP="003978F7">
      <w:pPr>
        <w:ind w:firstLine="720"/>
        <w:jc w:val="both"/>
        <w:rPr>
          <w:lang w:val="sr-Cyrl-CS"/>
        </w:rPr>
      </w:pPr>
      <w:proofErr w:type="spellStart"/>
      <w:r w:rsidRPr="00DE2C97">
        <w:t>Новопланирана</w:t>
      </w:r>
      <w:proofErr w:type="spellEnd"/>
      <w:r w:rsidRPr="00DE2C97">
        <w:t xml:space="preserve"> </w:t>
      </w:r>
      <w:proofErr w:type="spellStart"/>
      <w:r w:rsidRPr="00DE2C97">
        <w:t>саобраћајница</w:t>
      </w:r>
      <w:proofErr w:type="spellEnd"/>
      <w:r w:rsidRPr="00DE2C97">
        <w:t xml:space="preserve"> (</w:t>
      </w:r>
      <w:proofErr w:type="spellStart"/>
      <w:r w:rsidRPr="00DE2C97">
        <w:t>Нова</w:t>
      </w:r>
      <w:proofErr w:type="spellEnd"/>
      <w:r w:rsidRPr="00DE2C97">
        <w:t xml:space="preserve"> 2) се </w:t>
      </w:r>
      <w:proofErr w:type="spellStart"/>
      <w:r w:rsidRPr="00DE2C97">
        <w:t>планира</w:t>
      </w:r>
      <w:proofErr w:type="spellEnd"/>
      <w:r w:rsidRPr="00DE2C97">
        <w:t xml:space="preserve"> </w:t>
      </w: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обострани</w:t>
      </w:r>
      <w:proofErr w:type="spellEnd"/>
      <w:r w:rsidRPr="00DE2C97">
        <w:t xml:space="preserve"> </w:t>
      </w:r>
      <w:proofErr w:type="spellStart"/>
      <w:r w:rsidRPr="00DE2C97">
        <w:t>саобраћај</w:t>
      </w:r>
      <w:proofErr w:type="spellEnd"/>
      <w:r w:rsidRPr="00DE2C97">
        <w:t xml:space="preserve">,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коловозним</w:t>
      </w:r>
      <w:proofErr w:type="spellEnd"/>
      <w:r w:rsidRPr="00DE2C97">
        <w:t xml:space="preserve"> </w:t>
      </w:r>
      <w:proofErr w:type="spellStart"/>
      <w:r w:rsidRPr="00DE2C97">
        <w:t>тракама</w:t>
      </w:r>
      <w:proofErr w:type="spellEnd"/>
      <w:r w:rsidRPr="00DE2C97">
        <w:t xml:space="preserve"> </w:t>
      </w:r>
      <w:proofErr w:type="spellStart"/>
      <w:r w:rsidRPr="00DE2C97">
        <w:t>ширине</w:t>
      </w:r>
      <w:proofErr w:type="spellEnd"/>
      <w:r w:rsidRPr="00DE2C97">
        <w:t xml:space="preserve"> 3,0 m. </w:t>
      </w:r>
      <w:proofErr w:type="spellStart"/>
      <w:r w:rsidRPr="00DE2C97">
        <w:t>Имајући</w:t>
      </w:r>
      <w:proofErr w:type="spellEnd"/>
      <w:r w:rsidRPr="00DE2C97">
        <w:t xml:space="preserve"> у </w:t>
      </w:r>
      <w:proofErr w:type="spellStart"/>
      <w:r w:rsidRPr="00DE2C97">
        <w:t>виду</w:t>
      </w:r>
      <w:proofErr w:type="spellEnd"/>
      <w:r w:rsidRPr="00DE2C97">
        <w:t xml:space="preserve"> </w:t>
      </w:r>
      <w:proofErr w:type="spellStart"/>
      <w:r w:rsidRPr="00DE2C97">
        <w:t>обим</w:t>
      </w:r>
      <w:proofErr w:type="spellEnd"/>
      <w:r w:rsidRPr="00DE2C97">
        <w:t xml:space="preserve"> </w:t>
      </w:r>
      <w:proofErr w:type="spellStart"/>
      <w:r w:rsidRPr="00DE2C97">
        <w:t>пешачког</w:t>
      </w:r>
      <w:proofErr w:type="spellEnd"/>
      <w:r w:rsidRPr="00DE2C97">
        <w:t xml:space="preserve"> </w:t>
      </w:r>
      <w:proofErr w:type="spellStart"/>
      <w:r w:rsidRPr="00DE2C97">
        <w:t>саобраћаја</w:t>
      </w:r>
      <w:proofErr w:type="spellEnd"/>
      <w:r w:rsidRPr="00DE2C97">
        <w:t xml:space="preserve"> у </w:t>
      </w:r>
      <w:proofErr w:type="spellStart"/>
      <w:r w:rsidRPr="00DE2C97">
        <w:t>индустријској</w:t>
      </w:r>
      <w:proofErr w:type="spellEnd"/>
      <w:r w:rsidRPr="00DE2C97">
        <w:t xml:space="preserve"> </w:t>
      </w:r>
      <w:proofErr w:type="spellStart"/>
      <w:r w:rsidRPr="00DE2C97">
        <w:t>зони</w:t>
      </w:r>
      <w:proofErr w:type="spellEnd"/>
      <w:r w:rsidRPr="00DE2C97">
        <w:t xml:space="preserve">, </w:t>
      </w:r>
      <w:proofErr w:type="spellStart"/>
      <w:r w:rsidRPr="00DE2C97">
        <w:t>предвиђају</w:t>
      </w:r>
      <w:proofErr w:type="spellEnd"/>
      <w:r w:rsidRPr="00DE2C97">
        <w:t xml:space="preserve"> се </w:t>
      </w:r>
      <w:proofErr w:type="spellStart"/>
      <w:r w:rsidRPr="00DE2C97">
        <w:t>обострани</w:t>
      </w:r>
      <w:proofErr w:type="spellEnd"/>
      <w:r w:rsidRPr="00DE2C97">
        <w:t xml:space="preserve"> </w:t>
      </w:r>
      <w:proofErr w:type="spellStart"/>
      <w:r w:rsidRPr="00DE2C97">
        <w:t>тротоари</w:t>
      </w:r>
      <w:proofErr w:type="spellEnd"/>
      <w:r w:rsidRPr="00DE2C97">
        <w:t xml:space="preserve"> </w:t>
      </w:r>
      <w:proofErr w:type="spellStart"/>
      <w:r w:rsidRPr="00DE2C97">
        <w:t>ширине</w:t>
      </w:r>
      <w:proofErr w:type="spellEnd"/>
      <w:r w:rsidRPr="00DE2C97">
        <w:t xml:space="preserve"> 1,5 m. </w:t>
      </w:r>
      <w:proofErr w:type="spellStart"/>
      <w:r w:rsidRPr="00DE2C97">
        <w:t>Потребно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резервисати</w:t>
      </w:r>
      <w:proofErr w:type="spellEnd"/>
      <w:r w:rsidRPr="00DE2C97">
        <w:t xml:space="preserve"> </w:t>
      </w:r>
      <w:proofErr w:type="spellStart"/>
      <w:r w:rsidRPr="00DE2C97">
        <w:t>појасеве</w:t>
      </w:r>
      <w:proofErr w:type="spellEnd"/>
      <w:r w:rsidRPr="00DE2C97">
        <w:t xml:space="preserve"> </w:t>
      </w:r>
      <w:proofErr w:type="spellStart"/>
      <w:r w:rsidRPr="00DE2C97">
        <w:t>заштитног</w:t>
      </w:r>
      <w:proofErr w:type="spellEnd"/>
      <w:r w:rsidRPr="00DE2C97">
        <w:t xml:space="preserve"> </w:t>
      </w:r>
      <w:proofErr w:type="spellStart"/>
      <w:r w:rsidRPr="00DE2C97">
        <w:t>зеленила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обе</w:t>
      </w:r>
      <w:proofErr w:type="spellEnd"/>
      <w:r w:rsidRPr="00DE2C97">
        <w:t xml:space="preserve"> </w:t>
      </w:r>
      <w:proofErr w:type="spellStart"/>
      <w:r w:rsidRPr="00DE2C97">
        <w:t>стране</w:t>
      </w:r>
      <w:proofErr w:type="spellEnd"/>
      <w:r w:rsidRPr="00DE2C97">
        <w:t xml:space="preserve"> </w:t>
      </w:r>
      <w:proofErr w:type="spellStart"/>
      <w:r w:rsidRPr="00DE2C97">
        <w:t>саобраћајнице</w:t>
      </w:r>
      <w:proofErr w:type="spellEnd"/>
      <w:r w:rsidRPr="00DE2C97">
        <w:t xml:space="preserve"> </w:t>
      </w:r>
      <w:proofErr w:type="spellStart"/>
      <w:r w:rsidRPr="00DE2C97">
        <w:t>минималне</w:t>
      </w:r>
      <w:proofErr w:type="spellEnd"/>
      <w:r w:rsidRPr="00DE2C97">
        <w:t xml:space="preserve"> </w:t>
      </w:r>
      <w:proofErr w:type="spellStart"/>
      <w:r w:rsidRPr="00DE2C97">
        <w:t>ширине</w:t>
      </w:r>
      <w:proofErr w:type="spellEnd"/>
      <w:r w:rsidRPr="00DE2C97">
        <w:t xml:space="preserve"> 2,0 m. </w:t>
      </w:r>
    </w:p>
    <w:p w:rsidR="003978F7" w:rsidRDefault="003978F7" w:rsidP="003978F7">
      <w:pPr>
        <w:ind w:firstLine="720"/>
        <w:jc w:val="both"/>
        <w:rPr>
          <w:lang w:val="sr-Cyrl-CS"/>
        </w:rPr>
      </w:pPr>
      <w:r w:rsidRPr="00DE2C97">
        <w:t xml:space="preserve">У </w:t>
      </w:r>
      <w:proofErr w:type="spellStart"/>
      <w:r w:rsidRPr="00DE2C97">
        <w:t>циљу</w:t>
      </w:r>
      <w:proofErr w:type="spellEnd"/>
      <w:r w:rsidRPr="00DE2C97">
        <w:t xml:space="preserve"> </w:t>
      </w:r>
      <w:proofErr w:type="spellStart"/>
      <w:r w:rsidRPr="00DE2C97">
        <w:t>опслуживања</w:t>
      </w:r>
      <w:proofErr w:type="spellEnd"/>
      <w:r w:rsidRPr="00DE2C97">
        <w:t xml:space="preserve"> </w:t>
      </w:r>
      <w:proofErr w:type="spellStart"/>
      <w:r w:rsidRPr="00DE2C97">
        <w:t>зона</w:t>
      </w:r>
      <w:proofErr w:type="spellEnd"/>
      <w:r w:rsidRPr="00DE2C97">
        <w:t xml:space="preserve"> у </w:t>
      </w:r>
      <w:proofErr w:type="spellStart"/>
      <w:r w:rsidRPr="00DE2C97">
        <w:t>индустријском</w:t>
      </w:r>
      <w:proofErr w:type="spellEnd"/>
      <w:r w:rsidRPr="00DE2C97">
        <w:t xml:space="preserve"> </w:t>
      </w:r>
      <w:proofErr w:type="spellStart"/>
      <w:r w:rsidRPr="00DE2C97">
        <w:t>комплексу</w:t>
      </w:r>
      <w:proofErr w:type="spellEnd"/>
      <w:r w:rsidRPr="00DE2C97">
        <w:t xml:space="preserve"> </w:t>
      </w:r>
      <w:proofErr w:type="spellStart"/>
      <w:r w:rsidRPr="00DE2C97">
        <w:t>планиране</w:t>
      </w:r>
      <w:proofErr w:type="spellEnd"/>
      <w:r w:rsidRPr="00DE2C97">
        <w:t xml:space="preserve"> </w:t>
      </w:r>
      <w:proofErr w:type="spellStart"/>
      <w:r w:rsidRPr="00DE2C97">
        <w:t>су</w:t>
      </w:r>
      <w:proofErr w:type="spellEnd"/>
      <w:r w:rsidRPr="00DE2C97">
        <w:t xml:space="preserve"> </w:t>
      </w:r>
      <w:proofErr w:type="spellStart"/>
      <w:r w:rsidRPr="00DE2C97">
        <w:t>сервисне</w:t>
      </w:r>
      <w:proofErr w:type="spellEnd"/>
      <w:r w:rsidRPr="00DE2C97">
        <w:t xml:space="preserve"> </w:t>
      </w:r>
      <w:proofErr w:type="spellStart"/>
      <w:r w:rsidRPr="00DE2C97">
        <w:t>саобраћајнице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по</w:t>
      </w:r>
      <w:proofErr w:type="spellEnd"/>
      <w:r w:rsidRPr="00DE2C97">
        <w:t xml:space="preserve"> </w:t>
      </w:r>
      <w:proofErr w:type="spellStart"/>
      <w:r w:rsidRPr="00DE2C97">
        <w:t>једном</w:t>
      </w:r>
      <w:proofErr w:type="spellEnd"/>
      <w:r w:rsidRPr="00DE2C97">
        <w:t xml:space="preserve"> </w:t>
      </w:r>
      <w:proofErr w:type="spellStart"/>
      <w:r w:rsidRPr="00DE2C97">
        <w:t>саобраћајном</w:t>
      </w:r>
      <w:proofErr w:type="spellEnd"/>
      <w:r w:rsidRPr="00DE2C97">
        <w:t xml:space="preserve"> </w:t>
      </w:r>
      <w:proofErr w:type="spellStart"/>
      <w:r w:rsidRPr="00DE2C97">
        <w:t>траком</w:t>
      </w:r>
      <w:proofErr w:type="spellEnd"/>
      <w:r w:rsidRPr="00DE2C97">
        <w:t xml:space="preserve"> </w:t>
      </w:r>
      <w:proofErr w:type="spellStart"/>
      <w:r w:rsidRPr="00DE2C97">
        <w:t>по</w:t>
      </w:r>
      <w:proofErr w:type="spellEnd"/>
      <w:r w:rsidRPr="00DE2C97">
        <w:t xml:space="preserve"> </w:t>
      </w:r>
      <w:proofErr w:type="spellStart"/>
      <w:r w:rsidRPr="00DE2C97">
        <w:t>смеру</w:t>
      </w:r>
      <w:proofErr w:type="spellEnd"/>
      <w:r w:rsidRPr="00DE2C97">
        <w:t xml:space="preserve"> </w:t>
      </w:r>
      <w:proofErr w:type="spellStart"/>
      <w:r w:rsidRPr="00DE2C97">
        <w:t>ширине</w:t>
      </w:r>
      <w:proofErr w:type="spellEnd"/>
      <w:r w:rsidRPr="00DE2C97">
        <w:t xml:space="preserve"> 3</w:t>
      </w:r>
      <w:proofErr w:type="gramStart"/>
      <w:r w:rsidRPr="00DE2C97">
        <w:t>,0</w:t>
      </w:r>
      <w:proofErr w:type="gramEnd"/>
      <w:r w:rsidRPr="00DE2C97">
        <w:t xml:space="preserve"> m и </w:t>
      </w:r>
      <w:proofErr w:type="spellStart"/>
      <w:r w:rsidRPr="00DE2C97">
        <w:t>обостраним</w:t>
      </w:r>
      <w:proofErr w:type="spellEnd"/>
      <w:r w:rsidRPr="00DE2C97">
        <w:t xml:space="preserve"> </w:t>
      </w:r>
      <w:proofErr w:type="spellStart"/>
      <w:r w:rsidRPr="00DE2C97">
        <w:t>тротоарима</w:t>
      </w:r>
      <w:proofErr w:type="spellEnd"/>
      <w:r w:rsidRPr="00DE2C97">
        <w:t xml:space="preserve"> </w:t>
      </w:r>
      <w:proofErr w:type="spellStart"/>
      <w:r w:rsidRPr="00DE2C97">
        <w:t>ширине</w:t>
      </w:r>
      <w:proofErr w:type="spellEnd"/>
      <w:r w:rsidRPr="00DE2C97">
        <w:t xml:space="preserve"> </w:t>
      </w:r>
      <w:proofErr w:type="spellStart"/>
      <w:r w:rsidRPr="00DE2C97">
        <w:t>по</w:t>
      </w:r>
      <w:proofErr w:type="spellEnd"/>
      <w:r w:rsidRPr="00DE2C97">
        <w:t xml:space="preserve"> 1,5 m. </w:t>
      </w:r>
    </w:p>
    <w:p w:rsidR="003978F7" w:rsidRPr="00D701F6" w:rsidRDefault="003978F7" w:rsidP="003978F7">
      <w:pPr>
        <w:ind w:firstLine="720"/>
        <w:jc w:val="both"/>
        <w:rPr>
          <w:lang w:val="sr-Cyrl-CS"/>
        </w:rPr>
      </w:pPr>
    </w:p>
    <w:p w:rsidR="003978F7" w:rsidRPr="00DE2C97" w:rsidRDefault="003978F7" w:rsidP="003978F7">
      <w:pPr>
        <w:ind w:firstLine="720"/>
        <w:jc w:val="both"/>
        <w:rPr>
          <w:lang w:val="sr-Cyrl-CS"/>
        </w:rPr>
      </w:pPr>
    </w:p>
    <w:p w:rsidR="003978F7" w:rsidRDefault="003978F7" w:rsidP="003978F7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lastRenderedPageBreak/>
        <w:t>Потребно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обезбедити</w:t>
      </w:r>
      <w:proofErr w:type="spellEnd"/>
      <w:r w:rsidRPr="00DE2C97">
        <w:t xml:space="preserve"> </w:t>
      </w:r>
      <w:proofErr w:type="spellStart"/>
      <w:r w:rsidRPr="00DE2C97">
        <w:t>одвођење</w:t>
      </w:r>
      <w:proofErr w:type="spellEnd"/>
      <w:r w:rsidRPr="00DE2C97">
        <w:t xml:space="preserve"> </w:t>
      </w:r>
      <w:proofErr w:type="spellStart"/>
      <w:r w:rsidRPr="00DE2C97">
        <w:t>кишних</w:t>
      </w:r>
      <w:proofErr w:type="spellEnd"/>
      <w:r w:rsidRPr="00DE2C97">
        <w:t xml:space="preserve"> </w:t>
      </w:r>
      <w:proofErr w:type="spellStart"/>
      <w:r w:rsidRPr="00DE2C97">
        <w:t>вода</w:t>
      </w:r>
      <w:proofErr w:type="spellEnd"/>
      <w:r w:rsidRPr="00DE2C97">
        <w:t xml:space="preserve"> </w:t>
      </w:r>
      <w:proofErr w:type="spellStart"/>
      <w:r w:rsidRPr="00DE2C97">
        <w:t>према</w:t>
      </w:r>
      <w:proofErr w:type="spellEnd"/>
      <w:r w:rsidRPr="00DE2C97">
        <w:t xml:space="preserve"> </w:t>
      </w:r>
      <w:proofErr w:type="spellStart"/>
      <w:r w:rsidRPr="00DE2C97">
        <w:t>саобраћајницама</w:t>
      </w:r>
      <w:proofErr w:type="spellEnd"/>
      <w:r w:rsidRPr="00DE2C97">
        <w:t xml:space="preserve">,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којих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их</w:t>
      </w:r>
      <w:proofErr w:type="spellEnd"/>
      <w:r w:rsidRPr="00DE2C97">
        <w:t xml:space="preserve"> </w:t>
      </w:r>
      <w:proofErr w:type="spellStart"/>
      <w:r w:rsidRPr="00DE2C97">
        <w:t>прихватити</w:t>
      </w:r>
      <w:proofErr w:type="spellEnd"/>
      <w:r w:rsidRPr="00DE2C97">
        <w:t xml:space="preserve"> </w:t>
      </w:r>
      <w:proofErr w:type="spellStart"/>
      <w:r w:rsidRPr="00DE2C97">
        <w:t>кишна</w:t>
      </w:r>
      <w:proofErr w:type="spellEnd"/>
      <w:r w:rsidRPr="00DE2C97">
        <w:t xml:space="preserve"> </w:t>
      </w:r>
      <w:proofErr w:type="spellStart"/>
      <w:r w:rsidRPr="00DE2C97">
        <w:t>канализација</w:t>
      </w:r>
      <w:proofErr w:type="spellEnd"/>
      <w:r w:rsidRPr="00DE2C97">
        <w:t xml:space="preserve"> и </w:t>
      </w:r>
      <w:proofErr w:type="spellStart"/>
      <w:r w:rsidRPr="00DE2C97">
        <w:t>спровесто</w:t>
      </w:r>
      <w:proofErr w:type="spellEnd"/>
      <w:r w:rsidRPr="00DE2C97">
        <w:t xml:space="preserve"> </w:t>
      </w:r>
      <w:proofErr w:type="spellStart"/>
      <w:r w:rsidRPr="00DE2C97">
        <w:t>до</w:t>
      </w:r>
      <w:proofErr w:type="spellEnd"/>
      <w:r w:rsidRPr="00DE2C97">
        <w:t xml:space="preserve"> </w:t>
      </w:r>
      <w:proofErr w:type="spellStart"/>
      <w:r w:rsidRPr="00DE2C97">
        <w:t>реципијента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Нивелете</w:t>
      </w:r>
      <w:proofErr w:type="spellEnd"/>
      <w:r w:rsidRPr="00DE2C97">
        <w:t xml:space="preserve"> </w:t>
      </w:r>
      <w:proofErr w:type="spellStart"/>
      <w:r w:rsidRPr="00DE2C97">
        <w:t>нових</w:t>
      </w:r>
      <w:proofErr w:type="spellEnd"/>
      <w:r w:rsidRPr="00DE2C97">
        <w:t xml:space="preserve"> </w:t>
      </w:r>
      <w:proofErr w:type="spellStart"/>
      <w:r w:rsidRPr="00DE2C97">
        <w:t>саобраћајница</w:t>
      </w:r>
      <w:proofErr w:type="spellEnd"/>
      <w:r w:rsidRPr="00DE2C97">
        <w:t xml:space="preserve">, у </w:t>
      </w:r>
      <w:proofErr w:type="spellStart"/>
      <w:r w:rsidRPr="00DE2C97">
        <w:t>што</w:t>
      </w:r>
      <w:proofErr w:type="spellEnd"/>
      <w:r w:rsidRPr="00DE2C97">
        <w:t xml:space="preserve"> </w:t>
      </w:r>
      <w:proofErr w:type="spellStart"/>
      <w:r w:rsidRPr="00DE2C97">
        <w:t>већој</w:t>
      </w:r>
      <w:proofErr w:type="spellEnd"/>
      <w:r w:rsidRPr="00DE2C97">
        <w:t xml:space="preserve"> </w:t>
      </w:r>
      <w:proofErr w:type="spellStart"/>
      <w:r w:rsidRPr="00DE2C97">
        <w:t>мери</w:t>
      </w:r>
      <w:proofErr w:type="spellEnd"/>
      <w:r w:rsidRPr="00DE2C97">
        <w:t xml:space="preserve">, </w:t>
      </w:r>
      <w:proofErr w:type="spellStart"/>
      <w:r w:rsidRPr="00DE2C97">
        <w:t>треба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</w:t>
      </w:r>
      <w:proofErr w:type="spellStart"/>
      <w:r w:rsidRPr="00DE2C97">
        <w:t>прате</w:t>
      </w:r>
      <w:proofErr w:type="spellEnd"/>
      <w:r w:rsidRPr="00DE2C97">
        <w:t xml:space="preserve"> </w:t>
      </w:r>
      <w:proofErr w:type="spellStart"/>
      <w:r w:rsidRPr="00DE2C97">
        <w:t>терен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Максимални</w:t>
      </w:r>
      <w:proofErr w:type="spellEnd"/>
      <w:r w:rsidRPr="00DE2C97">
        <w:t xml:space="preserve"> </w:t>
      </w:r>
      <w:proofErr w:type="spellStart"/>
      <w:r w:rsidRPr="00DE2C97">
        <w:t>нагиби</w:t>
      </w:r>
      <w:proofErr w:type="spellEnd"/>
      <w:r w:rsidRPr="00DE2C97">
        <w:t xml:space="preserve"> </w:t>
      </w: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саобраћајнице</w:t>
      </w:r>
      <w:proofErr w:type="spellEnd"/>
      <w:r w:rsidRPr="00DE2C97">
        <w:t xml:space="preserve"> </w:t>
      </w:r>
      <w:proofErr w:type="spellStart"/>
      <w:r w:rsidRPr="00DE2C97">
        <w:t>нижег</w:t>
      </w:r>
      <w:proofErr w:type="spellEnd"/>
      <w:r w:rsidRPr="00DE2C97">
        <w:t xml:space="preserve"> </w:t>
      </w:r>
      <w:proofErr w:type="spellStart"/>
      <w:r w:rsidRPr="00DE2C97">
        <w:t>ранга</w:t>
      </w:r>
      <w:proofErr w:type="spellEnd"/>
      <w:r w:rsidRPr="00DE2C97">
        <w:t xml:space="preserve"> </w:t>
      </w:r>
      <w:proofErr w:type="spellStart"/>
      <w:r w:rsidRPr="00DE2C97">
        <w:t>су</w:t>
      </w:r>
      <w:proofErr w:type="spellEnd"/>
      <w:r w:rsidRPr="00DE2C97">
        <w:t xml:space="preserve"> 7%, </w:t>
      </w:r>
      <w:proofErr w:type="spellStart"/>
      <w:r w:rsidRPr="00DE2C97">
        <w:t>док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код</w:t>
      </w:r>
      <w:proofErr w:type="spellEnd"/>
      <w:r w:rsidRPr="00DE2C97">
        <w:t xml:space="preserve"> </w:t>
      </w:r>
      <w:proofErr w:type="spellStart"/>
      <w:r w:rsidRPr="00DE2C97">
        <w:t>формир</w:t>
      </w:r>
      <w:r>
        <w:t>ања</w:t>
      </w:r>
      <w:proofErr w:type="spellEnd"/>
      <w:r>
        <w:t xml:space="preserve"> </w:t>
      </w:r>
      <w:proofErr w:type="spellStart"/>
      <w:r>
        <w:t>денивелисаних</w:t>
      </w:r>
      <w:proofErr w:type="spellEnd"/>
      <w:r>
        <w:t xml:space="preserve"> </w:t>
      </w:r>
      <w:proofErr w:type="spellStart"/>
      <w:r>
        <w:t>прелаза</w:t>
      </w:r>
      <w:proofErr w:type="spellEnd"/>
      <w:r>
        <w:t xml:space="preserve"> </w:t>
      </w:r>
      <w:proofErr w:type="spellStart"/>
      <w:r>
        <w:t>преко</w:t>
      </w:r>
      <w:r w:rsidRPr="00DE2C97">
        <w:t>пруге</w:t>
      </w:r>
      <w:proofErr w:type="spellEnd"/>
      <w:r w:rsidRPr="00DE2C97">
        <w:t xml:space="preserve"> </w:t>
      </w:r>
      <w:proofErr w:type="spellStart"/>
      <w:r w:rsidRPr="00DE2C97">
        <w:t>дозвољен</w:t>
      </w:r>
      <w:proofErr w:type="spellEnd"/>
      <w:r w:rsidRPr="00DE2C97">
        <w:t xml:space="preserve"> </w:t>
      </w:r>
      <w:proofErr w:type="spellStart"/>
      <w:r w:rsidRPr="00DE2C97">
        <w:t>максимални</w:t>
      </w:r>
      <w:proofErr w:type="spellEnd"/>
      <w:r w:rsidRPr="00DE2C97">
        <w:t xml:space="preserve"> </w:t>
      </w:r>
      <w:proofErr w:type="spellStart"/>
      <w:r w:rsidRPr="00DE2C97">
        <w:t>нагиб</w:t>
      </w:r>
      <w:proofErr w:type="spellEnd"/>
      <w:r w:rsidRPr="00DE2C97">
        <w:t xml:space="preserve"> </w:t>
      </w:r>
      <w:proofErr w:type="spellStart"/>
      <w:r w:rsidRPr="00DE2C97">
        <w:t>до</w:t>
      </w:r>
      <w:proofErr w:type="spellEnd"/>
      <w:r w:rsidRPr="00DE2C97">
        <w:t xml:space="preserve"> 12%.</w:t>
      </w:r>
      <w:proofErr w:type="gramEnd"/>
      <w:r w:rsidRPr="00DE2C97">
        <w:t xml:space="preserve"> </w:t>
      </w:r>
    </w:p>
    <w:p w:rsidR="003978F7" w:rsidRPr="00E27716" w:rsidRDefault="003978F7" w:rsidP="003978F7">
      <w:pPr>
        <w:ind w:firstLine="720"/>
        <w:jc w:val="both"/>
        <w:rPr>
          <w:lang w:val="sr-Cyrl-CS"/>
        </w:rPr>
      </w:pPr>
    </w:p>
    <w:p w:rsidR="003978F7" w:rsidRDefault="003978F7" w:rsidP="003978F7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Трасе</w:t>
      </w:r>
      <w:proofErr w:type="spellEnd"/>
      <w:r w:rsidRPr="00DE2C97">
        <w:t xml:space="preserve"> </w:t>
      </w:r>
      <w:proofErr w:type="spellStart"/>
      <w:r w:rsidRPr="00DE2C97">
        <w:t>саобраћајница</w:t>
      </w:r>
      <w:proofErr w:type="spellEnd"/>
      <w:r w:rsidRPr="00DE2C97">
        <w:t xml:space="preserve"> у </w:t>
      </w:r>
      <w:proofErr w:type="spellStart"/>
      <w:r w:rsidRPr="00DE2C97">
        <w:t>ситуационом</w:t>
      </w:r>
      <w:proofErr w:type="spellEnd"/>
      <w:r w:rsidRPr="00DE2C97">
        <w:t xml:space="preserve"> и </w:t>
      </w:r>
      <w:proofErr w:type="spellStart"/>
      <w:r w:rsidRPr="00DE2C97">
        <w:t>нивелационом</w:t>
      </w:r>
      <w:proofErr w:type="spellEnd"/>
      <w:r w:rsidRPr="00DE2C97">
        <w:t xml:space="preserve"> </w:t>
      </w:r>
      <w:proofErr w:type="spellStart"/>
      <w:r w:rsidRPr="00DE2C97">
        <w:t>плану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потребно</w:t>
      </w:r>
      <w:proofErr w:type="spellEnd"/>
      <w:r w:rsidRPr="00DE2C97">
        <w:t xml:space="preserve"> </w:t>
      </w:r>
      <w:proofErr w:type="spellStart"/>
      <w:r w:rsidRPr="00DE2C97">
        <w:t>прилагодити</w:t>
      </w:r>
      <w:proofErr w:type="spellEnd"/>
      <w:r w:rsidRPr="00DE2C97">
        <w:t xml:space="preserve"> </w:t>
      </w:r>
      <w:proofErr w:type="spellStart"/>
      <w:r w:rsidRPr="00DE2C97">
        <w:t>терену</w:t>
      </w:r>
      <w:proofErr w:type="spellEnd"/>
      <w:r w:rsidRPr="00DE2C97">
        <w:t xml:space="preserve"> и </w:t>
      </w:r>
      <w:proofErr w:type="spellStart"/>
      <w:r w:rsidRPr="00DE2C97">
        <w:t>котама</w:t>
      </w:r>
      <w:proofErr w:type="spellEnd"/>
      <w:r w:rsidRPr="00DE2C97">
        <w:t xml:space="preserve"> </w:t>
      </w:r>
      <w:proofErr w:type="spellStart"/>
      <w:r w:rsidRPr="00DE2C97">
        <w:t>изведених</w:t>
      </w:r>
      <w:proofErr w:type="spellEnd"/>
      <w:r w:rsidRPr="00DE2C97">
        <w:t xml:space="preserve"> </w:t>
      </w:r>
      <w:proofErr w:type="spellStart"/>
      <w:r w:rsidRPr="00DE2C97">
        <w:t>саобраћајн</w:t>
      </w:r>
      <w:r>
        <w:t>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подужним</w:t>
      </w:r>
      <w:proofErr w:type="spellEnd"/>
      <w:r>
        <w:t xml:space="preserve"> </w:t>
      </w:r>
      <w:proofErr w:type="spellStart"/>
      <w:r>
        <w:t>и</w:t>
      </w:r>
      <w:r w:rsidRPr="00DE2C97">
        <w:t>попречним</w:t>
      </w:r>
      <w:proofErr w:type="spellEnd"/>
      <w:r w:rsidRPr="00DE2C97">
        <w:t xml:space="preserve"> </w:t>
      </w:r>
      <w:proofErr w:type="spellStart"/>
      <w:r w:rsidRPr="00DE2C97">
        <w:t>падовима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r w:rsidRPr="00DE2C97">
        <w:t>Нивелациона</w:t>
      </w:r>
      <w:proofErr w:type="spellEnd"/>
      <w:r w:rsidRPr="00DE2C97">
        <w:t xml:space="preserve"> </w:t>
      </w:r>
      <w:proofErr w:type="spellStart"/>
      <w:r w:rsidRPr="00DE2C97">
        <w:t>решења</w:t>
      </w:r>
      <w:proofErr w:type="spellEnd"/>
      <w:r w:rsidRPr="00DE2C97">
        <w:t xml:space="preserve"> </w:t>
      </w:r>
      <w:proofErr w:type="spellStart"/>
      <w:r w:rsidRPr="00DE2C97">
        <w:t>нових</w:t>
      </w:r>
      <w:proofErr w:type="spellEnd"/>
      <w:r w:rsidRPr="00DE2C97">
        <w:t xml:space="preserve"> </w:t>
      </w:r>
      <w:proofErr w:type="spellStart"/>
      <w:r w:rsidRPr="00DE2C97">
        <w:t>саобраћајница</w:t>
      </w:r>
      <w:proofErr w:type="spellEnd"/>
      <w:r w:rsidRPr="00DE2C97">
        <w:t xml:space="preserve"> </w:t>
      </w:r>
      <w:proofErr w:type="spellStart"/>
      <w:r w:rsidRPr="00DE2C97">
        <w:t>дефинисана</w:t>
      </w:r>
      <w:proofErr w:type="spellEnd"/>
      <w:r w:rsidRPr="00DE2C97">
        <w:t xml:space="preserve"> </w:t>
      </w:r>
      <w:proofErr w:type="spellStart"/>
      <w:r w:rsidRPr="00DE2C97">
        <w:t>су</w:t>
      </w:r>
      <w:proofErr w:type="spellEnd"/>
      <w:r w:rsidRPr="00DE2C97">
        <w:t xml:space="preserve"> </w:t>
      </w:r>
      <w:proofErr w:type="spellStart"/>
      <w:r w:rsidRPr="00DE2C97">
        <w:t>попречним</w:t>
      </w:r>
      <w:proofErr w:type="spellEnd"/>
      <w:r w:rsidRPr="00DE2C97">
        <w:t xml:space="preserve"> </w:t>
      </w:r>
      <w:proofErr w:type="spellStart"/>
      <w:r w:rsidRPr="00DE2C97">
        <w:t>профилима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основним</w:t>
      </w:r>
      <w:proofErr w:type="spellEnd"/>
      <w:r w:rsidRPr="00DE2C97">
        <w:t xml:space="preserve"> </w:t>
      </w:r>
      <w:proofErr w:type="spellStart"/>
      <w:r w:rsidRPr="00DE2C97">
        <w:t>елементима</w:t>
      </w:r>
      <w:proofErr w:type="spellEnd"/>
      <w:r w:rsidRPr="00DE2C97">
        <w:t xml:space="preserve"> </w:t>
      </w:r>
      <w:proofErr w:type="spellStart"/>
      <w:r w:rsidRPr="00DE2C97">
        <w:t>вертикалне</w:t>
      </w:r>
      <w:proofErr w:type="spellEnd"/>
      <w:r w:rsidRPr="00DE2C97">
        <w:t xml:space="preserve"> </w:t>
      </w:r>
      <w:proofErr w:type="spellStart"/>
      <w:r w:rsidRPr="00DE2C97">
        <w:t>пројекције</w:t>
      </w:r>
      <w:proofErr w:type="spellEnd"/>
      <w:r w:rsidRPr="00DE2C97">
        <w:t xml:space="preserve"> и </w:t>
      </w:r>
      <w:proofErr w:type="spellStart"/>
      <w:r w:rsidRPr="00DE2C97">
        <w:t>приказана</w:t>
      </w:r>
      <w:proofErr w:type="spellEnd"/>
      <w:r w:rsidRPr="00DE2C97">
        <w:t xml:space="preserve"> у </w:t>
      </w:r>
      <w:proofErr w:type="spellStart"/>
      <w:r w:rsidRPr="00DE2C97">
        <w:t>одговарајућим</w:t>
      </w:r>
      <w:proofErr w:type="spellEnd"/>
      <w:r w:rsidRPr="00DE2C97">
        <w:t xml:space="preserve"> </w:t>
      </w:r>
      <w:proofErr w:type="spellStart"/>
      <w:r w:rsidRPr="00DE2C97">
        <w:t>графичким</w:t>
      </w:r>
      <w:proofErr w:type="spellEnd"/>
      <w:r w:rsidRPr="00DE2C97">
        <w:t xml:space="preserve"> </w:t>
      </w:r>
      <w:proofErr w:type="spellStart"/>
      <w:r w:rsidRPr="00DE2C97">
        <w:t>прилозима</w:t>
      </w:r>
      <w:proofErr w:type="spellEnd"/>
      <w:r w:rsidRPr="00DE2C97">
        <w:t xml:space="preserve"> Р=1:200/1000. </w:t>
      </w:r>
    </w:p>
    <w:p w:rsidR="003978F7" w:rsidRPr="00E27716" w:rsidRDefault="003978F7" w:rsidP="003978F7">
      <w:pPr>
        <w:ind w:firstLine="720"/>
        <w:jc w:val="both"/>
        <w:rPr>
          <w:lang w:val="sr-Cyrl-CS"/>
        </w:rPr>
      </w:pPr>
    </w:p>
    <w:p w:rsidR="00360B5A" w:rsidRDefault="003978F7" w:rsidP="003978F7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Коловозну</w:t>
      </w:r>
      <w:proofErr w:type="spellEnd"/>
      <w:r w:rsidRPr="00DE2C97">
        <w:t xml:space="preserve"> </w:t>
      </w:r>
      <w:proofErr w:type="spellStart"/>
      <w:r w:rsidRPr="00DE2C97">
        <w:t>конструкцију</w:t>
      </w:r>
      <w:proofErr w:type="spellEnd"/>
      <w:r w:rsidRPr="00DE2C97">
        <w:t xml:space="preserve"> </w:t>
      </w:r>
      <w:proofErr w:type="spellStart"/>
      <w:r w:rsidRPr="00DE2C97">
        <w:t>планираних</w:t>
      </w:r>
      <w:proofErr w:type="spellEnd"/>
      <w:r w:rsidRPr="00DE2C97">
        <w:t xml:space="preserve"> </w:t>
      </w:r>
      <w:proofErr w:type="spellStart"/>
      <w:r w:rsidRPr="00DE2C97">
        <w:t>саоб</w:t>
      </w:r>
      <w:r>
        <w:t>раћајница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рангу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саобраћајнице</w:t>
      </w:r>
      <w:proofErr w:type="spellEnd"/>
      <w:r w:rsidRPr="00DE2C97">
        <w:t xml:space="preserve">, </w:t>
      </w:r>
      <w:proofErr w:type="spellStart"/>
      <w:r w:rsidRPr="00DE2C97">
        <w:t>оптерећењу</w:t>
      </w:r>
      <w:proofErr w:type="spellEnd"/>
      <w:r w:rsidRPr="00DE2C97">
        <w:t xml:space="preserve">, </w:t>
      </w:r>
      <w:proofErr w:type="spellStart"/>
      <w:r w:rsidRPr="00DE2C97">
        <w:t>као</w:t>
      </w:r>
      <w:proofErr w:type="spellEnd"/>
      <w:r w:rsidRPr="00DE2C97">
        <w:t xml:space="preserve"> и </w:t>
      </w:r>
      <w:proofErr w:type="spellStart"/>
      <w:r w:rsidRPr="00DE2C97">
        <w:t>структури</w:t>
      </w:r>
      <w:proofErr w:type="spellEnd"/>
      <w:r w:rsidRPr="00DE2C97">
        <w:t xml:space="preserve"> </w:t>
      </w:r>
      <w:proofErr w:type="spellStart"/>
      <w:r w:rsidRPr="00DE2C97">
        <w:t>возила</w:t>
      </w:r>
      <w:proofErr w:type="spellEnd"/>
      <w:r w:rsidRPr="00DE2C97">
        <w:t xml:space="preserve"> </w:t>
      </w:r>
      <w:proofErr w:type="spellStart"/>
      <w:r w:rsidRPr="00DE2C97">
        <w:t>која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се </w:t>
      </w:r>
      <w:proofErr w:type="spellStart"/>
      <w:r w:rsidRPr="00DE2C97">
        <w:t>њоме</w:t>
      </w:r>
      <w:proofErr w:type="spellEnd"/>
      <w:r w:rsidRPr="00DE2C97">
        <w:t xml:space="preserve"> </w:t>
      </w:r>
      <w:proofErr w:type="spellStart"/>
      <w:r w:rsidRPr="00DE2C97">
        <w:t>кретати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Коловозни</w:t>
      </w:r>
      <w:proofErr w:type="spellEnd"/>
      <w:r w:rsidRPr="00DE2C97">
        <w:t xml:space="preserve"> </w:t>
      </w:r>
      <w:proofErr w:type="spellStart"/>
      <w:r w:rsidRPr="00DE2C97">
        <w:t>застор</w:t>
      </w:r>
      <w:proofErr w:type="spellEnd"/>
      <w:r w:rsidRPr="00DE2C97">
        <w:t xml:space="preserve"> </w:t>
      </w:r>
      <w:proofErr w:type="spellStart"/>
      <w:r w:rsidRPr="00DE2C97">
        <w:t>треба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у </w:t>
      </w:r>
      <w:proofErr w:type="spellStart"/>
      <w:r w:rsidRPr="00DE2C97">
        <w:t>функцији</w:t>
      </w:r>
      <w:proofErr w:type="spellEnd"/>
      <w:r w:rsidRPr="00DE2C97">
        <w:t xml:space="preserve"> </w:t>
      </w:r>
      <w:proofErr w:type="spellStart"/>
      <w:r w:rsidRPr="00DE2C97">
        <w:t>саобраћајнице</w:t>
      </w:r>
      <w:proofErr w:type="spellEnd"/>
      <w:r w:rsidRPr="00DE2C97">
        <w:t xml:space="preserve">, </w:t>
      </w:r>
      <w:proofErr w:type="spellStart"/>
      <w:r w:rsidRPr="00DE2C97">
        <w:t>подужних</w:t>
      </w:r>
      <w:proofErr w:type="spellEnd"/>
      <w:r w:rsidRPr="00DE2C97">
        <w:t xml:space="preserve"> и </w:t>
      </w:r>
      <w:proofErr w:type="spellStart"/>
      <w:r w:rsidRPr="00DE2C97">
        <w:t>попречних</w:t>
      </w:r>
      <w:proofErr w:type="spellEnd"/>
      <w:r w:rsidRPr="00DE2C97">
        <w:t xml:space="preserve"> </w:t>
      </w:r>
      <w:proofErr w:type="spellStart"/>
      <w:r w:rsidRPr="00DE2C97">
        <w:t>нагиба</w:t>
      </w:r>
      <w:proofErr w:type="spellEnd"/>
      <w:r w:rsidRPr="00DE2C97">
        <w:t xml:space="preserve">, </w:t>
      </w:r>
      <w:proofErr w:type="spellStart"/>
      <w:r w:rsidRPr="00DE2C97">
        <w:t>као</w:t>
      </w:r>
      <w:proofErr w:type="spellEnd"/>
      <w:r w:rsidRPr="00DE2C97">
        <w:t xml:space="preserve"> и </w:t>
      </w:r>
      <w:proofErr w:type="spellStart"/>
      <w:r w:rsidRPr="00DE2C97">
        <w:t>начина</w:t>
      </w:r>
      <w:proofErr w:type="spellEnd"/>
      <w:r w:rsidRPr="00DE2C97">
        <w:t xml:space="preserve"> </w:t>
      </w:r>
      <w:proofErr w:type="spellStart"/>
      <w:r w:rsidRPr="00DE2C97">
        <w:t>одводњавања</w:t>
      </w:r>
      <w:proofErr w:type="spellEnd"/>
      <w:r w:rsidRPr="00DE2C97">
        <w:t xml:space="preserve"> </w:t>
      </w:r>
      <w:proofErr w:type="spellStart"/>
      <w:r w:rsidRPr="00DE2C97">
        <w:t>застора</w:t>
      </w:r>
      <w:proofErr w:type="spellEnd"/>
      <w:r w:rsidRPr="00DE2C97">
        <w:t>.</w:t>
      </w:r>
      <w:proofErr w:type="gramEnd"/>
    </w:p>
    <w:p w:rsidR="003978F7" w:rsidRDefault="003978F7" w:rsidP="003978F7">
      <w:pPr>
        <w:ind w:firstLine="720"/>
        <w:jc w:val="both"/>
        <w:rPr>
          <w:lang w:val="sr-Cyrl-CS"/>
        </w:rPr>
      </w:pPr>
    </w:p>
    <w:p w:rsidR="003978F7" w:rsidRDefault="003978F7" w:rsidP="003978F7">
      <w:pPr>
        <w:jc w:val="center"/>
        <w:rPr>
          <w:lang w:val="sr-Cyrl-CS"/>
        </w:rPr>
      </w:pPr>
      <w:r w:rsidRPr="003978F7">
        <w:rPr>
          <w:noProof/>
          <w:lang w:val="sr-Cyrl-CS" w:eastAsia="sr-Cyrl-CS"/>
        </w:rPr>
        <w:drawing>
          <wp:inline distT="0" distB="0" distL="0" distR="0">
            <wp:extent cx="5476875" cy="3087702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46" t="24174" r="4132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F7" w:rsidRDefault="003978F7" w:rsidP="003978F7">
      <w:pPr>
        <w:rPr>
          <w:i/>
          <w:lang w:val="sr-Cyrl-CS"/>
        </w:rPr>
      </w:pPr>
      <w:r>
        <w:rPr>
          <w:i/>
          <w:lang w:val="sr-Cyrl-CS"/>
        </w:rPr>
        <w:t xml:space="preserve">   </w:t>
      </w:r>
      <w:r w:rsidRPr="00F26159">
        <w:rPr>
          <w:i/>
          <w:lang w:val="sr-Cyrl-CS"/>
        </w:rPr>
        <w:t xml:space="preserve">Извод из ПДР </w:t>
      </w:r>
      <w:r>
        <w:rPr>
          <w:i/>
          <w:lang w:val="sr-Cyrl-CS"/>
        </w:rPr>
        <w:t>–</w:t>
      </w:r>
      <w:r w:rsidRPr="00F26159">
        <w:rPr>
          <w:i/>
          <w:lang w:val="sr-Cyrl-CS"/>
        </w:rPr>
        <w:t xml:space="preserve"> регулација</w:t>
      </w:r>
    </w:p>
    <w:p w:rsidR="00F0687B" w:rsidRDefault="00F0687B" w:rsidP="003978F7">
      <w:pPr>
        <w:rPr>
          <w:i/>
          <w:lang w:val="sr-Cyrl-CS"/>
        </w:rPr>
      </w:pPr>
    </w:p>
    <w:p w:rsidR="00F0687B" w:rsidRDefault="00F0687B" w:rsidP="00F0687B">
      <w:pPr>
        <w:ind w:firstLine="720"/>
        <w:jc w:val="both"/>
        <w:rPr>
          <w:b/>
          <w:i/>
          <w:lang w:val="sr-Cyrl-CS"/>
        </w:rPr>
      </w:pPr>
      <w:proofErr w:type="spellStart"/>
      <w:r w:rsidRPr="00DE2C97">
        <w:rPr>
          <w:b/>
          <w:i/>
        </w:rPr>
        <w:t>Планирано</w:t>
      </w:r>
      <w:proofErr w:type="spellEnd"/>
      <w:r w:rsidRPr="00DE2C97">
        <w:rPr>
          <w:b/>
          <w:i/>
        </w:rPr>
        <w:t xml:space="preserve"> </w:t>
      </w:r>
      <w:proofErr w:type="spellStart"/>
      <w:r w:rsidRPr="00DE2C97">
        <w:rPr>
          <w:b/>
          <w:i/>
        </w:rPr>
        <w:t>решење</w:t>
      </w:r>
      <w:proofErr w:type="spellEnd"/>
      <w:r>
        <w:rPr>
          <w:b/>
          <w:i/>
          <w:lang w:val="sr-Cyrl-CS"/>
        </w:rPr>
        <w:t xml:space="preserve"> </w:t>
      </w:r>
      <w:proofErr w:type="spellStart"/>
      <w:r w:rsidRPr="00DE2C97">
        <w:rPr>
          <w:b/>
          <w:i/>
        </w:rPr>
        <w:t>водоводне</w:t>
      </w:r>
      <w:proofErr w:type="spellEnd"/>
      <w:r w:rsidRPr="00DE2C97">
        <w:rPr>
          <w:b/>
          <w:i/>
        </w:rPr>
        <w:t xml:space="preserve"> </w:t>
      </w:r>
      <w:proofErr w:type="spellStart"/>
      <w:r w:rsidRPr="00DE2C97">
        <w:rPr>
          <w:b/>
          <w:i/>
        </w:rPr>
        <w:t>мреже</w:t>
      </w:r>
      <w:proofErr w:type="spellEnd"/>
    </w:p>
    <w:p w:rsidR="00F0687B" w:rsidRPr="00DE2C97" w:rsidRDefault="00F0687B" w:rsidP="00F0687B">
      <w:pPr>
        <w:jc w:val="both"/>
        <w:rPr>
          <w:b/>
          <w:i/>
          <w:lang w:val="sr-Cyrl-CS"/>
        </w:rPr>
      </w:pPr>
    </w:p>
    <w:p w:rsidR="00F0687B" w:rsidRPr="00E27716" w:rsidRDefault="00F0687B" w:rsidP="00F0687B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Зона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обухваћена</w:t>
      </w:r>
      <w:proofErr w:type="spellEnd"/>
      <w:r w:rsidRPr="00DE2C97">
        <w:t xml:space="preserve"> </w:t>
      </w:r>
      <w:proofErr w:type="spellStart"/>
      <w:r w:rsidRPr="00DE2C97">
        <w:t>овим</w:t>
      </w:r>
      <w:proofErr w:type="spellEnd"/>
      <w:r w:rsidRPr="00DE2C97">
        <w:t xml:space="preserve"> </w:t>
      </w:r>
      <w:proofErr w:type="spellStart"/>
      <w:r w:rsidRPr="00DE2C97">
        <w:t>планом</w:t>
      </w:r>
      <w:proofErr w:type="spellEnd"/>
      <w:r w:rsidRPr="00DE2C97">
        <w:t xml:space="preserve"> се </w:t>
      </w:r>
      <w:proofErr w:type="spellStart"/>
      <w:r w:rsidRPr="00DE2C97">
        <w:t>налази</w:t>
      </w:r>
      <w:proofErr w:type="spellEnd"/>
      <w:r w:rsidRPr="00DE2C97">
        <w:t xml:space="preserve"> на </w:t>
      </w:r>
      <w:proofErr w:type="spellStart"/>
      <w:r w:rsidRPr="00DE2C97">
        <w:t>јужном</w:t>
      </w:r>
      <w:proofErr w:type="spellEnd"/>
      <w:r w:rsidRPr="00DE2C97">
        <w:t xml:space="preserve"> </w:t>
      </w:r>
      <w:proofErr w:type="spellStart"/>
      <w:r w:rsidRPr="00DE2C97">
        <w:t>ободу</w:t>
      </w:r>
      <w:proofErr w:type="spellEnd"/>
      <w:r w:rsidRPr="00DE2C97">
        <w:t xml:space="preserve"> </w:t>
      </w:r>
      <w:proofErr w:type="spellStart"/>
      <w:r w:rsidRPr="00DE2C97">
        <w:t>града</w:t>
      </w:r>
      <w:proofErr w:type="spellEnd"/>
      <w:r w:rsidRPr="00DE2C97">
        <w:t xml:space="preserve"> </w:t>
      </w:r>
      <w:proofErr w:type="spellStart"/>
      <w:r w:rsidRPr="00DE2C97">
        <w:t>између</w:t>
      </w:r>
      <w:proofErr w:type="spellEnd"/>
      <w:r w:rsidRPr="00DE2C97">
        <w:t xml:space="preserve"> </w:t>
      </w:r>
      <w:proofErr w:type="spellStart"/>
      <w:r w:rsidRPr="00DE2C97">
        <w:t>Јужне</w:t>
      </w:r>
      <w:proofErr w:type="spellEnd"/>
      <w:r w:rsidRPr="00DE2C97">
        <w:t xml:space="preserve"> </w:t>
      </w:r>
      <w:proofErr w:type="spellStart"/>
      <w:r w:rsidRPr="00DE2C97">
        <w:t>Мораве</w:t>
      </w:r>
      <w:proofErr w:type="spellEnd"/>
      <w:r w:rsidRPr="00DE2C97">
        <w:t xml:space="preserve"> и </w:t>
      </w:r>
      <w:proofErr w:type="spellStart"/>
      <w:r w:rsidRPr="00DE2C97">
        <w:t>железничке</w:t>
      </w:r>
      <w:proofErr w:type="spellEnd"/>
      <w:r w:rsidRPr="00DE2C97">
        <w:t xml:space="preserve"> </w:t>
      </w:r>
      <w:proofErr w:type="spellStart"/>
      <w:r w:rsidRPr="00DE2C97">
        <w:t>пруге</w:t>
      </w:r>
      <w:proofErr w:type="spellEnd"/>
      <w:r w:rsidRPr="00DE2C97">
        <w:t xml:space="preserve"> </w:t>
      </w:r>
      <w:proofErr w:type="spellStart"/>
      <w:r w:rsidRPr="00DE2C97">
        <w:t>Београд</w:t>
      </w:r>
      <w:proofErr w:type="spellEnd"/>
      <w:r w:rsidRPr="00DE2C97">
        <w:t xml:space="preserve"> –</w:t>
      </w:r>
      <w:proofErr w:type="spellStart"/>
      <w:r w:rsidRPr="00DE2C97">
        <w:t>Скопље</w:t>
      </w:r>
      <w:proofErr w:type="spellEnd"/>
      <w:r w:rsidRPr="00DE2C97">
        <w:t>.</w:t>
      </w:r>
      <w:r>
        <w:rPr>
          <w:lang w:val="sr-Cyrl-CS"/>
        </w:rPr>
        <w:t xml:space="preserve"> </w:t>
      </w:r>
      <w:proofErr w:type="spellStart"/>
      <w:r w:rsidRPr="00DE2C97">
        <w:t>Генерални</w:t>
      </w:r>
      <w:proofErr w:type="spellEnd"/>
      <w:r w:rsidRPr="00DE2C97">
        <w:t xml:space="preserve"> </w:t>
      </w:r>
      <w:proofErr w:type="spellStart"/>
      <w:r w:rsidRPr="00DE2C97">
        <w:t>план</w:t>
      </w:r>
      <w:proofErr w:type="spellEnd"/>
      <w:r w:rsidRPr="00DE2C97">
        <w:t xml:space="preserve"> </w:t>
      </w:r>
      <w:proofErr w:type="spellStart"/>
      <w:r w:rsidRPr="00DE2C97">
        <w:t>терена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у </w:t>
      </w:r>
      <w:proofErr w:type="spellStart"/>
      <w:r w:rsidRPr="00DE2C97">
        <w:t>правцу</w:t>
      </w:r>
      <w:proofErr w:type="spellEnd"/>
      <w:r w:rsidRPr="00DE2C97">
        <w:t xml:space="preserve"> </w:t>
      </w:r>
      <w:proofErr w:type="spellStart"/>
      <w:r w:rsidRPr="00DE2C97">
        <w:t>југозапад</w:t>
      </w:r>
      <w:proofErr w:type="spellEnd"/>
      <w:r w:rsidRPr="00DE2C97">
        <w:t xml:space="preserve"> –</w:t>
      </w:r>
      <w:proofErr w:type="spellStart"/>
      <w:r w:rsidRPr="00DE2C97">
        <w:t>североисток</w:t>
      </w:r>
      <w:proofErr w:type="spellEnd"/>
      <w:r w:rsidRPr="00DE2C97">
        <w:t xml:space="preserve">, </w:t>
      </w:r>
      <w:proofErr w:type="spellStart"/>
      <w:r w:rsidRPr="00DE2C97">
        <w:t>што</w:t>
      </w:r>
      <w:proofErr w:type="spellEnd"/>
      <w:r w:rsidRPr="00DE2C97">
        <w:t xml:space="preserve"> </w:t>
      </w:r>
      <w:proofErr w:type="spellStart"/>
      <w:r w:rsidRPr="00DE2C97">
        <w:t>олакшава</w:t>
      </w:r>
      <w:proofErr w:type="spellEnd"/>
      <w:r w:rsidRPr="00DE2C97">
        <w:t xml:space="preserve"> </w:t>
      </w:r>
      <w:proofErr w:type="spellStart"/>
      <w:r w:rsidRPr="00DE2C97">
        <w:t>одводњавање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Оријентационе</w:t>
      </w:r>
      <w:proofErr w:type="spellEnd"/>
      <w:r w:rsidRPr="00DE2C97">
        <w:t xml:space="preserve"> </w:t>
      </w:r>
      <w:proofErr w:type="spellStart"/>
      <w:r w:rsidRPr="00DE2C97">
        <w:t>коте</w:t>
      </w:r>
      <w:proofErr w:type="spellEnd"/>
      <w:r w:rsidRPr="00DE2C97">
        <w:t xml:space="preserve"> </w:t>
      </w:r>
      <w:proofErr w:type="spellStart"/>
      <w:r w:rsidRPr="00DE2C97">
        <w:t>терена</w:t>
      </w:r>
      <w:proofErr w:type="spellEnd"/>
      <w:r w:rsidRPr="00DE2C97">
        <w:t xml:space="preserve"> </w:t>
      </w:r>
      <w:proofErr w:type="spellStart"/>
      <w:r w:rsidRPr="00DE2C97">
        <w:t>су</w:t>
      </w:r>
      <w:proofErr w:type="spellEnd"/>
      <w:r w:rsidRPr="00DE2C97">
        <w:t xml:space="preserve"> </w:t>
      </w:r>
      <w:proofErr w:type="spellStart"/>
      <w:r w:rsidRPr="00DE2C97">
        <w:t>од</w:t>
      </w:r>
      <w:proofErr w:type="spellEnd"/>
      <w:r w:rsidRPr="00DE2C97">
        <w:t xml:space="preserve"> 335 </w:t>
      </w:r>
      <w:proofErr w:type="spellStart"/>
      <w:r w:rsidRPr="00DE2C97">
        <w:t>до</w:t>
      </w:r>
      <w:proofErr w:type="spellEnd"/>
      <w:r w:rsidRPr="00DE2C97">
        <w:t xml:space="preserve"> 330 </w:t>
      </w:r>
      <w:proofErr w:type="spellStart"/>
      <w:r w:rsidRPr="00DE2C97">
        <w:t>мнм</w:t>
      </w:r>
      <w:proofErr w:type="spellEnd"/>
      <w:r w:rsidRPr="00DE2C97">
        <w:t>.</w:t>
      </w:r>
      <w:proofErr w:type="gramEnd"/>
    </w:p>
    <w:p w:rsidR="00F0687B" w:rsidRDefault="00F0687B" w:rsidP="00F0687B">
      <w:pPr>
        <w:ind w:firstLine="720"/>
        <w:jc w:val="both"/>
        <w:rPr>
          <w:lang w:val="sr-Cyrl-CS"/>
        </w:rPr>
      </w:pPr>
      <w:proofErr w:type="gramStart"/>
      <w:r w:rsidRPr="00DE2C97">
        <w:t xml:space="preserve">На </w:t>
      </w:r>
      <w:proofErr w:type="spellStart"/>
      <w:r w:rsidRPr="00DE2C97">
        <w:t>подручју</w:t>
      </w:r>
      <w:proofErr w:type="spellEnd"/>
      <w:r w:rsidRPr="00DE2C97">
        <w:t xml:space="preserve"> </w:t>
      </w:r>
      <w:proofErr w:type="spellStart"/>
      <w:r w:rsidRPr="00DE2C97">
        <w:t>плана</w:t>
      </w:r>
      <w:proofErr w:type="spellEnd"/>
      <w:r w:rsidRPr="00DE2C97">
        <w:t xml:space="preserve"> </w:t>
      </w:r>
      <w:proofErr w:type="spellStart"/>
      <w:r w:rsidRPr="00DE2C97">
        <w:t>постоје</w:t>
      </w:r>
      <w:proofErr w:type="spellEnd"/>
      <w:r w:rsidRPr="00DE2C97">
        <w:t xml:space="preserve"> </w:t>
      </w:r>
      <w:proofErr w:type="spellStart"/>
      <w:r w:rsidRPr="00DE2C97">
        <w:t>две</w:t>
      </w:r>
      <w:proofErr w:type="spellEnd"/>
      <w:r w:rsidRPr="00DE2C97">
        <w:t xml:space="preserve"> </w:t>
      </w:r>
      <w:proofErr w:type="spellStart"/>
      <w:r w:rsidRPr="00DE2C97">
        <w:t>независне</w:t>
      </w:r>
      <w:proofErr w:type="spellEnd"/>
      <w:r w:rsidRPr="00DE2C97">
        <w:t xml:space="preserve"> </w:t>
      </w:r>
      <w:proofErr w:type="spellStart"/>
      <w:r w:rsidRPr="00DE2C97">
        <w:t>водоводне</w:t>
      </w:r>
      <w:proofErr w:type="spellEnd"/>
      <w:r w:rsidRPr="00DE2C97">
        <w:t xml:space="preserve"> </w:t>
      </w:r>
      <w:proofErr w:type="spellStart"/>
      <w:r w:rsidRPr="00DE2C97">
        <w:t>мреже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r w:rsidRPr="00DE2C97">
        <w:t>Једна</w:t>
      </w:r>
      <w:proofErr w:type="spellEnd"/>
      <w:r w:rsidRPr="00DE2C97">
        <w:t xml:space="preserve"> </w:t>
      </w:r>
      <w:proofErr w:type="spellStart"/>
      <w:r w:rsidRPr="00DE2C97">
        <w:t>повезује</w:t>
      </w:r>
      <w:proofErr w:type="spellEnd"/>
      <w:r w:rsidRPr="00DE2C97">
        <w:t xml:space="preserve"> </w:t>
      </w:r>
      <w:proofErr w:type="spellStart"/>
      <w:r w:rsidRPr="00DE2C97">
        <w:t>бунаре</w:t>
      </w:r>
      <w:proofErr w:type="spellEnd"/>
      <w:r w:rsidRPr="00DE2C97">
        <w:t xml:space="preserve"> и </w:t>
      </w:r>
      <w:proofErr w:type="spellStart"/>
      <w:r w:rsidRPr="00DE2C97">
        <w:t>пумпну</w:t>
      </w:r>
      <w:proofErr w:type="spellEnd"/>
      <w:r w:rsidRPr="00DE2C97">
        <w:t xml:space="preserve"> </w:t>
      </w:r>
      <w:proofErr w:type="spellStart"/>
      <w:r w:rsidRPr="00DE2C97">
        <w:t>станицу</w:t>
      </w:r>
      <w:proofErr w:type="spellEnd"/>
      <w:r w:rsidRPr="00DE2C97">
        <w:t xml:space="preserve"> “</w:t>
      </w:r>
      <w:proofErr w:type="spellStart"/>
      <w:r w:rsidRPr="00DE2C97">
        <w:t>Лепеница</w:t>
      </w:r>
      <w:proofErr w:type="spellEnd"/>
      <w:proofErr w:type="gramStart"/>
      <w:r w:rsidRPr="00DE2C97">
        <w:t xml:space="preserve">“ </w:t>
      </w:r>
      <w:proofErr w:type="spellStart"/>
      <w:r w:rsidRPr="00DE2C97">
        <w:t>са</w:t>
      </w:r>
      <w:proofErr w:type="spellEnd"/>
      <w:proofErr w:type="gramEnd"/>
      <w:r w:rsidRPr="00DE2C97">
        <w:t xml:space="preserve"> </w:t>
      </w:r>
      <w:proofErr w:type="spellStart"/>
      <w:r w:rsidRPr="00DE2C97">
        <w:t>градском</w:t>
      </w:r>
      <w:proofErr w:type="spellEnd"/>
      <w:r w:rsidRPr="00DE2C97">
        <w:t xml:space="preserve"> </w:t>
      </w:r>
      <w:proofErr w:type="spellStart"/>
      <w:r w:rsidRPr="00DE2C97">
        <w:t>мрежом</w:t>
      </w:r>
      <w:proofErr w:type="spellEnd"/>
      <w:r w:rsidRPr="00DE2C97">
        <w:t xml:space="preserve">, а </w:t>
      </w:r>
      <w:proofErr w:type="spellStart"/>
      <w:r w:rsidRPr="00DE2C97">
        <w:t>другу</w:t>
      </w:r>
      <w:proofErr w:type="spellEnd"/>
      <w:r w:rsidRPr="00DE2C97">
        <w:t xml:space="preserve"> </w:t>
      </w:r>
      <w:proofErr w:type="spellStart"/>
      <w:r w:rsidRPr="00DE2C97">
        <w:t>представљају</w:t>
      </w:r>
      <w:proofErr w:type="spellEnd"/>
      <w:r w:rsidRPr="00DE2C97">
        <w:t xml:space="preserve"> </w:t>
      </w:r>
      <w:proofErr w:type="spellStart"/>
      <w:r w:rsidRPr="00DE2C97">
        <w:t>цевоводи</w:t>
      </w:r>
      <w:proofErr w:type="spellEnd"/>
      <w:r w:rsidRPr="00DE2C97">
        <w:t xml:space="preserve"> који </w:t>
      </w:r>
      <w:proofErr w:type="spellStart"/>
      <w:r w:rsidRPr="00DE2C97">
        <w:t>су</w:t>
      </w:r>
      <w:proofErr w:type="spellEnd"/>
      <w:r w:rsidRPr="00DE2C97">
        <w:t xml:space="preserve"> </w:t>
      </w:r>
      <w:proofErr w:type="spellStart"/>
      <w:r w:rsidRPr="00DE2C97">
        <w:t>функционално</w:t>
      </w:r>
      <w:proofErr w:type="spellEnd"/>
      <w:r w:rsidRPr="00DE2C97">
        <w:t xml:space="preserve"> </w:t>
      </w:r>
      <w:proofErr w:type="spellStart"/>
      <w:r w:rsidRPr="00DE2C97">
        <w:t>само</w:t>
      </w:r>
      <w:proofErr w:type="spellEnd"/>
      <w:r w:rsidRPr="00DE2C97">
        <w:t xml:space="preserve"> </w:t>
      </w:r>
      <w:proofErr w:type="spellStart"/>
      <w:r w:rsidRPr="00DE2C97">
        <w:t>прикључци</w:t>
      </w:r>
      <w:proofErr w:type="spellEnd"/>
      <w:r w:rsidRPr="00DE2C97">
        <w:t xml:space="preserve"> </w:t>
      </w:r>
      <w:proofErr w:type="spellStart"/>
      <w:r w:rsidRPr="00DE2C97">
        <w:t>постојећих</w:t>
      </w:r>
      <w:proofErr w:type="spellEnd"/>
      <w:r w:rsidRPr="00DE2C97">
        <w:t xml:space="preserve"> </w:t>
      </w:r>
      <w:proofErr w:type="spellStart"/>
      <w:r w:rsidRPr="00DE2C97">
        <w:t>погона</w:t>
      </w:r>
      <w:proofErr w:type="spellEnd"/>
      <w:r w:rsidRPr="00DE2C97">
        <w:t xml:space="preserve"> на </w:t>
      </w:r>
      <w:proofErr w:type="spellStart"/>
      <w:r w:rsidRPr="00DE2C97">
        <w:t>јавни</w:t>
      </w:r>
      <w:proofErr w:type="spellEnd"/>
      <w:r w:rsidRPr="00DE2C97">
        <w:t xml:space="preserve"> </w:t>
      </w:r>
      <w:proofErr w:type="spellStart"/>
      <w:r w:rsidRPr="00DE2C97">
        <w:t>водовод</w:t>
      </w:r>
      <w:proofErr w:type="spellEnd"/>
      <w:r w:rsidRPr="00DE2C97">
        <w:t xml:space="preserve"> </w:t>
      </w:r>
      <w:proofErr w:type="spellStart"/>
      <w:r w:rsidRPr="00DE2C97">
        <w:t>ван</w:t>
      </w:r>
      <w:proofErr w:type="spellEnd"/>
      <w:r w:rsidRPr="00DE2C97">
        <w:t xml:space="preserve"> </w:t>
      </w:r>
      <w:proofErr w:type="spellStart"/>
      <w:r w:rsidRPr="00DE2C97">
        <w:t>граница</w:t>
      </w:r>
      <w:proofErr w:type="spellEnd"/>
      <w:r w:rsidRPr="00DE2C97">
        <w:t xml:space="preserve"> </w:t>
      </w:r>
      <w:proofErr w:type="spellStart"/>
      <w:r w:rsidRPr="00DE2C97">
        <w:t>плана</w:t>
      </w:r>
      <w:proofErr w:type="spellEnd"/>
      <w:r w:rsidRPr="00DE2C97">
        <w:t xml:space="preserve">. </w:t>
      </w:r>
    </w:p>
    <w:p w:rsidR="00F0687B" w:rsidRPr="00E27716" w:rsidRDefault="00F0687B" w:rsidP="00F0687B">
      <w:pPr>
        <w:ind w:firstLine="720"/>
        <w:jc w:val="both"/>
        <w:rPr>
          <w:lang w:val="sr-Cyrl-CS"/>
        </w:rPr>
      </w:pPr>
    </w:p>
    <w:p w:rsidR="00F0687B" w:rsidRDefault="00F0687B" w:rsidP="00F0687B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Снабдевање</w:t>
      </w:r>
      <w:proofErr w:type="spellEnd"/>
      <w:r w:rsidRPr="00DE2C97">
        <w:t xml:space="preserve"> </w:t>
      </w:r>
      <w:proofErr w:type="spellStart"/>
      <w:r w:rsidRPr="00DE2C97">
        <w:t>водом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се </w:t>
      </w:r>
      <w:proofErr w:type="spellStart"/>
      <w:r w:rsidRPr="00DE2C97">
        <w:t>вршити</w:t>
      </w:r>
      <w:proofErr w:type="spellEnd"/>
      <w:r w:rsidRPr="00DE2C97">
        <w:t xml:space="preserve"> </w:t>
      </w:r>
      <w:proofErr w:type="spellStart"/>
      <w:r w:rsidRPr="00DE2C97">
        <w:t>преко</w:t>
      </w:r>
      <w:proofErr w:type="spellEnd"/>
      <w:r w:rsidRPr="00DE2C97">
        <w:t xml:space="preserve"> </w:t>
      </w:r>
      <w:proofErr w:type="spellStart"/>
      <w:r w:rsidRPr="00DE2C97">
        <w:t>прикључака</w:t>
      </w:r>
      <w:proofErr w:type="spellEnd"/>
      <w:r w:rsidRPr="00DE2C97">
        <w:t xml:space="preserve"> на </w:t>
      </w:r>
      <w:proofErr w:type="spellStart"/>
      <w:r w:rsidRPr="00DE2C97">
        <w:t>јавне</w:t>
      </w:r>
      <w:proofErr w:type="spellEnd"/>
      <w:r w:rsidRPr="00DE2C97">
        <w:t xml:space="preserve"> </w:t>
      </w:r>
      <w:proofErr w:type="spellStart"/>
      <w:r w:rsidRPr="00DE2C97">
        <w:t>цевоводе</w:t>
      </w:r>
      <w:proofErr w:type="spellEnd"/>
      <w:r w:rsidRPr="00DE2C97">
        <w:t xml:space="preserve"> </w:t>
      </w:r>
      <w:proofErr w:type="spellStart"/>
      <w:r w:rsidRPr="00DE2C97">
        <w:t>пречника</w:t>
      </w:r>
      <w:proofErr w:type="spellEnd"/>
      <w:r w:rsidRPr="00DE2C97">
        <w:t xml:space="preserve"> 100, 200 и </w:t>
      </w:r>
      <w:proofErr w:type="spellStart"/>
      <w:r w:rsidRPr="00DE2C97">
        <w:t>300mm</w:t>
      </w:r>
      <w:proofErr w:type="spellEnd"/>
      <w:r>
        <w:rPr>
          <w:lang w:val="sr-Cyrl-CS"/>
        </w:rPr>
        <w:t xml:space="preserve"> </w:t>
      </w:r>
      <w:r w:rsidRPr="00DE2C97">
        <w:t xml:space="preserve">који </w:t>
      </w:r>
      <w:proofErr w:type="spellStart"/>
      <w:r w:rsidRPr="00DE2C97">
        <w:t>су</w:t>
      </w:r>
      <w:proofErr w:type="spellEnd"/>
      <w:r w:rsidRPr="00DE2C97">
        <w:t xml:space="preserve"> </w:t>
      </w:r>
      <w:proofErr w:type="spellStart"/>
      <w:r w:rsidRPr="00DE2C97">
        <w:t>постављени</w:t>
      </w:r>
      <w:proofErr w:type="spellEnd"/>
      <w:r w:rsidRPr="00DE2C97">
        <w:t xml:space="preserve"> </w:t>
      </w:r>
      <w:proofErr w:type="spellStart"/>
      <w:r w:rsidRPr="00DE2C97">
        <w:t>ван</w:t>
      </w:r>
      <w:proofErr w:type="spellEnd"/>
      <w:r w:rsidRPr="00DE2C97">
        <w:t xml:space="preserve"> </w:t>
      </w:r>
      <w:proofErr w:type="spellStart"/>
      <w:r w:rsidRPr="00DE2C97">
        <w:t>граница</w:t>
      </w:r>
      <w:proofErr w:type="spellEnd"/>
      <w:r w:rsidRPr="00DE2C97">
        <w:t xml:space="preserve"> </w:t>
      </w:r>
      <w:proofErr w:type="spellStart"/>
      <w:r w:rsidRPr="00DE2C97">
        <w:t>плана</w:t>
      </w:r>
      <w:proofErr w:type="spellEnd"/>
      <w:r w:rsidRPr="00DE2C97">
        <w:t xml:space="preserve">, у </w:t>
      </w:r>
      <w:proofErr w:type="spellStart"/>
      <w:r w:rsidRPr="00DE2C97">
        <w:t>близини</w:t>
      </w:r>
      <w:proofErr w:type="spellEnd"/>
      <w:r w:rsidRPr="00DE2C97">
        <w:t xml:space="preserve"> </w:t>
      </w:r>
      <w:proofErr w:type="spellStart"/>
      <w:r w:rsidRPr="00DE2C97">
        <w:t>железничке</w:t>
      </w:r>
      <w:proofErr w:type="spellEnd"/>
      <w:r w:rsidRPr="00DE2C97">
        <w:t xml:space="preserve"> </w:t>
      </w:r>
      <w:proofErr w:type="spellStart"/>
      <w:r w:rsidRPr="00DE2C97">
        <w:t>пруге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Ова</w:t>
      </w:r>
      <w:proofErr w:type="spellEnd"/>
      <w:r w:rsidRPr="00DE2C97">
        <w:t xml:space="preserve"> </w:t>
      </w:r>
      <w:proofErr w:type="spellStart"/>
      <w:r w:rsidRPr="00DE2C97">
        <w:t>тростука</w:t>
      </w:r>
      <w:proofErr w:type="spellEnd"/>
      <w:r w:rsidRPr="00DE2C97">
        <w:t xml:space="preserve"> </w:t>
      </w:r>
      <w:proofErr w:type="spellStart"/>
      <w:r w:rsidRPr="00DE2C97">
        <w:t>веза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обезбедити</w:t>
      </w:r>
      <w:proofErr w:type="spellEnd"/>
      <w:r w:rsidRPr="00DE2C97">
        <w:t xml:space="preserve"> </w:t>
      </w:r>
      <w:proofErr w:type="spellStart"/>
      <w:r w:rsidRPr="00DE2C97">
        <w:t>сигурније</w:t>
      </w:r>
      <w:proofErr w:type="spellEnd"/>
      <w:r w:rsidRPr="00DE2C97">
        <w:t xml:space="preserve"> </w:t>
      </w:r>
      <w:proofErr w:type="spellStart"/>
      <w:r w:rsidRPr="00DE2C97">
        <w:t>снабдевање</w:t>
      </w:r>
      <w:proofErr w:type="spellEnd"/>
      <w:r w:rsidRPr="00DE2C97">
        <w:t xml:space="preserve">, </w:t>
      </w:r>
      <w:proofErr w:type="spellStart"/>
      <w:r w:rsidRPr="00DE2C97">
        <w:t>како</w:t>
      </w:r>
      <w:proofErr w:type="spellEnd"/>
      <w:r w:rsidRPr="00DE2C97">
        <w:t xml:space="preserve"> у </w:t>
      </w:r>
      <w:proofErr w:type="spellStart"/>
      <w:r w:rsidRPr="00DE2C97">
        <w:t>погледу</w:t>
      </w:r>
      <w:proofErr w:type="spellEnd"/>
      <w:r w:rsidRPr="00DE2C97">
        <w:t xml:space="preserve"> </w:t>
      </w:r>
      <w:proofErr w:type="spellStart"/>
      <w:r w:rsidRPr="00DE2C97">
        <w:t>уједначења</w:t>
      </w:r>
      <w:proofErr w:type="spellEnd"/>
      <w:r w:rsidRPr="00DE2C97">
        <w:t xml:space="preserve"> </w:t>
      </w:r>
      <w:proofErr w:type="spellStart"/>
      <w:r w:rsidRPr="00DE2C97">
        <w:t>притисака</w:t>
      </w:r>
      <w:proofErr w:type="spellEnd"/>
      <w:r w:rsidRPr="00DE2C97">
        <w:t xml:space="preserve">, </w:t>
      </w:r>
      <w:proofErr w:type="spellStart"/>
      <w:r w:rsidRPr="00DE2C97">
        <w:t>тако</w:t>
      </w:r>
      <w:proofErr w:type="spellEnd"/>
      <w:r w:rsidRPr="00DE2C97">
        <w:t xml:space="preserve"> и у </w:t>
      </w:r>
      <w:proofErr w:type="spellStart"/>
      <w:r w:rsidRPr="00DE2C97">
        <w:t>погледу</w:t>
      </w:r>
      <w:proofErr w:type="spellEnd"/>
      <w:r w:rsidRPr="00DE2C97">
        <w:t xml:space="preserve"> </w:t>
      </w:r>
      <w:proofErr w:type="spellStart"/>
      <w:r w:rsidRPr="00DE2C97">
        <w:t>режима</w:t>
      </w:r>
      <w:proofErr w:type="spellEnd"/>
      <w:r w:rsidRPr="00DE2C97">
        <w:t xml:space="preserve"> </w:t>
      </w:r>
      <w:proofErr w:type="spellStart"/>
      <w:r w:rsidRPr="00DE2C97">
        <w:t>рада</w:t>
      </w:r>
      <w:proofErr w:type="spellEnd"/>
      <w:r w:rsidRPr="00DE2C97">
        <w:t xml:space="preserve"> у </w:t>
      </w:r>
      <w:proofErr w:type="spellStart"/>
      <w:r w:rsidRPr="00DE2C97">
        <w:t>случају</w:t>
      </w:r>
      <w:proofErr w:type="spellEnd"/>
      <w:r w:rsidRPr="00DE2C97">
        <w:t xml:space="preserve"> </w:t>
      </w:r>
      <w:proofErr w:type="spellStart"/>
      <w:r w:rsidRPr="00DE2C97">
        <w:t>кварова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Главни</w:t>
      </w:r>
      <w:proofErr w:type="spellEnd"/>
      <w:r w:rsidRPr="00DE2C97">
        <w:t xml:space="preserve"> </w:t>
      </w:r>
      <w:proofErr w:type="spellStart"/>
      <w:r w:rsidRPr="00DE2C97">
        <w:t>дистрибутивни</w:t>
      </w:r>
      <w:proofErr w:type="spellEnd"/>
      <w:r w:rsidRPr="00DE2C97">
        <w:t xml:space="preserve"> </w:t>
      </w:r>
      <w:proofErr w:type="spellStart"/>
      <w:r w:rsidRPr="00DE2C97">
        <w:t>цевовод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бити</w:t>
      </w:r>
      <w:proofErr w:type="spellEnd"/>
      <w:r w:rsidRPr="00DE2C97">
        <w:t xml:space="preserve"> </w:t>
      </w:r>
      <w:proofErr w:type="spellStart"/>
      <w:r w:rsidRPr="00DE2C97">
        <w:t>постављен</w:t>
      </w:r>
      <w:proofErr w:type="spellEnd"/>
      <w:r w:rsidRPr="00DE2C97">
        <w:t xml:space="preserve"> </w:t>
      </w:r>
      <w:proofErr w:type="spellStart"/>
      <w:r w:rsidRPr="00DE2C97">
        <w:t>уз</w:t>
      </w:r>
      <w:proofErr w:type="spellEnd"/>
      <w:r w:rsidRPr="00DE2C97">
        <w:t xml:space="preserve"> </w:t>
      </w:r>
      <w:proofErr w:type="spellStart"/>
      <w:r w:rsidRPr="00DE2C97">
        <w:t>главну</w:t>
      </w:r>
      <w:proofErr w:type="spellEnd"/>
      <w:r w:rsidRPr="00DE2C97">
        <w:t xml:space="preserve"> </w:t>
      </w:r>
      <w:proofErr w:type="spellStart"/>
      <w:r w:rsidRPr="00DE2C97">
        <w:t>саобраћајницу</w:t>
      </w:r>
      <w:proofErr w:type="spellEnd"/>
      <w:r w:rsidRPr="00DE2C97">
        <w:t xml:space="preserve"> а </w:t>
      </w:r>
      <w:proofErr w:type="spellStart"/>
      <w:r w:rsidRPr="00DE2C97">
        <w:t>од</w:t>
      </w:r>
      <w:proofErr w:type="spellEnd"/>
      <w:r w:rsidRPr="00DE2C97">
        <w:t xml:space="preserve"> </w:t>
      </w:r>
      <w:proofErr w:type="spellStart"/>
      <w:r w:rsidRPr="00DE2C97">
        <w:t>њега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се </w:t>
      </w:r>
      <w:proofErr w:type="spellStart"/>
      <w:r w:rsidRPr="00DE2C97">
        <w:t>одвајати</w:t>
      </w:r>
      <w:proofErr w:type="spellEnd"/>
      <w:r w:rsidRPr="00DE2C97">
        <w:t xml:space="preserve"> </w:t>
      </w:r>
      <w:proofErr w:type="spellStart"/>
      <w:r w:rsidRPr="00DE2C97">
        <w:t>секундарни</w:t>
      </w:r>
      <w:proofErr w:type="spellEnd"/>
      <w:r w:rsidRPr="00DE2C97">
        <w:t xml:space="preserve"> </w:t>
      </w:r>
      <w:proofErr w:type="spellStart"/>
      <w:r w:rsidRPr="00DE2C97">
        <w:t>цевоводи</w:t>
      </w:r>
      <w:proofErr w:type="spellEnd"/>
      <w:r w:rsidRPr="00DE2C97">
        <w:t xml:space="preserve"> </w:t>
      </w:r>
      <w:proofErr w:type="spellStart"/>
      <w:r w:rsidRPr="00DE2C97">
        <w:t>ка</w:t>
      </w:r>
      <w:proofErr w:type="spellEnd"/>
      <w:r w:rsidRPr="00DE2C97">
        <w:t xml:space="preserve"> </w:t>
      </w:r>
      <w:proofErr w:type="spellStart"/>
      <w:r w:rsidRPr="00DE2C97">
        <w:t>појединим</w:t>
      </w:r>
      <w:proofErr w:type="spellEnd"/>
      <w:r w:rsidRPr="00DE2C97">
        <w:t xml:space="preserve"> </w:t>
      </w:r>
      <w:proofErr w:type="spellStart"/>
      <w:r w:rsidRPr="00DE2C97">
        <w:t>погонима</w:t>
      </w:r>
      <w:proofErr w:type="spellEnd"/>
      <w:r w:rsidRPr="00DE2C97">
        <w:t>.</w:t>
      </w:r>
      <w:proofErr w:type="gramEnd"/>
      <w:r w:rsidRPr="00DE2C97">
        <w:t xml:space="preserve"> </w:t>
      </w:r>
    </w:p>
    <w:p w:rsidR="00F0687B" w:rsidRPr="00E27716" w:rsidRDefault="00F0687B" w:rsidP="00F0687B">
      <w:pPr>
        <w:ind w:firstLine="720"/>
        <w:jc w:val="both"/>
        <w:rPr>
          <w:lang w:val="sr-Cyrl-CS"/>
        </w:rPr>
      </w:pPr>
    </w:p>
    <w:p w:rsidR="00F0687B" w:rsidRDefault="00F0687B" w:rsidP="00F0687B">
      <w:pPr>
        <w:ind w:firstLine="720"/>
        <w:jc w:val="both"/>
        <w:rPr>
          <w:lang w:val="sr-Cyrl-CS"/>
        </w:rPr>
      </w:pPr>
      <w:proofErr w:type="spellStart"/>
      <w:r w:rsidRPr="00DE2C97">
        <w:lastRenderedPageBreak/>
        <w:t>Њихов</w:t>
      </w:r>
      <w:proofErr w:type="spellEnd"/>
      <w:r w:rsidRPr="00DE2C97">
        <w:t xml:space="preserve"> </w:t>
      </w:r>
      <w:proofErr w:type="spellStart"/>
      <w:r w:rsidRPr="00DE2C97">
        <w:t>пречник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бити</w:t>
      </w:r>
      <w:proofErr w:type="spellEnd"/>
      <w:r w:rsidRPr="00DE2C97">
        <w:t xml:space="preserve"> </w:t>
      </w:r>
      <w:proofErr w:type="spellStart"/>
      <w:r w:rsidRPr="00DE2C97">
        <w:t>претежно</w:t>
      </w:r>
      <w:proofErr w:type="spellEnd"/>
      <w:r w:rsidRPr="00DE2C97">
        <w:t xml:space="preserve"> 150 mm, </w:t>
      </w:r>
      <w:proofErr w:type="spellStart"/>
      <w:r w:rsidRPr="00DE2C97">
        <w:t>због</w:t>
      </w:r>
      <w:proofErr w:type="spellEnd"/>
      <w:r w:rsidRPr="00DE2C97">
        <w:t xml:space="preserve"> </w:t>
      </w:r>
      <w:proofErr w:type="spellStart"/>
      <w:r w:rsidRPr="00DE2C97">
        <w:t>противпожарних</w:t>
      </w:r>
      <w:proofErr w:type="spellEnd"/>
      <w:r w:rsidRPr="00DE2C97">
        <w:t xml:space="preserve"> </w:t>
      </w:r>
      <w:proofErr w:type="spellStart"/>
      <w:r w:rsidRPr="00DE2C97">
        <w:t>потреба</w:t>
      </w:r>
      <w:proofErr w:type="spellEnd"/>
      <w:r w:rsidRPr="00DE2C97">
        <w:t xml:space="preserve">, а </w:t>
      </w:r>
      <w:proofErr w:type="spellStart"/>
      <w:r w:rsidRPr="00DE2C97">
        <w:t>могуће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применити</w:t>
      </w:r>
      <w:proofErr w:type="spellEnd"/>
      <w:r w:rsidRPr="00DE2C97">
        <w:t xml:space="preserve"> и </w:t>
      </w:r>
      <w:proofErr w:type="spellStart"/>
      <w:r w:rsidRPr="00DE2C97">
        <w:t>веће</w:t>
      </w:r>
      <w:proofErr w:type="spellEnd"/>
      <w:r w:rsidRPr="00DE2C97">
        <w:t xml:space="preserve"> </w:t>
      </w:r>
      <w:proofErr w:type="spellStart"/>
      <w:r w:rsidRPr="00DE2C97">
        <w:t>пречнике</w:t>
      </w:r>
      <w:proofErr w:type="spellEnd"/>
      <w:r w:rsidRPr="00DE2C97">
        <w:t xml:space="preserve">, </w:t>
      </w:r>
      <w:proofErr w:type="spellStart"/>
      <w:r w:rsidRPr="00DE2C97">
        <w:t>ако</w:t>
      </w:r>
      <w:proofErr w:type="spellEnd"/>
      <w:r w:rsidRPr="00DE2C97">
        <w:t xml:space="preserve"> </w:t>
      </w:r>
      <w:proofErr w:type="spellStart"/>
      <w:r w:rsidRPr="00DE2C97">
        <w:t>то</w:t>
      </w:r>
      <w:proofErr w:type="spellEnd"/>
      <w:r w:rsidRPr="00DE2C97">
        <w:t xml:space="preserve"> </w:t>
      </w:r>
      <w:proofErr w:type="spellStart"/>
      <w:r w:rsidRPr="00DE2C97">
        <w:t>захтева</w:t>
      </w:r>
      <w:proofErr w:type="spellEnd"/>
      <w:r w:rsidRPr="00DE2C97">
        <w:t xml:space="preserve"> </w:t>
      </w:r>
      <w:proofErr w:type="spellStart"/>
      <w:r w:rsidRPr="00DE2C97">
        <w:t>технологија</w:t>
      </w:r>
      <w:proofErr w:type="spellEnd"/>
      <w:r w:rsidRPr="00DE2C97">
        <w:t xml:space="preserve"> </w:t>
      </w:r>
      <w:proofErr w:type="spellStart"/>
      <w:r w:rsidRPr="00DE2C97">
        <w:t>неког</w:t>
      </w:r>
      <w:proofErr w:type="spellEnd"/>
      <w:r w:rsidRPr="00DE2C97">
        <w:t xml:space="preserve"> </w:t>
      </w:r>
      <w:proofErr w:type="spellStart"/>
      <w:r w:rsidRPr="00DE2C97">
        <w:t>од</w:t>
      </w:r>
      <w:proofErr w:type="spellEnd"/>
      <w:r w:rsidRPr="00DE2C97">
        <w:t xml:space="preserve"> </w:t>
      </w:r>
      <w:proofErr w:type="spellStart"/>
      <w:r w:rsidRPr="00DE2C97">
        <w:t>будућих</w:t>
      </w:r>
      <w:proofErr w:type="spellEnd"/>
      <w:r w:rsidRPr="00DE2C97">
        <w:t xml:space="preserve"> </w:t>
      </w:r>
      <w:proofErr w:type="spellStart"/>
      <w:r w:rsidRPr="00DE2C97">
        <w:t>корисника</w:t>
      </w:r>
      <w:proofErr w:type="spellEnd"/>
      <w:r w:rsidRPr="00DE2C97">
        <w:t xml:space="preserve">, </w:t>
      </w:r>
      <w:proofErr w:type="spellStart"/>
      <w:r w:rsidRPr="00DE2C97">
        <w:t>уз</w:t>
      </w:r>
      <w:proofErr w:type="spellEnd"/>
      <w:r w:rsidRPr="00DE2C97">
        <w:t xml:space="preserve"> </w:t>
      </w:r>
      <w:proofErr w:type="spellStart"/>
      <w:r w:rsidRPr="00DE2C97">
        <w:t>препоруку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се </w:t>
      </w:r>
      <w:proofErr w:type="spellStart"/>
      <w:r w:rsidRPr="00DE2C97">
        <w:t>кад</w:t>
      </w:r>
      <w:proofErr w:type="spellEnd"/>
      <w:r w:rsidRPr="00DE2C97">
        <w:t xml:space="preserve"> </w:t>
      </w:r>
      <w:proofErr w:type="spellStart"/>
      <w:r w:rsidRPr="00DE2C97">
        <w:t>год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то</w:t>
      </w:r>
      <w:proofErr w:type="spellEnd"/>
      <w:r w:rsidRPr="00DE2C97">
        <w:t xml:space="preserve"> </w:t>
      </w:r>
      <w:proofErr w:type="spellStart"/>
      <w:r w:rsidRPr="00DE2C97">
        <w:t>могуће</w:t>
      </w:r>
      <w:proofErr w:type="spellEnd"/>
      <w:r w:rsidRPr="00DE2C97">
        <w:t xml:space="preserve"> </w:t>
      </w:r>
      <w:proofErr w:type="spellStart"/>
      <w:r w:rsidRPr="00DE2C97">
        <w:t>користи</w:t>
      </w:r>
      <w:proofErr w:type="spellEnd"/>
      <w:r w:rsidRPr="00DE2C97">
        <w:t xml:space="preserve"> </w:t>
      </w:r>
      <w:proofErr w:type="spellStart"/>
      <w:r w:rsidRPr="00DE2C97">
        <w:t>сирова</w:t>
      </w:r>
      <w:proofErr w:type="spellEnd"/>
      <w:r w:rsidRPr="00DE2C97">
        <w:t xml:space="preserve"> </w:t>
      </w:r>
      <w:proofErr w:type="spellStart"/>
      <w:r w:rsidRPr="00DE2C97">
        <w:t>вода</w:t>
      </w:r>
      <w:proofErr w:type="spellEnd"/>
      <w:r w:rsidRPr="00DE2C97">
        <w:t xml:space="preserve"> </w:t>
      </w:r>
      <w:proofErr w:type="spellStart"/>
      <w:r w:rsidRPr="00DE2C97">
        <w:t>из</w:t>
      </w:r>
      <w:proofErr w:type="spellEnd"/>
      <w:r w:rsidRPr="00DE2C97">
        <w:t xml:space="preserve"> </w:t>
      </w:r>
      <w:proofErr w:type="spellStart"/>
      <w:r w:rsidRPr="00DE2C97">
        <w:t>водотока</w:t>
      </w:r>
      <w:proofErr w:type="spellEnd"/>
      <w:r w:rsidRPr="00DE2C97">
        <w:t>.</w:t>
      </w:r>
    </w:p>
    <w:p w:rsidR="00F0687B" w:rsidRPr="003978F7" w:rsidRDefault="00F0687B" w:rsidP="003978F7">
      <w:pPr>
        <w:rPr>
          <w:lang w:val="sr-Cyrl-CS"/>
        </w:rPr>
      </w:pPr>
    </w:p>
    <w:p w:rsidR="00F0687B" w:rsidRDefault="00F0687B" w:rsidP="00F0687B">
      <w:pPr>
        <w:ind w:firstLine="360"/>
        <w:jc w:val="both"/>
        <w:rPr>
          <w:b/>
          <w:i/>
          <w:lang w:val="sr-Cyrl-CS"/>
        </w:rPr>
      </w:pPr>
      <w:proofErr w:type="spellStart"/>
      <w:r w:rsidRPr="00DE2C97">
        <w:rPr>
          <w:b/>
          <w:i/>
        </w:rPr>
        <w:t>Услови</w:t>
      </w:r>
      <w:proofErr w:type="spellEnd"/>
      <w:r w:rsidRPr="00DE2C97">
        <w:rPr>
          <w:b/>
          <w:i/>
        </w:rPr>
        <w:t xml:space="preserve"> </w:t>
      </w:r>
      <w:proofErr w:type="spellStart"/>
      <w:r w:rsidRPr="00DE2C97">
        <w:rPr>
          <w:b/>
          <w:i/>
        </w:rPr>
        <w:t>за</w:t>
      </w:r>
      <w:proofErr w:type="spellEnd"/>
      <w:r w:rsidRPr="00DE2C97">
        <w:rPr>
          <w:b/>
          <w:i/>
        </w:rPr>
        <w:t xml:space="preserve"> </w:t>
      </w:r>
      <w:proofErr w:type="spellStart"/>
      <w:r w:rsidRPr="00DE2C97">
        <w:rPr>
          <w:b/>
          <w:i/>
        </w:rPr>
        <w:t>пројектовање</w:t>
      </w:r>
      <w:proofErr w:type="spellEnd"/>
      <w:r w:rsidRPr="00DE2C97">
        <w:rPr>
          <w:b/>
          <w:i/>
        </w:rPr>
        <w:t xml:space="preserve"> и изградњу </w:t>
      </w:r>
      <w:proofErr w:type="spellStart"/>
      <w:r w:rsidRPr="00DE2C97">
        <w:rPr>
          <w:b/>
          <w:i/>
        </w:rPr>
        <w:t>водовода</w:t>
      </w:r>
      <w:proofErr w:type="spellEnd"/>
    </w:p>
    <w:p w:rsidR="00F0687B" w:rsidRPr="00DE2C97" w:rsidRDefault="00F0687B" w:rsidP="00F0687B">
      <w:pPr>
        <w:jc w:val="both"/>
        <w:rPr>
          <w:b/>
          <w:i/>
          <w:lang w:val="sr-Cyrl-CS"/>
        </w:rPr>
      </w:pPr>
    </w:p>
    <w:p w:rsidR="00F0687B" w:rsidRPr="00DE2C97" w:rsidRDefault="00F0687B" w:rsidP="00F0687B">
      <w:pPr>
        <w:pStyle w:val="ListParagraph"/>
        <w:numPr>
          <w:ilvl w:val="0"/>
          <w:numId w:val="11"/>
        </w:numPr>
        <w:jc w:val="both"/>
      </w:pPr>
      <w:proofErr w:type="spellStart"/>
      <w:r w:rsidRPr="00DE2C97">
        <w:t>уз</w:t>
      </w:r>
      <w:proofErr w:type="spellEnd"/>
      <w:r w:rsidRPr="00DE2C97">
        <w:t xml:space="preserve"> </w:t>
      </w:r>
      <w:proofErr w:type="spellStart"/>
      <w:r w:rsidRPr="00DE2C97">
        <w:t>новопројектоване</w:t>
      </w:r>
      <w:proofErr w:type="spellEnd"/>
      <w:r w:rsidRPr="00DE2C97">
        <w:t xml:space="preserve"> </w:t>
      </w:r>
      <w:proofErr w:type="spellStart"/>
      <w:r w:rsidRPr="00DE2C97">
        <w:t>саобраћајнице</w:t>
      </w:r>
      <w:proofErr w:type="spellEnd"/>
      <w:r w:rsidRPr="00DE2C97">
        <w:t xml:space="preserve"> </w:t>
      </w:r>
      <w:proofErr w:type="spellStart"/>
      <w:r w:rsidRPr="00DE2C97">
        <w:t>поставити</w:t>
      </w:r>
      <w:proofErr w:type="spellEnd"/>
      <w:r w:rsidRPr="00DE2C97">
        <w:t xml:space="preserve"> </w:t>
      </w:r>
      <w:proofErr w:type="spellStart"/>
      <w:r w:rsidRPr="00DE2C97">
        <w:t>нове</w:t>
      </w:r>
      <w:proofErr w:type="spellEnd"/>
      <w:r w:rsidRPr="00DE2C97">
        <w:t xml:space="preserve"> </w:t>
      </w:r>
      <w:proofErr w:type="spellStart"/>
      <w:r w:rsidRPr="00DE2C97">
        <w:t>дистрибутивне</w:t>
      </w:r>
      <w:proofErr w:type="spellEnd"/>
      <w:r w:rsidRPr="00DE2C97">
        <w:t xml:space="preserve"> </w:t>
      </w:r>
      <w:proofErr w:type="spellStart"/>
      <w:r w:rsidRPr="00DE2C97">
        <w:t>цевоводе</w:t>
      </w:r>
      <w:proofErr w:type="spellEnd"/>
    </w:p>
    <w:p w:rsidR="00F0687B" w:rsidRPr="00DE2C97" w:rsidRDefault="00F0687B" w:rsidP="00F0687B">
      <w:pPr>
        <w:pStyle w:val="ListParagraph"/>
        <w:numPr>
          <w:ilvl w:val="0"/>
          <w:numId w:val="11"/>
        </w:numPr>
        <w:jc w:val="both"/>
      </w:pPr>
      <w:proofErr w:type="spellStart"/>
      <w:r w:rsidRPr="00DE2C97">
        <w:t>пречници</w:t>
      </w:r>
      <w:proofErr w:type="spellEnd"/>
      <w:r w:rsidRPr="00DE2C97">
        <w:t xml:space="preserve"> </w:t>
      </w:r>
      <w:proofErr w:type="spellStart"/>
      <w:r w:rsidRPr="00DE2C97">
        <w:t>нових</w:t>
      </w:r>
      <w:proofErr w:type="spellEnd"/>
      <w:r w:rsidRPr="00DE2C97">
        <w:t xml:space="preserve"> </w:t>
      </w:r>
      <w:proofErr w:type="spellStart"/>
      <w:r w:rsidRPr="00DE2C97">
        <w:t>цевовода</w:t>
      </w:r>
      <w:proofErr w:type="spellEnd"/>
      <w:r w:rsidRPr="00DE2C97">
        <w:t xml:space="preserve"> </w:t>
      </w:r>
      <w:proofErr w:type="spellStart"/>
      <w:r w:rsidRPr="00DE2C97">
        <w:t>min150</w:t>
      </w:r>
      <w:proofErr w:type="spellEnd"/>
      <w:r w:rsidRPr="00DE2C97">
        <w:t xml:space="preserve"> mm,</w:t>
      </w:r>
    </w:p>
    <w:p w:rsidR="00F0687B" w:rsidRPr="00DE2C97" w:rsidRDefault="00F0687B" w:rsidP="00F0687B">
      <w:pPr>
        <w:pStyle w:val="ListParagraph"/>
        <w:numPr>
          <w:ilvl w:val="0"/>
          <w:numId w:val="11"/>
        </w:numPr>
        <w:jc w:val="both"/>
      </w:pPr>
      <w:proofErr w:type="spellStart"/>
      <w:r w:rsidRPr="00DE2C97">
        <w:t>прикључке</w:t>
      </w:r>
      <w:proofErr w:type="spellEnd"/>
      <w:r w:rsidRPr="00DE2C97">
        <w:t xml:space="preserve"> на </w:t>
      </w:r>
      <w:proofErr w:type="spellStart"/>
      <w:r w:rsidRPr="00DE2C97">
        <w:t>постојеће</w:t>
      </w:r>
      <w:proofErr w:type="spellEnd"/>
      <w:r w:rsidRPr="00DE2C97">
        <w:t xml:space="preserve"> </w:t>
      </w:r>
      <w:proofErr w:type="spellStart"/>
      <w:r w:rsidRPr="00DE2C97">
        <w:t>цевоводе</w:t>
      </w:r>
      <w:proofErr w:type="spellEnd"/>
      <w:r w:rsidRPr="00DE2C97">
        <w:t xml:space="preserve"> </w:t>
      </w:r>
      <w:proofErr w:type="spellStart"/>
      <w:r w:rsidRPr="00DE2C97">
        <w:t>пречника</w:t>
      </w:r>
      <w:proofErr w:type="spellEnd"/>
      <w:r w:rsidRPr="00DE2C97">
        <w:t xml:space="preserve"> </w:t>
      </w:r>
      <w:proofErr w:type="spellStart"/>
      <w:r w:rsidRPr="00DE2C97">
        <w:t>100mm</w:t>
      </w:r>
      <w:proofErr w:type="spellEnd"/>
      <w:r w:rsidRPr="00DE2C97">
        <w:t xml:space="preserve">, </w:t>
      </w:r>
      <w:proofErr w:type="spellStart"/>
      <w:r w:rsidRPr="00DE2C97">
        <w:t>200mm</w:t>
      </w:r>
      <w:proofErr w:type="spellEnd"/>
      <w:r>
        <w:rPr>
          <w:lang w:val="sr-Cyrl-CS"/>
        </w:rPr>
        <w:t xml:space="preserve"> </w:t>
      </w:r>
      <w:r w:rsidRPr="00DE2C97">
        <w:t xml:space="preserve">и </w:t>
      </w:r>
      <w:proofErr w:type="spellStart"/>
      <w:r w:rsidRPr="00DE2C97">
        <w:t>300mm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извести</w:t>
      </w:r>
      <w:proofErr w:type="spellEnd"/>
      <w:r w:rsidRPr="00DE2C97">
        <w:t xml:space="preserve"> на</w:t>
      </w:r>
    </w:p>
    <w:p w:rsidR="00F0687B" w:rsidRPr="00DE2C97" w:rsidRDefault="00F0687B" w:rsidP="00F0687B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proofErr w:type="spellStart"/>
      <w:proofErr w:type="gramStart"/>
      <w:r w:rsidRPr="00DE2C97">
        <w:t>цевоводе</w:t>
      </w:r>
      <w:proofErr w:type="spellEnd"/>
      <w:proofErr w:type="gramEnd"/>
      <w:r w:rsidRPr="00DE2C97">
        <w:t xml:space="preserve"> </w:t>
      </w:r>
      <w:proofErr w:type="spellStart"/>
      <w:r w:rsidRPr="00DE2C97">
        <w:t>уз</w:t>
      </w:r>
      <w:proofErr w:type="spellEnd"/>
      <w:r w:rsidRPr="00DE2C97">
        <w:t xml:space="preserve"> </w:t>
      </w:r>
      <w:proofErr w:type="spellStart"/>
      <w:r w:rsidRPr="00DE2C97">
        <w:t>пругу</w:t>
      </w:r>
      <w:proofErr w:type="spellEnd"/>
      <w:r w:rsidRPr="00DE2C97">
        <w:t xml:space="preserve"> </w:t>
      </w:r>
      <w:proofErr w:type="spellStart"/>
      <w:r w:rsidRPr="00DE2C97">
        <w:t>Београд</w:t>
      </w:r>
      <w:proofErr w:type="spellEnd"/>
      <w:r w:rsidRPr="00DE2C97">
        <w:t xml:space="preserve"> –</w:t>
      </w:r>
      <w:proofErr w:type="spellStart"/>
      <w:r w:rsidRPr="00DE2C97">
        <w:t>Скопље</w:t>
      </w:r>
      <w:proofErr w:type="spellEnd"/>
      <w:r>
        <w:rPr>
          <w:lang w:val="sr-Cyrl-CS"/>
        </w:rPr>
        <w:t>,</w:t>
      </w:r>
    </w:p>
    <w:p w:rsidR="00F0687B" w:rsidRPr="00DE2C97" w:rsidRDefault="00F0687B" w:rsidP="00F0687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технолошке</w:t>
      </w:r>
      <w:proofErr w:type="spellEnd"/>
      <w:r w:rsidRPr="00DE2C97">
        <w:t xml:space="preserve"> </w:t>
      </w:r>
      <w:proofErr w:type="spellStart"/>
      <w:r w:rsidRPr="00DE2C97">
        <w:t>потребе</w:t>
      </w:r>
      <w:proofErr w:type="spellEnd"/>
      <w:r w:rsidRPr="00DE2C97">
        <w:t xml:space="preserve"> </w:t>
      </w:r>
      <w:proofErr w:type="spellStart"/>
      <w:r w:rsidRPr="00DE2C97">
        <w:t>индустријских</w:t>
      </w:r>
      <w:proofErr w:type="spellEnd"/>
      <w:r w:rsidRPr="00DE2C97">
        <w:t xml:space="preserve"> </w:t>
      </w:r>
      <w:proofErr w:type="spellStart"/>
      <w:r w:rsidRPr="00DE2C97">
        <w:t>корисника</w:t>
      </w:r>
      <w:proofErr w:type="spellEnd"/>
      <w:r w:rsidRPr="00DE2C97">
        <w:t xml:space="preserve"> </w:t>
      </w:r>
      <w:proofErr w:type="spellStart"/>
      <w:r w:rsidRPr="00DE2C97">
        <w:t>употребити</w:t>
      </w:r>
      <w:proofErr w:type="spellEnd"/>
      <w:r w:rsidRPr="00DE2C97">
        <w:t xml:space="preserve"> </w:t>
      </w:r>
      <w:proofErr w:type="spellStart"/>
      <w:r w:rsidRPr="00DE2C97">
        <w:t>воде</w:t>
      </w:r>
      <w:proofErr w:type="spellEnd"/>
      <w:r w:rsidRPr="00DE2C97">
        <w:t xml:space="preserve"> </w:t>
      </w:r>
      <w:proofErr w:type="spellStart"/>
      <w:r w:rsidRPr="00DE2C97">
        <w:t>захватањем</w:t>
      </w:r>
      <w:proofErr w:type="spellEnd"/>
      <w:r w:rsidRPr="00DE2C97">
        <w:t xml:space="preserve"> </w:t>
      </w:r>
    </w:p>
    <w:p w:rsidR="00F0687B" w:rsidRDefault="00F0687B" w:rsidP="00F0687B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proofErr w:type="spellStart"/>
      <w:proofErr w:type="gramStart"/>
      <w:r w:rsidRPr="00DE2C97">
        <w:t>површинских</w:t>
      </w:r>
      <w:proofErr w:type="spellEnd"/>
      <w:proofErr w:type="gramEnd"/>
      <w:r w:rsidRPr="00DE2C97">
        <w:t xml:space="preserve"> </w:t>
      </w:r>
      <w:proofErr w:type="spellStart"/>
      <w:r w:rsidRPr="00DE2C97">
        <w:t>вода</w:t>
      </w:r>
      <w:proofErr w:type="spellEnd"/>
      <w:r w:rsidRPr="00DE2C97">
        <w:t xml:space="preserve">, </w:t>
      </w:r>
      <w:proofErr w:type="spellStart"/>
      <w:r w:rsidRPr="00DE2C97">
        <w:t>ако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то</w:t>
      </w:r>
      <w:proofErr w:type="spellEnd"/>
      <w:r w:rsidRPr="00DE2C97">
        <w:t xml:space="preserve"> </w:t>
      </w:r>
      <w:proofErr w:type="spellStart"/>
      <w:r w:rsidRPr="00DE2C97">
        <w:t>икако</w:t>
      </w:r>
      <w:proofErr w:type="spellEnd"/>
      <w:r w:rsidRPr="00DE2C97">
        <w:t xml:space="preserve"> </w:t>
      </w:r>
      <w:proofErr w:type="spellStart"/>
      <w:r w:rsidRPr="00DE2C97">
        <w:t>могуће</w:t>
      </w:r>
      <w:proofErr w:type="spellEnd"/>
    </w:p>
    <w:p w:rsidR="00F0687B" w:rsidRDefault="00F0687B" w:rsidP="00F0687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proofErr w:type="spellStart"/>
      <w:r w:rsidRPr="00DE2C97">
        <w:t>цевоводе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поставити</w:t>
      </w:r>
      <w:proofErr w:type="spellEnd"/>
      <w:r w:rsidRPr="00DE2C97">
        <w:t xml:space="preserve"> у </w:t>
      </w:r>
      <w:proofErr w:type="spellStart"/>
      <w:r w:rsidRPr="00DE2C97">
        <w:t>тротоаре</w:t>
      </w:r>
      <w:proofErr w:type="spellEnd"/>
      <w:r w:rsidRPr="00DE2C97">
        <w:t xml:space="preserve"> и </w:t>
      </w:r>
      <w:proofErr w:type="spellStart"/>
      <w:r w:rsidRPr="00DE2C97">
        <w:t>евентуално</w:t>
      </w:r>
      <w:proofErr w:type="spellEnd"/>
      <w:r w:rsidRPr="00DE2C97">
        <w:t xml:space="preserve"> у </w:t>
      </w:r>
      <w:proofErr w:type="spellStart"/>
      <w:r w:rsidRPr="00DE2C97">
        <w:t>зелене</w:t>
      </w:r>
      <w:proofErr w:type="spellEnd"/>
      <w:r w:rsidRPr="00DE2C97">
        <w:t xml:space="preserve"> </w:t>
      </w:r>
      <w:proofErr w:type="spellStart"/>
      <w:r w:rsidRPr="00DE2C97">
        <w:t>површине</w:t>
      </w:r>
      <w:proofErr w:type="spellEnd"/>
      <w:r>
        <w:rPr>
          <w:lang w:val="sr-Cyrl-CS"/>
        </w:rPr>
        <w:t xml:space="preserve"> </w:t>
      </w:r>
    </w:p>
    <w:p w:rsidR="00F0687B" w:rsidRPr="00E27716" w:rsidRDefault="00F0687B" w:rsidP="00F0687B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proofErr w:type="spellStart"/>
      <w:r w:rsidRPr="00DE2C97">
        <w:t>прикључке</w:t>
      </w:r>
      <w:proofErr w:type="spellEnd"/>
      <w:r w:rsidRPr="00DE2C97">
        <w:t xml:space="preserve"> објеката </w:t>
      </w:r>
      <w:proofErr w:type="spellStart"/>
      <w:r w:rsidRPr="00DE2C97">
        <w:t>извести</w:t>
      </w:r>
      <w:proofErr w:type="spellEnd"/>
      <w:r w:rsidRPr="00DE2C97">
        <w:t xml:space="preserve"> </w:t>
      </w:r>
      <w:proofErr w:type="spellStart"/>
      <w:r w:rsidRPr="00DE2C97">
        <w:t>преко</w:t>
      </w:r>
      <w:proofErr w:type="spellEnd"/>
      <w:r w:rsidRPr="00DE2C97">
        <w:t xml:space="preserve"> </w:t>
      </w:r>
      <w:proofErr w:type="spellStart"/>
      <w:r w:rsidRPr="00DE2C97">
        <w:t>водомерних</w:t>
      </w:r>
      <w:proofErr w:type="spellEnd"/>
      <w:r w:rsidRPr="00DE2C97">
        <w:t xml:space="preserve"> </w:t>
      </w:r>
      <w:proofErr w:type="spellStart"/>
      <w:r w:rsidRPr="00DE2C97">
        <w:t>шахтова</w:t>
      </w:r>
      <w:proofErr w:type="spellEnd"/>
      <w:r w:rsidRPr="00DE2C97">
        <w:t xml:space="preserve"> </w:t>
      </w:r>
      <w:proofErr w:type="spellStart"/>
      <w:r w:rsidRPr="00DE2C97">
        <w:t>постављених</w:t>
      </w:r>
      <w:proofErr w:type="spellEnd"/>
      <w:r w:rsidRPr="00DE2C97">
        <w:t xml:space="preserve"> </w:t>
      </w:r>
      <w:proofErr w:type="spellStart"/>
      <w:r w:rsidRPr="00DE2C97">
        <w:t>непосредно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унутрашње</w:t>
      </w:r>
      <w:proofErr w:type="spellEnd"/>
      <w:r w:rsidRPr="00DE2C97">
        <w:t xml:space="preserve"> </w:t>
      </w:r>
      <w:proofErr w:type="spellStart"/>
      <w:r w:rsidRPr="00DE2C97">
        <w:t>стране</w:t>
      </w:r>
      <w:proofErr w:type="spellEnd"/>
      <w:r w:rsidRPr="00DE2C97">
        <w:t xml:space="preserve"> </w:t>
      </w:r>
      <w:proofErr w:type="spellStart"/>
      <w:r w:rsidRPr="00DE2C97">
        <w:t>регулационих</w:t>
      </w:r>
      <w:proofErr w:type="spellEnd"/>
      <w:r w:rsidRPr="00DE2C97">
        <w:t xml:space="preserve"> </w:t>
      </w:r>
      <w:proofErr w:type="spellStart"/>
      <w:r w:rsidRPr="00DE2C97">
        <w:t>линија</w:t>
      </w:r>
      <w:proofErr w:type="spellEnd"/>
      <w:r w:rsidRPr="00DE2C97">
        <w:t xml:space="preserve"> </w:t>
      </w:r>
      <w:proofErr w:type="spellStart"/>
      <w:r w:rsidRPr="00DE2C97">
        <w:t>или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унутрашње</w:t>
      </w:r>
      <w:proofErr w:type="spellEnd"/>
      <w:r w:rsidRPr="00DE2C97">
        <w:t xml:space="preserve"> </w:t>
      </w:r>
      <w:proofErr w:type="spellStart"/>
      <w:r w:rsidRPr="00DE2C97">
        <w:t>стране</w:t>
      </w:r>
      <w:proofErr w:type="spellEnd"/>
      <w:r w:rsidRPr="00DE2C97">
        <w:t xml:space="preserve"> </w:t>
      </w:r>
      <w:proofErr w:type="spellStart"/>
      <w:r w:rsidRPr="00DE2C97">
        <w:t>спољних</w:t>
      </w:r>
      <w:proofErr w:type="spellEnd"/>
      <w:r w:rsidRPr="00DE2C97">
        <w:t xml:space="preserve"> </w:t>
      </w:r>
      <w:proofErr w:type="spellStart"/>
      <w:r w:rsidRPr="00DE2C97">
        <w:t>зидова</w:t>
      </w:r>
      <w:proofErr w:type="spellEnd"/>
      <w:r w:rsidRPr="00DE2C97">
        <w:t xml:space="preserve"> објеката</w:t>
      </w:r>
    </w:p>
    <w:p w:rsidR="00F0687B" w:rsidRPr="00DE2C97" w:rsidRDefault="00F0687B" w:rsidP="00F0687B">
      <w:pPr>
        <w:pStyle w:val="ListParagraph"/>
        <w:numPr>
          <w:ilvl w:val="0"/>
          <w:numId w:val="12"/>
        </w:numPr>
        <w:jc w:val="both"/>
      </w:pPr>
      <w:proofErr w:type="spellStart"/>
      <w:r w:rsidRPr="00DE2C97">
        <w:t>цевоводе</w:t>
      </w:r>
      <w:proofErr w:type="spellEnd"/>
      <w:r w:rsidRPr="00DE2C97">
        <w:t xml:space="preserve"> </w:t>
      </w:r>
      <w:proofErr w:type="spellStart"/>
      <w:r w:rsidRPr="00DE2C97">
        <w:t>опремити</w:t>
      </w:r>
      <w:proofErr w:type="spellEnd"/>
      <w:r w:rsidRPr="00DE2C97">
        <w:t xml:space="preserve"> </w:t>
      </w:r>
      <w:proofErr w:type="spellStart"/>
      <w:r w:rsidRPr="00DE2C97">
        <w:t>хидрантима</w:t>
      </w:r>
      <w:proofErr w:type="spellEnd"/>
      <w:r w:rsidRPr="00DE2C97">
        <w:t xml:space="preserve">, </w:t>
      </w:r>
      <w:proofErr w:type="spellStart"/>
      <w:r w:rsidRPr="00DE2C97">
        <w:t>затварачима</w:t>
      </w:r>
      <w:proofErr w:type="spellEnd"/>
      <w:r w:rsidRPr="00DE2C97">
        <w:t xml:space="preserve"> и </w:t>
      </w:r>
      <w:proofErr w:type="spellStart"/>
      <w:r w:rsidRPr="00DE2C97">
        <w:t>свим</w:t>
      </w:r>
      <w:proofErr w:type="spellEnd"/>
      <w:r w:rsidRPr="00DE2C97">
        <w:t xml:space="preserve"> </w:t>
      </w:r>
      <w:proofErr w:type="spellStart"/>
      <w:r w:rsidRPr="00DE2C97">
        <w:t>осталим</w:t>
      </w:r>
      <w:proofErr w:type="spellEnd"/>
      <w:r w:rsidRPr="00DE2C97">
        <w:t xml:space="preserve"> </w:t>
      </w:r>
      <w:proofErr w:type="spellStart"/>
      <w:r w:rsidRPr="00DE2C97">
        <w:t>елементима</w:t>
      </w:r>
      <w:proofErr w:type="spellEnd"/>
      <w:r w:rsidRPr="00DE2C97">
        <w:t xml:space="preserve"> </w:t>
      </w:r>
      <w:proofErr w:type="spellStart"/>
      <w:r w:rsidRPr="00DE2C97">
        <w:t>потребним</w:t>
      </w:r>
      <w:proofErr w:type="spellEnd"/>
      <w:r w:rsidRPr="00DE2C97">
        <w:t xml:space="preserve"> </w:t>
      </w: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њихово</w:t>
      </w:r>
      <w:proofErr w:type="spellEnd"/>
      <w:r w:rsidRPr="00DE2C97">
        <w:t xml:space="preserve"> </w:t>
      </w:r>
      <w:proofErr w:type="spellStart"/>
      <w:r w:rsidRPr="00DE2C97">
        <w:t>исправно</w:t>
      </w:r>
      <w:proofErr w:type="spellEnd"/>
      <w:r w:rsidRPr="00DE2C97">
        <w:t xml:space="preserve"> </w:t>
      </w:r>
      <w:proofErr w:type="spellStart"/>
      <w:r w:rsidRPr="00DE2C97">
        <w:t>функционисање</w:t>
      </w:r>
      <w:proofErr w:type="spellEnd"/>
      <w:r w:rsidRPr="00DE2C97">
        <w:t xml:space="preserve"> и </w:t>
      </w:r>
      <w:proofErr w:type="spellStart"/>
      <w:r w:rsidRPr="00DE2C97">
        <w:t>лако</w:t>
      </w:r>
      <w:proofErr w:type="spellEnd"/>
      <w:r w:rsidRPr="00DE2C97">
        <w:t xml:space="preserve"> </w:t>
      </w:r>
      <w:proofErr w:type="spellStart"/>
      <w:r w:rsidRPr="00DE2C97">
        <w:t>одржавање</w:t>
      </w:r>
      <w:proofErr w:type="spellEnd"/>
    </w:p>
    <w:p w:rsidR="00F0687B" w:rsidRPr="00DE2C97" w:rsidRDefault="00F0687B" w:rsidP="00F0687B">
      <w:pPr>
        <w:pStyle w:val="ListParagraph"/>
        <w:numPr>
          <w:ilvl w:val="0"/>
          <w:numId w:val="12"/>
        </w:numPr>
        <w:jc w:val="both"/>
      </w:pPr>
      <w:proofErr w:type="spellStart"/>
      <w:r w:rsidRPr="00DE2C97">
        <w:t>пројектовање</w:t>
      </w:r>
      <w:proofErr w:type="spellEnd"/>
      <w:r w:rsidRPr="00DE2C97">
        <w:t xml:space="preserve"> и изградњу </w:t>
      </w:r>
      <w:proofErr w:type="spellStart"/>
      <w:r w:rsidRPr="00DE2C97">
        <w:t>водоводних</w:t>
      </w:r>
      <w:proofErr w:type="spellEnd"/>
      <w:r w:rsidRPr="00DE2C97">
        <w:t xml:space="preserve"> </w:t>
      </w:r>
      <w:proofErr w:type="spellStart"/>
      <w:r w:rsidRPr="00DE2C97">
        <w:t>инсталација</w:t>
      </w:r>
      <w:proofErr w:type="spellEnd"/>
      <w:r w:rsidRPr="00DE2C97">
        <w:t xml:space="preserve"> </w:t>
      </w:r>
      <w:proofErr w:type="spellStart"/>
      <w:r w:rsidRPr="00DE2C97">
        <w:t>радити</w:t>
      </w:r>
      <w:proofErr w:type="spellEnd"/>
      <w:r w:rsidRPr="00DE2C97">
        <w:t xml:space="preserve"> у </w:t>
      </w:r>
      <w:proofErr w:type="spellStart"/>
      <w:r w:rsidRPr="00DE2C97">
        <w:t>сарадњи</w:t>
      </w:r>
      <w:proofErr w:type="spellEnd"/>
      <w:r w:rsidRPr="00DE2C97">
        <w:t xml:space="preserve"> и </w:t>
      </w:r>
      <w:proofErr w:type="spellStart"/>
      <w:r w:rsidRPr="00DE2C97">
        <w:t>уз</w:t>
      </w:r>
      <w:proofErr w:type="spellEnd"/>
      <w:r w:rsidRPr="00DE2C97">
        <w:t xml:space="preserve"> </w:t>
      </w:r>
      <w:proofErr w:type="spellStart"/>
      <w:r w:rsidRPr="00DE2C97">
        <w:t>надзор</w:t>
      </w:r>
      <w:proofErr w:type="spellEnd"/>
      <w:r w:rsidRPr="00DE2C97">
        <w:t xml:space="preserve"> </w:t>
      </w:r>
    </w:p>
    <w:p w:rsidR="00F0687B" w:rsidRDefault="00F0687B" w:rsidP="00F0687B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proofErr w:type="spellStart"/>
      <w:proofErr w:type="gramStart"/>
      <w:r w:rsidRPr="00DE2C97">
        <w:t>надлежног</w:t>
      </w:r>
      <w:proofErr w:type="spellEnd"/>
      <w:proofErr w:type="gramEnd"/>
      <w:r w:rsidRPr="00DE2C97">
        <w:t xml:space="preserve"> </w:t>
      </w:r>
      <w:proofErr w:type="spellStart"/>
      <w:r w:rsidRPr="00DE2C97">
        <w:t>комуналног</w:t>
      </w:r>
      <w:proofErr w:type="spellEnd"/>
      <w:r w:rsidRPr="00DE2C97">
        <w:t xml:space="preserve"> </w:t>
      </w:r>
      <w:proofErr w:type="spellStart"/>
      <w:r w:rsidRPr="00DE2C97">
        <w:t>предузећа</w:t>
      </w:r>
      <w:proofErr w:type="spellEnd"/>
      <w:r w:rsidRPr="00DE2C97">
        <w:t>.</w:t>
      </w:r>
    </w:p>
    <w:p w:rsidR="00F0687B" w:rsidRDefault="00F0687B" w:rsidP="00F0687B">
      <w:pPr>
        <w:jc w:val="both"/>
        <w:rPr>
          <w:lang w:val="sr-Cyrl-CS"/>
        </w:rPr>
      </w:pPr>
    </w:p>
    <w:p w:rsidR="00F0687B" w:rsidRPr="00D701F6" w:rsidRDefault="00F0687B" w:rsidP="00F0687B">
      <w:pPr>
        <w:jc w:val="both"/>
        <w:rPr>
          <w:lang w:val="sr-Cyrl-CS"/>
        </w:rPr>
      </w:pPr>
    </w:p>
    <w:p w:rsidR="00F0687B" w:rsidRDefault="00F0687B" w:rsidP="00F0687B">
      <w:pPr>
        <w:ind w:firstLine="720"/>
        <w:jc w:val="both"/>
        <w:rPr>
          <w:b/>
          <w:i/>
          <w:lang w:val="sr-Cyrl-CS"/>
        </w:rPr>
      </w:pPr>
      <w:proofErr w:type="spellStart"/>
      <w:r w:rsidRPr="00E27716">
        <w:rPr>
          <w:b/>
          <w:i/>
        </w:rPr>
        <w:t>Канализациона</w:t>
      </w:r>
      <w:proofErr w:type="spellEnd"/>
      <w:r w:rsidRPr="00E27716">
        <w:rPr>
          <w:b/>
          <w:i/>
        </w:rPr>
        <w:t xml:space="preserve"> </w:t>
      </w:r>
      <w:proofErr w:type="spellStart"/>
      <w:r w:rsidRPr="00E27716">
        <w:rPr>
          <w:b/>
          <w:i/>
        </w:rPr>
        <w:t>мрежа</w:t>
      </w:r>
      <w:proofErr w:type="spellEnd"/>
      <w:r w:rsidRPr="00E27716">
        <w:rPr>
          <w:b/>
          <w:i/>
        </w:rPr>
        <w:t xml:space="preserve"> и </w:t>
      </w:r>
      <w:proofErr w:type="spellStart"/>
      <w:r w:rsidRPr="00E27716">
        <w:rPr>
          <w:b/>
          <w:i/>
        </w:rPr>
        <w:t>објекти</w:t>
      </w:r>
      <w:proofErr w:type="spellEnd"/>
    </w:p>
    <w:p w:rsidR="00F0687B" w:rsidRPr="00E27716" w:rsidRDefault="00F0687B" w:rsidP="00F0687B">
      <w:pPr>
        <w:jc w:val="both"/>
        <w:rPr>
          <w:b/>
          <w:i/>
          <w:lang w:val="sr-Cyrl-CS"/>
        </w:rPr>
      </w:pPr>
    </w:p>
    <w:p w:rsidR="00F0687B" w:rsidRDefault="00F0687B" w:rsidP="00F0687B">
      <w:pPr>
        <w:ind w:firstLine="720"/>
        <w:jc w:val="both"/>
        <w:rPr>
          <w:lang w:val="sr-Cyrl-CS"/>
        </w:rPr>
      </w:pPr>
      <w:proofErr w:type="spellStart"/>
      <w:r w:rsidRPr="00DE2C97">
        <w:t>Кишна</w:t>
      </w:r>
      <w:proofErr w:type="spellEnd"/>
      <w:r w:rsidRPr="00DE2C97">
        <w:t xml:space="preserve"> </w:t>
      </w:r>
      <w:proofErr w:type="spellStart"/>
      <w:r w:rsidRPr="00DE2C97">
        <w:t>канализација</w:t>
      </w:r>
      <w:proofErr w:type="spellEnd"/>
      <w:r>
        <w:rPr>
          <w:lang w:val="sr-Cyrl-CS"/>
        </w:rPr>
        <w:t xml:space="preserve"> </w:t>
      </w:r>
      <w:r w:rsidRPr="00DE2C97">
        <w:t xml:space="preserve">и </w:t>
      </w:r>
      <w:proofErr w:type="spellStart"/>
      <w:r w:rsidRPr="00DE2C97">
        <w:t>фекална</w:t>
      </w:r>
      <w:proofErr w:type="spellEnd"/>
      <w:r w:rsidRPr="00DE2C97">
        <w:t xml:space="preserve"> </w:t>
      </w:r>
      <w:proofErr w:type="spellStart"/>
      <w:r w:rsidRPr="00DE2C97">
        <w:t>канализација</w:t>
      </w:r>
      <w:proofErr w:type="spellEnd"/>
    </w:p>
    <w:p w:rsidR="00F0687B" w:rsidRPr="00D701F6" w:rsidRDefault="00F0687B" w:rsidP="00F0687B">
      <w:pPr>
        <w:jc w:val="both"/>
        <w:rPr>
          <w:lang w:val="sr-Cyrl-CS"/>
        </w:rPr>
      </w:pPr>
    </w:p>
    <w:p w:rsidR="00F0687B" w:rsidRDefault="00F0687B" w:rsidP="00F0687B">
      <w:pPr>
        <w:jc w:val="both"/>
        <w:rPr>
          <w:lang w:val="sr-Cyrl-CS"/>
        </w:rPr>
      </w:pPr>
    </w:p>
    <w:p w:rsidR="00F0687B" w:rsidRDefault="00F0687B" w:rsidP="00F0687B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Канализација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заснована</w:t>
      </w:r>
      <w:proofErr w:type="spellEnd"/>
      <w:r w:rsidRPr="00DE2C97">
        <w:t xml:space="preserve"> на </w:t>
      </w:r>
      <w:proofErr w:type="spellStart"/>
      <w:r w:rsidRPr="00DE2C97">
        <w:t>сепарационом</w:t>
      </w:r>
      <w:proofErr w:type="spellEnd"/>
      <w:r w:rsidRPr="00DE2C97">
        <w:t xml:space="preserve"> </w:t>
      </w:r>
      <w:proofErr w:type="spellStart"/>
      <w:r w:rsidRPr="00DE2C97">
        <w:t>систему</w:t>
      </w:r>
      <w:proofErr w:type="spellEnd"/>
      <w:r w:rsidRPr="00DE2C97">
        <w:t xml:space="preserve">,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потпуним</w:t>
      </w:r>
      <w:proofErr w:type="spellEnd"/>
      <w:r w:rsidRPr="00DE2C97">
        <w:t xml:space="preserve"> </w:t>
      </w:r>
      <w:proofErr w:type="spellStart"/>
      <w:r w:rsidRPr="00DE2C97">
        <w:t>одвајањем</w:t>
      </w:r>
      <w:proofErr w:type="spellEnd"/>
      <w:r w:rsidRPr="00DE2C97">
        <w:t xml:space="preserve"> </w:t>
      </w:r>
      <w:proofErr w:type="spellStart"/>
      <w:r w:rsidRPr="00DE2C97">
        <w:t>палих</w:t>
      </w:r>
      <w:proofErr w:type="spellEnd"/>
      <w:r w:rsidRPr="00DE2C97">
        <w:t xml:space="preserve"> </w:t>
      </w:r>
      <w:proofErr w:type="spellStart"/>
      <w:r w:rsidRPr="00DE2C97">
        <w:t>од</w:t>
      </w:r>
      <w:proofErr w:type="spellEnd"/>
      <w:r w:rsidRPr="00DE2C97">
        <w:t xml:space="preserve"> </w:t>
      </w:r>
      <w:proofErr w:type="spellStart"/>
      <w:r w:rsidRPr="00DE2C97">
        <w:t>одпадних</w:t>
      </w:r>
      <w:proofErr w:type="spellEnd"/>
      <w:r w:rsidRPr="00DE2C97">
        <w:t xml:space="preserve"> </w:t>
      </w:r>
      <w:proofErr w:type="spellStart"/>
      <w:r w:rsidRPr="00DE2C97">
        <w:t>вода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Обзиром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се на </w:t>
      </w:r>
      <w:proofErr w:type="spellStart"/>
      <w:r w:rsidRPr="00DE2C97">
        <w:t>подручју</w:t>
      </w:r>
      <w:proofErr w:type="spellEnd"/>
      <w:r w:rsidRPr="00DE2C97">
        <w:t xml:space="preserve"> </w:t>
      </w:r>
      <w:proofErr w:type="spellStart"/>
      <w:r w:rsidRPr="00DE2C97">
        <w:t>плана</w:t>
      </w:r>
      <w:proofErr w:type="spellEnd"/>
      <w:r w:rsidRPr="00DE2C97">
        <w:t xml:space="preserve"> </w:t>
      </w:r>
      <w:proofErr w:type="spellStart"/>
      <w:r w:rsidRPr="00DE2C97">
        <w:t>налазе</w:t>
      </w:r>
      <w:proofErr w:type="spellEnd"/>
      <w:r w:rsidRPr="00DE2C97">
        <w:t xml:space="preserve"> </w:t>
      </w:r>
      <w:proofErr w:type="spellStart"/>
      <w:r w:rsidRPr="00DE2C97">
        <w:t>простране</w:t>
      </w:r>
      <w:proofErr w:type="spellEnd"/>
      <w:r w:rsidRPr="00DE2C97">
        <w:t xml:space="preserve"> </w:t>
      </w:r>
      <w:proofErr w:type="spellStart"/>
      <w:r w:rsidRPr="00DE2C97">
        <w:t>зелене</w:t>
      </w:r>
      <w:proofErr w:type="spellEnd"/>
      <w:r w:rsidRPr="00DE2C97">
        <w:t xml:space="preserve"> </w:t>
      </w:r>
      <w:proofErr w:type="spellStart"/>
      <w:r w:rsidRPr="00DE2C97">
        <w:t>површине</w:t>
      </w:r>
      <w:proofErr w:type="spellEnd"/>
      <w:r w:rsidRPr="00DE2C97">
        <w:t xml:space="preserve">, </w:t>
      </w:r>
      <w:r>
        <w:rPr>
          <w:lang w:val="sr-Cyrl-CS"/>
        </w:rPr>
        <w:t xml:space="preserve">са </w:t>
      </w:r>
      <w:proofErr w:type="spellStart"/>
      <w:r w:rsidRPr="00DE2C97">
        <w:t>реципијентом</w:t>
      </w:r>
      <w:proofErr w:type="spellEnd"/>
      <w:r w:rsidRPr="00DE2C97">
        <w:t xml:space="preserve"> у </w:t>
      </w:r>
      <w:proofErr w:type="spellStart"/>
      <w:r w:rsidRPr="00DE2C97">
        <w:t>близини</w:t>
      </w:r>
      <w:proofErr w:type="spellEnd"/>
      <w:r w:rsidRPr="00DE2C97">
        <w:t xml:space="preserve">, </w:t>
      </w:r>
      <w:proofErr w:type="spellStart"/>
      <w:r w:rsidRPr="00DE2C97">
        <w:t>постављање</w:t>
      </w:r>
      <w:proofErr w:type="spellEnd"/>
      <w:r w:rsidRPr="00DE2C97">
        <w:t xml:space="preserve"> </w:t>
      </w:r>
      <w:proofErr w:type="spellStart"/>
      <w:r w:rsidRPr="00DE2C97">
        <w:t>цевне</w:t>
      </w:r>
      <w:proofErr w:type="spellEnd"/>
      <w:r w:rsidRPr="00DE2C97">
        <w:t xml:space="preserve"> </w:t>
      </w:r>
      <w:proofErr w:type="spellStart"/>
      <w:r w:rsidRPr="00DE2C97">
        <w:t>кишне</w:t>
      </w:r>
      <w:proofErr w:type="spellEnd"/>
      <w:r w:rsidRPr="00DE2C97">
        <w:t xml:space="preserve"> </w:t>
      </w:r>
      <w:proofErr w:type="spellStart"/>
      <w:r w:rsidRPr="00DE2C97">
        <w:t>канализације</w:t>
      </w:r>
      <w:proofErr w:type="spellEnd"/>
      <w:r w:rsidRPr="00DE2C97">
        <w:t xml:space="preserve"> </w:t>
      </w:r>
      <w:proofErr w:type="spellStart"/>
      <w:r w:rsidRPr="00DE2C97">
        <w:t>би</w:t>
      </w:r>
      <w:proofErr w:type="spellEnd"/>
      <w:r w:rsidRPr="00DE2C97">
        <w:t xml:space="preserve"> </w:t>
      </w:r>
      <w:proofErr w:type="spellStart"/>
      <w:r w:rsidRPr="00DE2C97">
        <w:t>било</w:t>
      </w:r>
      <w:proofErr w:type="spellEnd"/>
      <w:r w:rsidRPr="00DE2C97">
        <w:t xml:space="preserve"> </w:t>
      </w:r>
      <w:proofErr w:type="spellStart"/>
      <w:r w:rsidRPr="00DE2C97">
        <w:t>нерационално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Ово</w:t>
      </w:r>
      <w:proofErr w:type="spellEnd"/>
      <w:r w:rsidRPr="00DE2C97">
        <w:t xml:space="preserve"> </w:t>
      </w:r>
      <w:proofErr w:type="spellStart"/>
      <w:r w:rsidRPr="00DE2C97">
        <w:t>тим</w:t>
      </w:r>
      <w:proofErr w:type="spellEnd"/>
      <w:r w:rsidRPr="00DE2C97">
        <w:t xml:space="preserve"> </w:t>
      </w:r>
      <w:proofErr w:type="spellStart"/>
      <w:r w:rsidRPr="00DE2C97">
        <w:t>пре</w:t>
      </w:r>
      <w:proofErr w:type="spellEnd"/>
      <w:r w:rsidRPr="00DE2C97">
        <w:t xml:space="preserve"> </w:t>
      </w:r>
      <w:proofErr w:type="spellStart"/>
      <w:r w:rsidRPr="00DE2C97">
        <w:t>што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комплетан</w:t>
      </w:r>
      <w:proofErr w:type="spellEnd"/>
      <w:r w:rsidRPr="00DE2C97">
        <w:t xml:space="preserve"> </w:t>
      </w:r>
      <w:proofErr w:type="spellStart"/>
      <w:r w:rsidRPr="00DE2C97">
        <w:t>терен</w:t>
      </w:r>
      <w:proofErr w:type="spellEnd"/>
      <w:r w:rsidRPr="00DE2C97">
        <w:t xml:space="preserve"> у </w:t>
      </w:r>
      <w:proofErr w:type="spellStart"/>
      <w:r w:rsidRPr="00DE2C97">
        <w:t>једноставном</w:t>
      </w:r>
      <w:proofErr w:type="spellEnd"/>
      <w:r w:rsidRPr="00DE2C97">
        <w:t xml:space="preserve"> </w:t>
      </w:r>
      <w:proofErr w:type="spellStart"/>
      <w:r w:rsidRPr="00DE2C97">
        <w:t>паду</w:t>
      </w:r>
      <w:proofErr w:type="spellEnd"/>
      <w:r w:rsidRPr="00DE2C97">
        <w:t xml:space="preserve">, </w:t>
      </w:r>
      <w:proofErr w:type="spellStart"/>
      <w:r w:rsidRPr="00DE2C97">
        <w:t>па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отицање</w:t>
      </w:r>
      <w:proofErr w:type="spellEnd"/>
      <w:r w:rsidRPr="00DE2C97">
        <w:t xml:space="preserve"> </w:t>
      </w:r>
      <w:proofErr w:type="spellStart"/>
      <w:r w:rsidRPr="00DE2C97">
        <w:t>воде</w:t>
      </w:r>
      <w:proofErr w:type="spellEnd"/>
      <w:r w:rsidRPr="00DE2C97">
        <w:t xml:space="preserve"> </w:t>
      </w:r>
      <w:proofErr w:type="spellStart"/>
      <w:r w:rsidRPr="00DE2C97">
        <w:t>обезбеђено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Пале</w:t>
      </w:r>
      <w:proofErr w:type="spellEnd"/>
      <w:r w:rsidRPr="00DE2C97">
        <w:t xml:space="preserve"> </w:t>
      </w:r>
      <w:proofErr w:type="spellStart"/>
      <w:r w:rsidRPr="00DE2C97">
        <w:t>водеће</w:t>
      </w:r>
      <w:proofErr w:type="spellEnd"/>
      <w:r w:rsidRPr="00DE2C97">
        <w:t xml:space="preserve"> се </w:t>
      </w:r>
      <w:proofErr w:type="spellStart"/>
      <w:r w:rsidRPr="00DE2C97">
        <w:t>одводити</w:t>
      </w:r>
      <w:proofErr w:type="spellEnd"/>
      <w:r w:rsidRPr="00DE2C97">
        <w:t xml:space="preserve"> </w:t>
      </w:r>
      <w:proofErr w:type="spellStart"/>
      <w:r w:rsidRPr="00DE2C97">
        <w:t>природним</w:t>
      </w:r>
      <w:proofErr w:type="spellEnd"/>
      <w:r w:rsidRPr="00DE2C97">
        <w:t xml:space="preserve"> </w:t>
      </w:r>
      <w:proofErr w:type="spellStart"/>
      <w:r w:rsidRPr="00DE2C97">
        <w:t>путем</w:t>
      </w:r>
      <w:proofErr w:type="spellEnd"/>
      <w:r w:rsidRPr="00DE2C97">
        <w:t xml:space="preserve">, </w:t>
      </w:r>
      <w:proofErr w:type="spellStart"/>
      <w:r w:rsidRPr="00DE2C97">
        <w:t>риголима</w:t>
      </w:r>
      <w:proofErr w:type="spellEnd"/>
      <w:r w:rsidRPr="00DE2C97">
        <w:t xml:space="preserve"> и </w:t>
      </w:r>
      <w:proofErr w:type="spellStart"/>
      <w:r w:rsidRPr="00DE2C97">
        <w:t>каналима</w:t>
      </w:r>
      <w:proofErr w:type="spellEnd"/>
      <w:r w:rsidRPr="00DE2C97">
        <w:t xml:space="preserve"> </w:t>
      </w:r>
      <w:proofErr w:type="spellStart"/>
      <w:r w:rsidRPr="00DE2C97">
        <w:t>дуж</w:t>
      </w:r>
      <w:proofErr w:type="spellEnd"/>
      <w:r w:rsidRPr="00DE2C97">
        <w:t xml:space="preserve"> </w:t>
      </w:r>
      <w:proofErr w:type="spellStart"/>
      <w:r w:rsidRPr="00DE2C97">
        <w:t>саобраћајница</w:t>
      </w:r>
      <w:proofErr w:type="spellEnd"/>
      <w:r w:rsidRPr="00DE2C97">
        <w:t xml:space="preserve">, а </w:t>
      </w:r>
      <w:proofErr w:type="spellStart"/>
      <w:r w:rsidRPr="00DE2C97">
        <w:t>објекти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се </w:t>
      </w:r>
      <w:proofErr w:type="spellStart"/>
      <w:r w:rsidRPr="00DE2C97">
        <w:t>бранити</w:t>
      </w:r>
      <w:proofErr w:type="spellEnd"/>
      <w:r w:rsidRPr="00DE2C97">
        <w:t xml:space="preserve"> и </w:t>
      </w:r>
      <w:proofErr w:type="spellStart"/>
      <w:r w:rsidRPr="00DE2C97">
        <w:t>правилном</w:t>
      </w:r>
      <w:proofErr w:type="spellEnd"/>
      <w:r w:rsidRPr="00DE2C97">
        <w:t xml:space="preserve"> </w:t>
      </w:r>
      <w:proofErr w:type="spellStart"/>
      <w:r w:rsidRPr="00DE2C97">
        <w:t>нивелацијом</w:t>
      </w:r>
      <w:proofErr w:type="spellEnd"/>
      <w:r w:rsidRPr="00DE2C97">
        <w:t xml:space="preserve"> и </w:t>
      </w:r>
      <w:proofErr w:type="spellStart"/>
      <w:r w:rsidRPr="00DE2C97">
        <w:t>микронивелацијом</w:t>
      </w:r>
      <w:proofErr w:type="spellEnd"/>
      <w:r w:rsidRPr="00DE2C97">
        <w:t xml:space="preserve"> </w:t>
      </w:r>
      <w:proofErr w:type="spellStart"/>
      <w:r w:rsidRPr="00DE2C97">
        <w:t>земљишта</w:t>
      </w:r>
      <w:proofErr w:type="spellEnd"/>
      <w:r w:rsidRPr="00DE2C97">
        <w:t>.</w:t>
      </w:r>
      <w:proofErr w:type="gramEnd"/>
    </w:p>
    <w:p w:rsidR="00F0687B" w:rsidRPr="00E27716" w:rsidRDefault="00F0687B" w:rsidP="00F0687B">
      <w:pPr>
        <w:ind w:firstLine="720"/>
        <w:jc w:val="both"/>
        <w:rPr>
          <w:lang w:val="sr-Cyrl-CS"/>
        </w:rPr>
      </w:pPr>
    </w:p>
    <w:p w:rsidR="00F0687B" w:rsidRPr="00DE2C97" w:rsidRDefault="00F0687B" w:rsidP="00F0687B">
      <w:pPr>
        <w:ind w:firstLine="720"/>
        <w:jc w:val="both"/>
      </w:pPr>
      <w:proofErr w:type="spellStart"/>
      <w:proofErr w:type="gramStart"/>
      <w:r w:rsidRPr="00DE2C97">
        <w:t>Канализација</w:t>
      </w:r>
      <w:proofErr w:type="spellEnd"/>
      <w:r w:rsidRPr="00DE2C97">
        <w:t xml:space="preserve"> </w:t>
      </w:r>
      <w:proofErr w:type="spellStart"/>
      <w:r w:rsidRPr="00DE2C97">
        <w:t>одпадних</w:t>
      </w:r>
      <w:proofErr w:type="spellEnd"/>
      <w:r w:rsidRPr="00DE2C97">
        <w:t xml:space="preserve"> </w:t>
      </w:r>
      <w:proofErr w:type="spellStart"/>
      <w:r w:rsidRPr="00DE2C97">
        <w:t>вода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се </w:t>
      </w:r>
      <w:proofErr w:type="spellStart"/>
      <w:r w:rsidRPr="00DE2C97">
        <w:t>састојати</w:t>
      </w:r>
      <w:proofErr w:type="spellEnd"/>
      <w:r w:rsidRPr="00DE2C97">
        <w:t xml:space="preserve"> </w:t>
      </w:r>
      <w:proofErr w:type="spellStart"/>
      <w:r w:rsidRPr="00DE2C97">
        <w:t>од</w:t>
      </w:r>
      <w:proofErr w:type="spellEnd"/>
      <w:r w:rsidRPr="00DE2C97">
        <w:t xml:space="preserve"> </w:t>
      </w:r>
      <w:proofErr w:type="spellStart"/>
      <w:r w:rsidRPr="00DE2C97">
        <w:t>секундарних</w:t>
      </w:r>
      <w:proofErr w:type="spellEnd"/>
      <w:r w:rsidRPr="00DE2C97">
        <w:t xml:space="preserve"> </w:t>
      </w:r>
      <w:proofErr w:type="spellStart"/>
      <w:r w:rsidRPr="00DE2C97">
        <w:t>канала</w:t>
      </w:r>
      <w:proofErr w:type="spellEnd"/>
      <w:r w:rsidRPr="00DE2C97">
        <w:t xml:space="preserve"> –</w:t>
      </w:r>
      <w:proofErr w:type="spellStart"/>
      <w:r w:rsidRPr="00DE2C97">
        <w:t>сакупљача</w:t>
      </w:r>
      <w:proofErr w:type="spellEnd"/>
      <w:r w:rsidRPr="00DE2C97">
        <w:t xml:space="preserve">, </w:t>
      </w:r>
      <w:proofErr w:type="spellStart"/>
      <w:r w:rsidRPr="00DE2C97">
        <w:t>главног</w:t>
      </w:r>
      <w:proofErr w:type="spellEnd"/>
      <w:r w:rsidRPr="00DE2C97">
        <w:t xml:space="preserve"> </w:t>
      </w:r>
      <w:proofErr w:type="spellStart"/>
      <w:r w:rsidRPr="00DE2C97">
        <w:t>канала</w:t>
      </w:r>
      <w:proofErr w:type="spellEnd"/>
      <w:r w:rsidRPr="00DE2C97">
        <w:t xml:space="preserve"> и </w:t>
      </w:r>
      <w:proofErr w:type="spellStart"/>
      <w:r w:rsidRPr="00DE2C97">
        <w:t>постојења</w:t>
      </w:r>
      <w:proofErr w:type="spellEnd"/>
      <w:r w:rsidRPr="00DE2C97">
        <w:t xml:space="preserve"> </w:t>
      </w: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пречишћавање</w:t>
      </w:r>
      <w:proofErr w:type="spellEnd"/>
      <w:r w:rsidRPr="00DE2C97">
        <w:t xml:space="preserve"> </w:t>
      </w:r>
      <w:proofErr w:type="spellStart"/>
      <w:r w:rsidRPr="00DE2C97">
        <w:t>одпадних</w:t>
      </w:r>
      <w:proofErr w:type="spellEnd"/>
      <w:r w:rsidRPr="00DE2C97">
        <w:t xml:space="preserve"> </w:t>
      </w:r>
      <w:proofErr w:type="spellStart"/>
      <w:r w:rsidRPr="00DE2C97">
        <w:t>вода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Постројење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бити</w:t>
      </w:r>
      <w:proofErr w:type="spellEnd"/>
      <w:r w:rsidRPr="00DE2C97">
        <w:t xml:space="preserve"> </w:t>
      </w:r>
      <w:proofErr w:type="spellStart"/>
      <w:r w:rsidRPr="00DE2C97">
        <w:t>лоцирано</w:t>
      </w:r>
      <w:proofErr w:type="spellEnd"/>
      <w:r w:rsidRPr="00DE2C97">
        <w:t xml:space="preserve"> </w:t>
      </w:r>
      <w:proofErr w:type="spellStart"/>
      <w:r w:rsidRPr="00DE2C97">
        <w:t>уз</w:t>
      </w:r>
      <w:proofErr w:type="spellEnd"/>
      <w:r w:rsidRPr="00DE2C97">
        <w:t xml:space="preserve"> </w:t>
      </w:r>
      <w:proofErr w:type="spellStart"/>
      <w:r w:rsidRPr="00DE2C97">
        <w:t>саму</w:t>
      </w:r>
      <w:proofErr w:type="spellEnd"/>
      <w:r w:rsidRPr="00DE2C97">
        <w:t xml:space="preserve"> </w:t>
      </w:r>
      <w:proofErr w:type="spellStart"/>
      <w:r w:rsidRPr="00DE2C97">
        <w:t>северну</w:t>
      </w:r>
      <w:proofErr w:type="spellEnd"/>
      <w:r w:rsidRPr="00DE2C97">
        <w:t xml:space="preserve"> </w:t>
      </w:r>
      <w:proofErr w:type="spellStart"/>
      <w:r w:rsidRPr="00DE2C97">
        <w:t>границу</w:t>
      </w:r>
      <w:proofErr w:type="spellEnd"/>
      <w:r w:rsidRPr="00DE2C97">
        <w:t xml:space="preserve"> </w:t>
      </w:r>
      <w:proofErr w:type="spellStart"/>
      <w:r w:rsidRPr="00DE2C97">
        <w:t>Плана</w:t>
      </w:r>
      <w:proofErr w:type="spellEnd"/>
      <w:r w:rsidRPr="00DE2C97">
        <w:t xml:space="preserve"> (у </w:t>
      </w:r>
      <w:proofErr w:type="spellStart"/>
      <w:r w:rsidRPr="00DE2C97">
        <w:t>блоку7</w:t>
      </w:r>
      <w:proofErr w:type="spellEnd"/>
      <w:r w:rsidRPr="00DE2C97">
        <w:t xml:space="preserve">),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испустом</w:t>
      </w:r>
      <w:proofErr w:type="spellEnd"/>
      <w:r w:rsidRPr="00DE2C97">
        <w:t xml:space="preserve"> у </w:t>
      </w:r>
      <w:proofErr w:type="spellStart"/>
      <w:r w:rsidRPr="00DE2C97">
        <w:t>реку</w:t>
      </w:r>
      <w:proofErr w:type="spellEnd"/>
      <w:r w:rsidRPr="00DE2C97">
        <w:t xml:space="preserve"> </w:t>
      </w:r>
      <w:proofErr w:type="spellStart"/>
      <w:r w:rsidRPr="00DE2C97">
        <w:t>Јужну</w:t>
      </w:r>
      <w:proofErr w:type="spellEnd"/>
      <w:r w:rsidRPr="00DE2C97">
        <w:t xml:space="preserve"> </w:t>
      </w:r>
      <w:proofErr w:type="spellStart"/>
      <w:r w:rsidRPr="00DE2C97">
        <w:t>Мораву</w:t>
      </w:r>
      <w:proofErr w:type="spellEnd"/>
      <w:r w:rsidRPr="00DE2C97">
        <w:t xml:space="preserve">. </w:t>
      </w:r>
      <w:proofErr w:type="spellStart"/>
      <w:r w:rsidRPr="00DE2C97">
        <w:t>Поред</w:t>
      </w:r>
      <w:proofErr w:type="spellEnd"/>
      <w:r w:rsidRPr="00DE2C97">
        <w:t xml:space="preserve"> </w:t>
      </w:r>
      <w:proofErr w:type="spellStart"/>
      <w:r w:rsidRPr="00DE2C97">
        <w:t>захтева</w:t>
      </w:r>
      <w:proofErr w:type="spellEnd"/>
      <w:r w:rsidRPr="00DE2C97">
        <w:t xml:space="preserve"> </w:t>
      </w: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гарантован</w:t>
      </w:r>
      <w:proofErr w:type="spellEnd"/>
      <w:r w:rsidRPr="00DE2C97">
        <w:t xml:space="preserve"> </w:t>
      </w:r>
      <w:proofErr w:type="spellStart"/>
      <w:r w:rsidRPr="00DE2C97">
        <w:t>квалитет</w:t>
      </w:r>
      <w:proofErr w:type="spellEnd"/>
      <w:r w:rsidRPr="00DE2C97">
        <w:t xml:space="preserve"> </w:t>
      </w:r>
      <w:proofErr w:type="spellStart"/>
      <w:r w:rsidRPr="00DE2C97">
        <w:t>ефлуента</w:t>
      </w:r>
      <w:proofErr w:type="spellEnd"/>
      <w:r w:rsidRPr="00DE2C97">
        <w:t xml:space="preserve"> и </w:t>
      </w:r>
      <w:proofErr w:type="spellStart"/>
      <w:r w:rsidRPr="00DE2C97">
        <w:t>лако</w:t>
      </w:r>
      <w:proofErr w:type="spellEnd"/>
      <w:r w:rsidRPr="00DE2C97">
        <w:t xml:space="preserve"> </w:t>
      </w:r>
      <w:proofErr w:type="spellStart"/>
      <w:r w:rsidRPr="00DE2C97">
        <w:t>управљање</w:t>
      </w:r>
      <w:proofErr w:type="spellEnd"/>
      <w:r w:rsidRPr="00DE2C97">
        <w:t xml:space="preserve"> </w:t>
      </w:r>
      <w:proofErr w:type="spellStart"/>
      <w:r w:rsidRPr="00DE2C97">
        <w:t>његовом</w:t>
      </w:r>
      <w:proofErr w:type="spellEnd"/>
      <w:r w:rsidRPr="00DE2C97">
        <w:t xml:space="preserve"> </w:t>
      </w:r>
      <w:proofErr w:type="spellStart"/>
      <w:r w:rsidRPr="00DE2C97">
        <w:t>технологијом</w:t>
      </w:r>
      <w:proofErr w:type="spellEnd"/>
      <w:r w:rsidRPr="00DE2C97">
        <w:t xml:space="preserve">, </w:t>
      </w:r>
      <w:proofErr w:type="spellStart"/>
      <w:r w:rsidRPr="00DE2C97">
        <w:t>оно</w:t>
      </w:r>
      <w:proofErr w:type="spellEnd"/>
      <w:r w:rsidRPr="00DE2C97">
        <w:t xml:space="preserve"> </w:t>
      </w:r>
      <w:proofErr w:type="spellStart"/>
      <w:r w:rsidRPr="00DE2C97">
        <w:t>што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сигурно</w:t>
      </w:r>
      <w:proofErr w:type="spellEnd"/>
      <w:r w:rsidRPr="00DE2C97">
        <w:t xml:space="preserve"> </w:t>
      </w:r>
      <w:proofErr w:type="spellStart"/>
      <w:r w:rsidRPr="00DE2C97">
        <w:t>то</w:t>
      </w:r>
      <w:proofErr w:type="spellEnd"/>
      <w:r w:rsidRPr="00DE2C97">
        <w:t xml:space="preserve"> </w:t>
      </w:r>
      <w:proofErr w:type="spellStart"/>
      <w:r w:rsidRPr="00DE2C97">
        <w:t>је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се у </w:t>
      </w:r>
      <w:proofErr w:type="spellStart"/>
      <w:r w:rsidRPr="00DE2C97">
        <w:t>њему</w:t>
      </w:r>
      <w:proofErr w:type="spellEnd"/>
      <w:r w:rsidRPr="00DE2C97">
        <w:t xml:space="preserve"> </w:t>
      </w:r>
      <w:proofErr w:type="spellStart"/>
      <w:r w:rsidRPr="00DE2C97">
        <w:t>прерађивати</w:t>
      </w:r>
      <w:proofErr w:type="spellEnd"/>
      <w:r w:rsidRPr="00DE2C97">
        <w:t xml:space="preserve"> </w:t>
      </w:r>
      <w:proofErr w:type="spellStart"/>
      <w:r w:rsidRPr="00DE2C97">
        <w:t>само</w:t>
      </w:r>
      <w:proofErr w:type="spellEnd"/>
      <w:r w:rsidRPr="00DE2C97">
        <w:t xml:space="preserve"> </w:t>
      </w:r>
      <w:proofErr w:type="spellStart"/>
      <w:r w:rsidRPr="00DE2C97">
        <w:t>воде</w:t>
      </w:r>
      <w:proofErr w:type="spellEnd"/>
      <w:r w:rsidRPr="00DE2C97">
        <w:t xml:space="preserve"> </w:t>
      </w:r>
      <w:proofErr w:type="spellStart"/>
      <w:r w:rsidRPr="00DE2C97">
        <w:t>стандардног</w:t>
      </w:r>
      <w:proofErr w:type="spellEnd"/>
      <w:r w:rsidRPr="00DE2C97">
        <w:t xml:space="preserve"> </w:t>
      </w:r>
      <w:proofErr w:type="spellStart"/>
      <w:r w:rsidRPr="00DE2C97">
        <w:t>квалитета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Власници</w:t>
      </w:r>
      <w:proofErr w:type="spellEnd"/>
      <w:r w:rsidRPr="00DE2C97">
        <w:t xml:space="preserve"> </w:t>
      </w:r>
      <w:proofErr w:type="spellStart"/>
      <w:r w:rsidRPr="00DE2C97">
        <w:t>погона</w:t>
      </w:r>
      <w:proofErr w:type="spellEnd"/>
      <w:r w:rsidRPr="00DE2C97">
        <w:t xml:space="preserve"> који </w:t>
      </w:r>
      <w:proofErr w:type="spellStart"/>
      <w:r w:rsidRPr="00DE2C97">
        <w:t>имају</w:t>
      </w:r>
      <w:proofErr w:type="spellEnd"/>
      <w:r w:rsidRPr="00DE2C97">
        <w:t xml:space="preserve"> </w:t>
      </w:r>
      <w:proofErr w:type="spellStart"/>
      <w:r w:rsidRPr="00DE2C97">
        <w:t>нестандардне</w:t>
      </w:r>
      <w:proofErr w:type="spellEnd"/>
      <w:r w:rsidRPr="00DE2C97">
        <w:t xml:space="preserve"> </w:t>
      </w:r>
      <w:proofErr w:type="spellStart"/>
      <w:r w:rsidRPr="00DE2C97">
        <w:t>одпадне</w:t>
      </w:r>
      <w:proofErr w:type="spellEnd"/>
      <w:r w:rsidRPr="00DE2C97">
        <w:t xml:space="preserve"> </w:t>
      </w:r>
      <w:proofErr w:type="spellStart"/>
      <w:r w:rsidRPr="00DE2C97">
        <w:t>воде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морати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</w:t>
      </w:r>
      <w:proofErr w:type="spellStart"/>
      <w:r w:rsidRPr="00DE2C97">
        <w:t>их</w:t>
      </w:r>
      <w:proofErr w:type="spellEnd"/>
      <w:r w:rsidRPr="00DE2C97">
        <w:t xml:space="preserve"> </w:t>
      </w:r>
      <w:proofErr w:type="spellStart"/>
      <w:r w:rsidRPr="00DE2C97">
        <w:t>интерним</w:t>
      </w:r>
      <w:proofErr w:type="spellEnd"/>
      <w:r w:rsidRPr="00DE2C97">
        <w:t xml:space="preserve"> </w:t>
      </w:r>
      <w:proofErr w:type="spellStart"/>
      <w:r w:rsidRPr="00DE2C97">
        <w:t>третманом</w:t>
      </w:r>
      <w:proofErr w:type="spellEnd"/>
      <w:r w:rsidRPr="00DE2C97">
        <w:t xml:space="preserve"> </w:t>
      </w:r>
      <w:proofErr w:type="spellStart"/>
      <w:r w:rsidRPr="00DE2C97">
        <w:t>доведу</w:t>
      </w:r>
      <w:proofErr w:type="spellEnd"/>
      <w:r w:rsidRPr="00DE2C97">
        <w:t xml:space="preserve"> </w:t>
      </w:r>
      <w:proofErr w:type="spellStart"/>
      <w:r w:rsidRPr="00DE2C97">
        <w:t>пре</w:t>
      </w:r>
      <w:proofErr w:type="spellEnd"/>
      <w:r w:rsidRPr="00DE2C97">
        <w:t xml:space="preserve"> </w:t>
      </w:r>
      <w:proofErr w:type="spellStart"/>
      <w:r w:rsidRPr="00DE2C97">
        <w:t>упуштања</w:t>
      </w:r>
      <w:proofErr w:type="spellEnd"/>
      <w:r w:rsidRPr="00DE2C97">
        <w:t xml:space="preserve"> у </w:t>
      </w:r>
      <w:proofErr w:type="spellStart"/>
      <w:r w:rsidRPr="00DE2C97">
        <w:t>јавни</w:t>
      </w:r>
      <w:proofErr w:type="spellEnd"/>
      <w:r w:rsidRPr="00DE2C97">
        <w:t xml:space="preserve"> </w:t>
      </w:r>
      <w:proofErr w:type="spellStart"/>
      <w:r w:rsidRPr="00DE2C97">
        <w:t>систем</w:t>
      </w:r>
      <w:proofErr w:type="spellEnd"/>
      <w:r w:rsidRPr="00DE2C97">
        <w:t xml:space="preserve"> на </w:t>
      </w:r>
      <w:proofErr w:type="spellStart"/>
      <w:r w:rsidRPr="00DE2C97">
        <w:t>квалитет</w:t>
      </w:r>
      <w:proofErr w:type="spellEnd"/>
      <w:r w:rsidRPr="00DE2C97">
        <w:t xml:space="preserve"> који </w:t>
      </w:r>
      <w:proofErr w:type="spellStart"/>
      <w:r w:rsidRPr="00DE2C97">
        <w:t>одговара</w:t>
      </w:r>
      <w:proofErr w:type="spellEnd"/>
      <w:r w:rsidRPr="00DE2C97">
        <w:t xml:space="preserve"> </w:t>
      </w:r>
      <w:proofErr w:type="spellStart"/>
      <w:r w:rsidRPr="00DE2C97">
        <w:t>законским</w:t>
      </w:r>
      <w:proofErr w:type="spellEnd"/>
      <w:r w:rsidRPr="00DE2C97">
        <w:t xml:space="preserve"> </w:t>
      </w:r>
      <w:proofErr w:type="spellStart"/>
      <w:r w:rsidRPr="00DE2C97">
        <w:t>вредностима</w:t>
      </w:r>
      <w:proofErr w:type="spellEnd"/>
      <w:r w:rsidRPr="00DE2C97">
        <w:t xml:space="preserve"> и </w:t>
      </w:r>
      <w:proofErr w:type="spellStart"/>
      <w:r w:rsidRPr="00DE2C97">
        <w:t>онима</w:t>
      </w:r>
      <w:proofErr w:type="spellEnd"/>
      <w:r w:rsidRPr="00DE2C97">
        <w:t xml:space="preserve"> </w:t>
      </w:r>
      <w:proofErr w:type="spellStart"/>
      <w:r w:rsidRPr="00DE2C97">
        <w:t>које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прописати</w:t>
      </w:r>
      <w:proofErr w:type="spellEnd"/>
      <w:r w:rsidRPr="00DE2C97">
        <w:t xml:space="preserve"> </w:t>
      </w:r>
      <w:proofErr w:type="spellStart"/>
      <w:r w:rsidRPr="00DE2C97">
        <w:t>надлежно</w:t>
      </w:r>
      <w:proofErr w:type="spellEnd"/>
      <w:r w:rsidRPr="00DE2C97">
        <w:t xml:space="preserve"> </w:t>
      </w:r>
      <w:proofErr w:type="spellStart"/>
      <w:r w:rsidRPr="00DE2C97">
        <w:t>јавно</w:t>
      </w:r>
      <w:proofErr w:type="spellEnd"/>
      <w:r w:rsidRPr="00DE2C97">
        <w:t xml:space="preserve"> </w:t>
      </w:r>
      <w:proofErr w:type="spellStart"/>
      <w:r w:rsidRPr="00DE2C97">
        <w:t>предузеће</w:t>
      </w:r>
      <w:proofErr w:type="spellEnd"/>
      <w:r w:rsidRPr="00DE2C97">
        <w:t>.</w:t>
      </w:r>
      <w:proofErr w:type="gramEnd"/>
    </w:p>
    <w:p w:rsidR="00F0687B" w:rsidRDefault="00F0687B" w:rsidP="00F0687B">
      <w:pPr>
        <w:jc w:val="both"/>
        <w:rPr>
          <w:lang w:val="sr-Cyrl-CS"/>
        </w:rPr>
      </w:pPr>
    </w:p>
    <w:p w:rsidR="00F0687B" w:rsidRDefault="00F0687B" w:rsidP="00F0687B">
      <w:pPr>
        <w:ind w:firstLine="720"/>
        <w:jc w:val="both"/>
        <w:rPr>
          <w:lang w:val="sr-Cyrl-CS"/>
        </w:rPr>
      </w:pPr>
      <w:proofErr w:type="spellStart"/>
      <w:proofErr w:type="gramStart"/>
      <w:r w:rsidRPr="00DE2C97">
        <w:t>Капацитет</w:t>
      </w:r>
      <w:proofErr w:type="spellEnd"/>
      <w:r w:rsidRPr="00DE2C97">
        <w:t xml:space="preserve"> и </w:t>
      </w:r>
      <w:proofErr w:type="spellStart"/>
      <w:r w:rsidRPr="00DE2C97">
        <w:t>технологија</w:t>
      </w:r>
      <w:proofErr w:type="spellEnd"/>
      <w:r w:rsidRPr="00DE2C97">
        <w:t xml:space="preserve"> </w:t>
      </w:r>
      <w:proofErr w:type="spellStart"/>
      <w:r w:rsidRPr="00DE2C97">
        <w:t>постројења</w:t>
      </w:r>
      <w:proofErr w:type="spellEnd"/>
      <w:r w:rsidRPr="00DE2C97">
        <w:t xml:space="preserve"> </w:t>
      </w:r>
      <w:proofErr w:type="spellStart"/>
      <w:r w:rsidRPr="00DE2C97">
        <w:t>за</w:t>
      </w:r>
      <w:proofErr w:type="spellEnd"/>
      <w:r w:rsidRPr="00DE2C97">
        <w:t xml:space="preserve"> </w:t>
      </w:r>
      <w:proofErr w:type="spellStart"/>
      <w:r w:rsidRPr="00DE2C97">
        <w:t>пречишћавање</w:t>
      </w:r>
      <w:proofErr w:type="spellEnd"/>
      <w:r w:rsidRPr="00DE2C97">
        <w:t xml:space="preserve"> </w:t>
      </w:r>
      <w:proofErr w:type="spellStart"/>
      <w:r w:rsidRPr="00DE2C97">
        <w:t>ће</w:t>
      </w:r>
      <w:proofErr w:type="spellEnd"/>
      <w:r w:rsidRPr="00DE2C97">
        <w:t xml:space="preserve"> </w:t>
      </w:r>
      <w:proofErr w:type="spellStart"/>
      <w:r w:rsidRPr="00DE2C97">
        <w:t>бити</w:t>
      </w:r>
      <w:proofErr w:type="spellEnd"/>
      <w:r w:rsidRPr="00DE2C97">
        <w:t xml:space="preserve"> </w:t>
      </w:r>
      <w:proofErr w:type="spellStart"/>
      <w:r w:rsidRPr="00DE2C97">
        <w:t>одређени</w:t>
      </w:r>
      <w:proofErr w:type="spellEnd"/>
      <w:r w:rsidRPr="00DE2C97">
        <w:t xml:space="preserve"> у </w:t>
      </w:r>
      <w:proofErr w:type="spellStart"/>
      <w:r w:rsidRPr="00DE2C97">
        <w:t>даљим</w:t>
      </w:r>
      <w:proofErr w:type="spellEnd"/>
      <w:r w:rsidRPr="00DE2C97">
        <w:t xml:space="preserve"> </w:t>
      </w:r>
      <w:proofErr w:type="spellStart"/>
      <w:r w:rsidRPr="00DE2C97">
        <w:t>фазама</w:t>
      </w:r>
      <w:proofErr w:type="spellEnd"/>
      <w:r w:rsidRPr="00DE2C97">
        <w:t xml:space="preserve"> </w:t>
      </w:r>
      <w:proofErr w:type="spellStart"/>
      <w:r w:rsidRPr="00DE2C97">
        <w:t>планирања</w:t>
      </w:r>
      <w:proofErr w:type="spellEnd"/>
      <w:r w:rsidRPr="00DE2C97">
        <w:t xml:space="preserve"> и </w:t>
      </w:r>
      <w:proofErr w:type="spellStart"/>
      <w:r w:rsidRPr="00DE2C97">
        <w:t>пројектовања</w:t>
      </w:r>
      <w:proofErr w:type="spellEnd"/>
      <w:r w:rsidRPr="00DE2C97">
        <w:t xml:space="preserve">, </w:t>
      </w:r>
      <w:proofErr w:type="spellStart"/>
      <w:r w:rsidRPr="00DE2C97">
        <w:t>обзиром</w:t>
      </w:r>
      <w:proofErr w:type="spellEnd"/>
      <w:r w:rsidRPr="00DE2C97">
        <w:t xml:space="preserve"> </w:t>
      </w:r>
      <w:proofErr w:type="spellStart"/>
      <w:r w:rsidRPr="00DE2C97">
        <w:t>да</w:t>
      </w:r>
      <w:proofErr w:type="spellEnd"/>
      <w:r w:rsidRPr="00DE2C97">
        <w:t xml:space="preserve"> </w:t>
      </w:r>
      <w:proofErr w:type="spellStart"/>
      <w:r w:rsidRPr="00DE2C97">
        <w:t>није</w:t>
      </w:r>
      <w:proofErr w:type="spellEnd"/>
      <w:r w:rsidRPr="00DE2C97">
        <w:t xml:space="preserve"> </w:t>
      </w:r>
      <w:proofErr w:type="spellStart"/>
      <w:r w:rsidRPr="00DE2C97">
        <w:t>дефинисан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капацитет</w:t>
      </w:r>
      <w:proofErr w:type="spellEnd"/>
      <w:r w:rsidRPr="00DE2C97">
        <w:t xml:space="preserve"> </w:t>
      </w:r>
      <w:proofErr w:type="spellStart"/>
      <w:r w:rsidRPr="00DE2C97">
        <w:t>појединих</w:t>
      </w:r>
      <w:proofErr w:type="spellEnd"/>
      <w:r w:rsidRPr="00DE2C97">
        <w:t xml:space="preserve"> </w:t>
      </w:r>
      <w:proofErr w:type="spellStart"/>
      <w:r w:rsidRPr="00DE2C97">
        <w:t>привредних</w:t>
      </w:r>
      <w:proofErr w:type="spellEnd"/>
      <w:r w:rsidRPr="00DE2C97">
        <w:t xml:space="preserve"> </w:t>
      </w:r>
      <w:proofErr w:type="spellStart"/>
      <w:r w:rsidRPr="00DE2C97">
        <w:t>погона</w:t>
      </w:r>
      <w:proofErr w:type="spellEnd"/>
      <w:r w:rsidRPr="00DE2C97">
        <w:t xml:space="preserve">, а </w:t>
      </w:r>
      <w:proofErr w:type="spellStart"/>
      <w:r w:rsidRPr="00DE2C97">
        <w:t>нарочито</w:t>
      </w:r>
      <w:proofErr w:type="spellEnd"/>
      <w:r w:rsidRPr="00DE2C97">
        <w:t xml:space="preserve"> </w:t>
      </w:r>
      <w:proofErr w:type="spellStart"/>
      <w:r w:rsidRPr="00DE2C97">
        <w:t>оних</w:t>
      </w:r>
      <w:proofErr w:type="spellEnd"/>
      <w:r w:rsidRPr="00DE2C97">
        <w:t xml:space="preserve"> </w:t>
      </w:r>
      <w:proofErr w:type="spellStart"/>
      <w:r w:rsidRPr="00DE2C97">
        <w:t>са</w:t>
      </w:r>
      <w:proofErr w:type="spellEnd"/>
      <w:r w:rsidRPr="00DE2C97">
        <w:t xml:space="preserve"> </w:t>
      </w:r>
      <w:proofErr w:type="spellStart"/>
      <w:r w:rsidRPr="00DE2C97">
        <w:t>значајном</w:t>
      </w:r>
      <w:proofErr w:type="spellEnd"/>
      <w:r w:rsidRPr="00DE2C97">
        <w:t xml:space="preserve"> </w:t>
      </w:r>
      <w:proofErr w:type="spellStart"/>
      <w:r w:rsidRPr="00DE2C97">
        <w:t>емисијом</w:t>
      </w:r>
      <w:proofErr w:type="spellEnd"/>
      <w:r w:rsidRPr="00DE2C97">
        <w:t xml:space="preserve"> </w:t>
      </w:r>
      <w:proofErr w:type="spellStart"/>
      <w:r w:rsidRPr="00DE2C97">
        <w:t>одпадних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вода</w:t>
      </w:r>
      <w:proofErr w:type="spellEnd"/>
      <w:r w:rsidRPr="00DE2C97">
        <w:t xml:space="preserve"> (</w:t>
      </w:r>
      <w:proofErr w:type="spellStart"/>
      <w:r w:rsidRPr="00DE2C97">
        <w:t>прерада</w:t>
      </w:r>
      <w:proofErr w:type="spellEnd"/>
      <w:r w:rsidRPr="00DE2C97">
        <w:t xml:space="preserve"> </w:t>
      </w:r>
      <w:proofErr w:type="spellStart"/>
      <w:r w:rsidRPr="00DE2C97">
        <w:t>воћа</w:t>
      </w:r>
      <w:proofErr w:type="spellEnd"/>
      <w:r w:rsidRPr="00DE2C97">
        <w:t xml:space="preserve">, </w:t>
      </w:r>
      <w:proofErr w:type="spellStart"/>
      <w:r w:rsidRPr="00DE2C97">
        <w:t>прерада</w:t>
      </w:r>
      <w:proofErr w:type="spellEnd"/>
      <w:r w:rsidRPr="00DE2C97">
        <w:t xml:space="preserve"> </w:t>
      </w:r>
      <w:proofErr w:type="spellStart"/>
      <w:r w:rsidRPr="00DE2C97">
        <w:t>дрвета</w:t>
      </w:r>
      <w:proofErr w:type="spellEnd"/>
      <w:r w:rsidRPr="00DE2C97">
        <w:t xml:space="preserve">), </w:t>
      </w:r>
      <w:proofErr w:type="spellStart"/>
      <w:r w:rsidRPr="00DE2C97">
        <w:t>па</w:t>
      </w:r>
      <w:proofErr w:type="spellEnd"/>
      <w:r w:rsidRPr="00DE2C97">
        <w:t xml:space="preserve"> </w:t>
      </w:r>
      <w:proofErr w:type="spellStart"/>
      <w:r w:rsidRPr="00DE2C97">
        <w:t>није</w:t>
      </w:r>
      <w:proofErr w:type="spellEnd"/>
      <w:r w:rsidRPr="00DE2C97">
        <w:t xml:space="preserve"> </w:t>
      </w:r>
      <w:proofErr w:type="spellStart"/>
      <w:r w:rsidRPr="00DE2C97">
        <w:t>могуће</w:t>
      </w:r>
      <w:proofErr w:type="spellEnd"/>
      <w:r w:rsidRPr="00DE2C97">
        <w:t xml:space="preserve"> </w:t>
      </w:r>
      <w:proofErr w:type="spellStart"/>
      <w:r w:rsidRPr="00DE2C97">
        <w:t>одредити</w:t>
      </w:r>
      <w:proofErr w:type="spellEnd"/>
      <w:r w:rsidRPr="00DE2C97">
        <w:t xml:space="preserve"> </w:t>
      </w:r>
      <w:proofErr w:type="spellStart"/>
      <w:r w:rsidRPr="00DE2C97">
        <w:t>технологију</w:t>
      </w:r>
      <w:proofErr w:type="spellEnd"/>
      <w:r w:rsidRPr="00DE2C97">
        <w:t xml:space="preserve"> и </w:t>
      </w:r>
      <w:proofErr w:type="spellStart"/>
      <w:r w:rsidRPr="00DE2C97">
        <w:t>капацитет</w:t>
      </w:r>
      <w:proofErr w:type="spellEnd"/>
      <w:r w:rsidRPr="00DE2C97">
        <w:t xml:space="preserve"> </w:t>
      </w:r>
      <w:proofErr w:type="spellStart"/>
      <w:r w:rsidRPr="00DE2C97">
        <w:t>постројења</w:t>
      </w:r>
      <w:proofErr w:type="spellEnd"/>
      <w:r w:rsidRPr="00DE2C97">
        <w:t>.</w:t>
      </w:r>
      <w:proofErr w:type="gramEnd"/>
      <w:r w:rsidRPr="00DE2C97">
        <w:t xml:space="preserve"> </w:t>
      </w:r>
      <w:proofErr w:type="spellStart"/>
      <w:proofErr w:type="gramStart"/>
      <w:r w:rsidRPr="00DE2C97">
        <w:t>О</w:t>
      </w:r>
      <w:r>
        <w:t>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извесно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rPr>
          <w:lang w:val="sr-Cyrl-CS"/>
        </w:rPr>
        <w:t xml:space="preserve"> </w:t>
      </w:r>
      <w:proofErr w:type="spellStart"/>
      <w:r w:rsidRPr="00DE2C97">
        <w:t>локација</w:t>
      </w:r>
      <w:proofErr w:type="spellEnd"/>
      <w:r w:rsidRPr="00DE2C97">
        <w:t xml:space="preserve"> </w:t>
      </w:r>
      <w:proofErr w:type="spellStart"/>
      <w:r w:rsidRPr="00DE2C97">
        <w:t>коју</w:t>
      </w:r>
      <w:proofErr w:type="spellEnd"/>
      <w:r w:rsidRPr="00DE2C97">
        <w:t xml:space="preserve"> </w:t>
      </w:r>
      <w:proofErr w:type="spellStart"/>
      <w:r w:rsidRPr="00DE2C97">
        <w:t>свакако</w:t>
      </w:r>
      <w:proofErr w:type="spellEnd"/>
      <w:r w:rsidRPr="00DE2C97">
        <w:t xml:space="preserve"> </w:t>
      </w:r>
      <w:proofErr w:type="spellStart"/>
      <w:r w:rsidRPr="00DE2C97">
        <w:t>треба</w:t>
      </w:r>
      <w:proofErr w:type="spellEnd"/>
      <w:r w:rsidRPr="00DE2C97">
        <w:t xml:space="preserve"> </w:t>
      </w:r>
      <w:proofErr w:type="spellStart"/>
      <w:r w:rsidRPr="00DE2C97">
        <w:t>заштитити</w:t>
      </w:r>
      <w:proofErr w:type="spellEnd"/>
      <w:r w:rsidRPr="00DE2C97">
        <w:t xml:space="preserve"> </w:t>
      </w:r>
      <w:proofErr w:type="spellStart"/>
      <w:r w:rsidRPr="00DE2C97">
        <w:t>од</w:t>
      </w:r>
      <w:proofErr w:type="spellEnd"/>
      <w:r w:rsidRPr="00DE2C97">
        <w:t xml:space="preserve"> </w:t>
      </w:r>
      <w:proofErr w:type="spellStart"/>
      <w:r w:rsidRPr="00DE2C97">
        <w:t>било</w:t>
      </w:r>
      <w:proofErr w:type="spellEnd"/>
      <w:r w:rsidRPr="00DE2C97">
        <w:t xml:space="preserve"> </w:t>
      </w:r>
      <w:proofErr w:type="spellStart"/>
      <w:r w:rsidRPr="00DE2C97">
        <w:t>које</w:t>
      </w:r>
      <w:proofErr w:type="spellEnd"/>
      <w:r w:rsidRPr="00DE2C97">
        <w:t xml:space="preserve"> </w:t>
      </w:r>
      <w:proofErr w:type="spellStart"/>
      <w:r w:rsidRPr="00DE2C97">
        <w:t>друге</w:t>
      </w:r>
      <w:proofErr w:type="spellEnd"/>
      <w:r w:rsidRPr="00DE2C97">
        <w:t xml:space="preserve"> </w:t>
      </w:r>
      <w:proofErr w:type="spellStart"/>
      <w:r w:rsidRPr="00DE2C97">
        <w:t>намене</w:t>
      </w:r>
      <w:proofErr w:type="spellEnd"/>
      <w:r>
        <w:rPr>
          <w:lang w:val="sr-Cyrl-CS"/>
        </w:rPr>
        <w:t>.</w:t>
      </w:r>
      <w:proofErr w:type="gramEnd"/>
    </w:p>
    <w:p w:rsidR="00F0687B" w:rsidRDefault="00F0687B" w:rsidP="00F0687B">
      <w:pPr>
        <w:ind w:firstLine="720"/>
        <w:jc w:val="both"/>
        <w:rPr>
          <w:lang w:val="sr-Cyrl-CS"/>
        </w:rPr>
      </w:pPr>
    </w:p>
    <w:p w:rsidR="00F0687B" w:rsidRPr="00E27716" w:rsidRDefault="00F0687B" w:rsidP="00F0687B">
      <w:pPr>
        <w:ind w:firstLine="720"/>
        <w:jc w:val="both"/>
        <w:rPr>
          <w:lang w:val="sr-Cyrl-CS"/>
        </w:rPr>
      </w:pPr>
      <w:proofErr w:type="spellStart"/>
      <w:proofErr w:type="gramStart"/>
      <w:r w:rsidRPr="00E27716">
        <w:t>Из</w:t>
      </w:r>
      <w:proofErr w:type="spellEnd"/>
      <w:r w:rsidRPr="00E27716">
        <w:t xml:space="preserve"> </w:t>
      </w:r>
      <w:proofErr w:type="spellStart"/>
      <w:r w:rsidRPr="00E27716">
        <w:t>сличних</w:t>
      </w:r>
      <w:proofErr w:type="spellEnd"/>
      <w:r w:rsidRPr="00E27716">
        <w:t xml:space="preserve"> </w:t>
      </w:r>
      <w:proofErr w:type="spellStart"/>
      <w:r w:rsidRPr="00E27716">
        <w:t>разлога</w:t>
      </w:r>
      <w:proofErr w:type="spellEnd"/>
      <w:r w:rsidRPr="00E27716">
        <w:t xml:space="preserve"> </w:t>
      </w:r>
      <w:proofErr w:type="spellStart"/>
      <w:r w:rsidRPr="00E27716">
        <w:t>као</w:t>
      </w:r>
      <w:proofErr w:type="spellEnd"/>
      <w:r w:rsidRPr="00E27716">
        <w:t xml:space="preserve"> и </w:t>
      </w:r>
      <w:proofErr w:type="spellStart"/>
      <w:r w:rsidRPr="00E27716">
        <w:t>код</w:t>
      </w:r>
      <w:proofErr w:type="spellEnd"/>
      <w:r w:rsidRPr="00E27716">
        <w:t xml:space="preserve"> </w:t>
      </w:r>
      <w:proofErr w:type="spellStart"/>
      <w:r w:rsidRPr="00E27716">
        <w:t>кишне</w:t>
      </w:r>
      <w:proofErr w:type="spellEnd"/>
      <w:r w:rsidRPr="00E27716">
        <w:t xml:space="preserve"> </w:t>
      </w:r>
      <w:proofErr w:type="spellStart"/>
      <w:r w:rsidRPr="00E27716">
        <w:t>канализације</w:t>
      </w:r>
      <w:proofErr w:type="spellEnd"/>
      <w:r w:rsidRPr="00E27716">
        <w:t xml:space="preserve"> (</w:t>
      </w:r>
      <w:proofErr w:type="spellStart"/>
      <w:r w:rsidRPr="00E27716">
        <w:t>једностранпад</w:t>
      </w:r>
      <w:proofErr w:type="spellEnd"/>
      <w:r w:rsidRPr="00E27716">
        <w:t xml:space="preserve"> </w:t>
      </w:r>
      <w:proofErr w:type="spellStart"/>
      <w:r w:rsidRPr="00E27716">
        <w:t>терена</w:t>
      </w:r>
      <w:proofErr w:type="spellEnd"/>
      <w:r w:rsidRPr="00E27716">
        <w:t xml:space="preserve">), </w:t>
      </w:r>
      <w:proofErr w:type="spellStart"/>
      <w:r w:rsidRPr="00E27716">
        <w:t>одвођење</w:t>
      </w:r>
      <w:proofErr w:type="spellEnd"/>
      <w:r w:rsidRPr="00E27716">
        <w:t xml:space="preserve"> </w:t>
      </w:r>
      <w:proofErr w:type="spellStart"/>
      <w:r w:rsidRPr="00E27716">
        <w:t>одпадних</w:t>
      </w:r>
      <w:proofErr w:type="spellEnd"/>
      <w:r w:rsidRPr="00E27716">
        <w:t xml:space="preserve"> </w:t>
      </w:r>
      <w:proofErr w:type="spellStart"/>
      <w:r w:rsidRPr="00E27716">
        <w:t>вода</w:t>
      </w:r>
      <w:proofErr w:type="spellEnd"/>
      <w:r w:rsidRPr="00E27716">
        <w:t xml:space="preserve"> </w:t>
      </w:r>
      <w:proofErr w:type="spellStart"/>
      <w:r w:rsidRPr="00E27716">
        <w:t>ће</w:t>
      </w:r>
      <w:proofErr w:type="spellEnd"/>
      <w:r w:rsidRPr="00E27716">
        <w:t xml:space="preserve"> </w:t>
      </w:r>
      <w:proofErr w:type="spellStart"/>
      <w:r w:rsidRPr="00E27716">
        <w:t>бити</w:t>
      </w:r>
      <w:proofErr w:type="spellEnd"/>
      <w:r w:rsidRPr="00E27716">
        <w:t xml:space="preserve"> </w:t>
      </w:r>
      <w:proofErr w:type="spellStart"/>
      <w:r w:rsidRPr="00E27716">
        <w:t>једноставно</w:t>
      </w:r>
      <w:proofErr w:type="spellEnd"/>
      <w:r w:rsidRPr="00E27716">
        <w:t>.</w:t>
      </w:r>
      <w:proofErr w:type="gramEnd"/>
      <w:r w:rsidRPr="00E27716">
        <w:t xml:space="preserve"> </w:t>
      </w:r>
      <w:proofErr w:type="spellStart"/>
      <w:proofErr w:type="gramStart"/>
      <w:r w:rsidRPr="00E27716">
        <w:t>Број</w:t>
      </w:r>
      <w:proofErr w:type="spellEnd"/>
      <w:r w:rsidRPr="00E27716">
        <w:t xml:space="preserve"> </w:t>
      </w:r>
      <w:proofErr w:type="spellStart"/>
      <w:r w:rsidRPr="00E27716">
        <w:t>корисника</w:t>
      </w:r>
      <w:proofErr w:type="spellEnd"/>
      <w:r w:rsidRPr="00E27716">
        <w:t xml:space="preserve"> </w:t>
      </w:r>
      <w:proofErr w:type="spellStart"/>
      <w:r w:rsidRPr="00E27716">
        <w:t>није</w:t>
      </w:r>
      <w:proofErr w:type="spellEnd"/>
      <w:r w:rsidRPr="00E27716">
        <w:t xml:space="preserve"> </w:t>
      </w:r>
      <w:proofErr w:type="spellStart"/>
      <w:r w:rsidRPr="00E27716">
        <w:t>велики</w:t>
      </w:r>
      <w:proofErr w:type="spellEnd"/>
      <w:r w:rsidRPr="00E27716">
        <w:t xml:space="preserve">, а </w:t>
      </w:r>
      <w:proofErr w:type="spellStart"/>
      <w:r w:rsidRPr="00E27716">
        <w:t>канализација</w:t>
      </w:r>
      <w:proofErr w:type="spellEnd"/>
      <w:r w:rsidRPr="00E27716">
        <w:t xml:space="preserve"> </w:t>
      </w:r>
      <w:proofErr w:type="spellStart"/>
      <w:r w:rsidRPr="00E27716">
        <w:t>ће</w:t>
      </w:r>
      <w:proofErr w:type="spellEnd"/>
      <w:r w:rsidRPr="00E27716">
        <w:t xml:space="preserve"> </w:t>
      </w:r>
      <w:proofErr w:type="spellStart"/>
      <w:r w:rsidRPr="00E27716">
        <w:t>бити</w:t>
      </w:r>
      <w:proofErr w:type="spellEnd"/>
      <w:r w:rsidRPr="00E27716">
        <w:t xml:space="preserve"> </w:t>
      </w:r>
      <w:proofErr w:type="spellStart"/>
      <w:r w:rsidRPr="00E27716">
        <w:t>постављена</w:t>
      </w:r>
      <w:proofErr w:type="spellEnd"/>
      <w:r w:rsidRPr="00E27716">
        <w:t xml:space="preserve"> </w:t>
      </w:r>
      <w:proofErr w:type="spellStart"/>
      <w:r w:rsidRPr="00E27716">
        <w:t>средином</w:t>
      </w:r>
      <w:proofErr w:type="spellEnd"/>
      <w:r w:rsidRPr="00E27716">
        <w:t xml:space="preserve"> </w:t>
      </w:r>
      <w:proofErr w:type="spellStart"/>
      <w:r w:rsidRPr="00E27716">
        <w:t>новопројектованих</w:t>
      </w:r>
      <w:proofErr w:type="spellEnd"/>
      <w:r w:rsidRPr="00E27716">
        <w:t xml:space="preserve"> </w:t>
      </w:r>
      <w:proofErr w:type="spellStart"/>
      <w:r w:rsidRPr="00E27716">
        <w:t>саобраћајница</w:t>
      </w:r>
      <w:proofErr w:type="spellEnd"/>
      <w:r w:rsidRPr="00E27716">
        <w:t>.</w:t>
      </w:r>
      <w:proofErr w:type="gramEnd"/>
      <w:r w:rsidRPr="00E27716">
        <w:t xml:space="preserve"> </w:t>
      </w:r>
      <w:proofErr w:type="spellStart"/>
      <w:proofErr w:type="gramStart"/>
      <w:r w:rsidRPr="00E27716">
        <w:t>Пречник</w:t>
      </w:r>
      <w:proofErr w:type="spellEnd"/>
      <w:r w:rsidRPr="00E27716">
        <w:t xml:space="preserve"> </w:t>
      </w:r>
      <w:proofErr w:type="spellStart"/>
      <w:r w:rsidRPr="00E27716">
        <w:t>канала</w:t>
      </w:r>
      <w:proofErr w:type="spellEnd"/>
      <w:r w:rsidRPr="00E27716">
        <w:t xml:space="preserve"> </w:t>
      </w:r>
      <w:proofErr w:type="spellStart"/>
      <w:r w:rsidRPr="00E27716">
        <w:t>ће</w:t>
      </w:r>
      <w:proofErr w:type="spellEnd"/>
      <w:r w:rsidRPr="00E27716">
        <w:t xml:space="preserve"> </w:t>
      </w:r>
      <w:proofErr w:type="spellStart"/>
      <w:r w:rsidRPr="00E27716">
        <w:t>бити</w:t>
      </w:r>
      <w:proofErr w:type="spellEnd"/>
      <w:r w:rsidRPr="00E27716">
        <w:t xml:space="preserve"> </w:t>
      </w:r>
      <w:proofErr w:type="spellStart"/>
      <w:r w:rsidRPr="00E27716">
        <w:t>најмање</w:t>
      </w:r>
      <w:proofErr w:type="spellEnd"/>
      <w:r w:rsidRPr="00E27716">
        <w:t xml:space="preserve"> </w:t>
      </w:r>
      <w:proofErr w:type="spellStart"/>
      <w:r w:rsidRPr="00E27716">
        <w:t>200mm</w:t>
      </w:r>
      <w:proofErr w:type="spellEnd"/>
      <w:r w:rsidRPr="00E27716">
        <w:t>.</w:t>
      </w:r>
      <w:proofErr w:type="gramEnd"/>
      <w:r w:rsidRPr="00E27716">
        <w:t xml:space="preserve"> </w:t>
      </w:r>
    </w:p>
    <w:p w:rsidR="00F0687B" w:rsidRPr="00E27716" w:rsidRDefault="00F0687B" w:rsidP="00F0687B">
      <w:pPr>
        <w:ind w:firstLine="720"/>
        <w:jc w:val="both"/>
        <w:rPr>
          <w:lang w:val="sr-Cyrl-CS"/>
        </w:rPr>
      </w:pPr>
    </w:p>
    <w:p w:rsidR="00F0687B" w:rsidRDefault="00F0687B" w:rsidP="00F0687B">
      <w:pPr>
        <w:ind w:firstLine="360"/>
        <w:jc w:val="both"/>
        <w:rPr>
          <w:b/>
          <w:i/>
          <w:lang w:val="sr-Cyrl-CS"/>
        </w:rPr>
      </w:pPr>
      <w:proofErr w:type="spellStart"/>
      <w:r w:rsidRPr="00E27716">
        <w:rPr>
          <w:b/>
          <w:i/>
        </w:rPr>
        <w:t>Услови</w:t>
      </w:r>
      <w:proofErr w:type="spellEnd"/>
      <w:r w:rsidRPr="00E27716">
        <w:rPr>
          <w:b/>
          <w:i/>
        </w:rPr>
        <w:t xml:space="preserve"> </w:t>
      </w:r>
      <w:proofErr w:type="spellStart"/>
      <w:r w:rsidRPr="00E27716">
        <w:rPr>
          <w:b/>
          <w:i/>
        </w:rPr>
        <w:t>за</w:t>
      </w:r>
      <w:proofErr w:type="spellEnd"/>
      <w:r w:rsidRPr="00E27716">
        <w:rPr>
          <w:b/>
          <w:i/>
        </w:rPr>
        <w:t xml:space="preserve"> </w:t>
      </w:r>
      <w:proofErr w:type="spellStart"/>
      <w:r w:rsidRPr="00E27716">
        <w:rPr>
          <w:b/>
          <w:i/>
        </w:rPr>
        <w:t>пројектовање</w:t>
      </w:r>
      <w:proofErr w:type="spellEnd"/>
      <w:r w:rsidRPr="00E27716">
        <w:rPr>
          <w:b/>
          <w:i/>
        </w:rPr>
        <w:t xml:space="preserve"> и изградњу </w:t>
      </w:r>
      <w:proofErr w:type="spellStart"/>
      <w:r w:rsidRPr="00E27716">
        <w:rPr>
          <w:b/>
          <w:i/>
        </w:rPr>
        <w:t>канализације</w:t>
      </w:r>
      <w:proofErr w:type="spellEnd"/>
    </w:p>
    <w:p w:rsidR="00F0687B" w:rsidRDefault="00F0687B" w:rsidP="00F0687B">
      <w:pPr>
        <w:jc w:val="both"/>
        <w:rPr>
          <w:lang w:val="sr-Cyrl-CS"/>
        </w:rPr>
      </w:pPr>
    </w:p>
    <w:p w:rsidR="00F0687B" w:rsidRPr="00E27716" w:rsidRDefault="00F0687B" w:rsidP="00F0687B">
      <w:pPr>
        <w:pStyle w:val="ListParagraph"/>
        <w:numPr>
          <w:ilvl w:val="0"/>
          <w:numId w:val="13"/>
        </w:numPr>
        <w:jc w:val="both"/>
      </w:pPr>
      <w:proofErr w:type="spellStart"/>
      <w:r w:rsidRPr="00E27716">
        <w:t>кроз</w:t>
      </w:r>
      <w:proofErr w:type="spellEnd"/>
      <w:r w:rsidRPr="00E27716">
        <w:t xml:space="preserve"> </w:t>
      </w:r>
      <w:proofErr w:type="spellStart"/>
      <w:r w:rsidRPr="00E27716">
        <w:t>новопројектоване</w:t>
      </w:r>
      <w:proofErr w:type="spellEnd"/>
      <w:r w:rsidRPr="00E27716">
        <w:t xml:space="preserve"> </w:t>
      </w:r>
      <w:proofErr w:type="spellStart"/>
      <w:r w:rsidRPr="00E27716">
        <w:t>саобраћајнице</w:t>
      </w:r>
      <w:proofErr w:type="spellEnd"/>
      <w:r w:rsidRPr="00E27716">
        <w:t xml:space="preserve"> </w:t>
      </w:r>
      <w:proofErr w:type="spellStart"/>
      <w:r w:rsidRPr="00E27716">
        <w:t>поставити</w:t>
      </w:r>
      <w:proofErr w:type="spellEnd"/>
      <w:r w:rsidRPr="00E27716">
        <w:t xml:space="preserve"> </w:t>
      </w:r>
      <w:proofErr w:type="spellStart"/>
      <w:r w:rsidRPr="00E27716">
        <w:t>канале</w:t>
      </w:r>
      <w:proofErr w:type="spellEnd"/>
      <w:r w:rsidRPr="00E27716">
        <w:t xml:space="preserve"> </w:t>
      </w:r>
      <w:proofErr w:type="spellStart"/>
      <w:r w:rsidRPr="00E27716">
        <w:t>фекалне</w:t>
      </w:r>
      <w:proofErr w:type="spellEnd"/>
      <w:r w:rsidRPr="00E27716">
        <w:t xml:space="preserve"> </w:t>
      </w:r>
      <w:proofErr w:type="spellStart"/>
      <w:r w:rsidRPr="00E27716">
        <w:t>канализације</w:t>
      </w:r>
      <w:proofErr w:type="spellEnd"/>
      <w:r w:rsidRPr="00E27716">
        <w:t xml:space="preserve">, </w:t>
      </w:r>
      <w:proofErr w:type="spellStart"/>
      <w:r w:rsidRPr="00E27716">
        <w:t>пречника</w:t>
      </w:r>
      <w:proofErr w:type="spellEnd"/>
      <w:r w:rsidRPr="00E27716">
        <w:t xml:space="preserve"> 200 mm, у </w:t>
      </w:r>
      <w:proofErr w:type="spellStart"/>
      <w:r w:rsidRPr="00E27716">
        <w:t>прописном</w:t>
      </w:r>
      <w:proofErr w:type="spellEnd"/>
      <w:r w:rsidRPr="00E27716">
        <w:t xml:space="preserve"> </w:t>
      </w:r>
      <w:proofErr w:type="spellStart"/>
      <w:r w:rsidRPr="00E27716">
        <w:t>паду</w:t>
      </w:r>
      <w:proofErr w:type="spellEnd"/>
      <w:r w:rsidRPr="00E27716">
        <w:t xml:space="preserve"> </w:t>
      </w:r>
      <w:proofErr w:type="spellStart"/>
      <w:r w:rsidRPr="00E27716">
        <w:t>ка</w:t>
      </w:r>
      <w:proofErr w:type="spellEnd"/>
      <w:r w:rsidRPr="00E27716">
        <w:t xml:space="preserve"> </w:t>
      </w:r>
      <w:proofErr w:type="spellStart"/>
      <w:r w:rsidRPr="00E27716">
        <w:t>везама</w:t>
      </w:r>
      <w:proofErr w:type="spellEnd"/>
      <w:r w:rsidRPr="00E27716">
        <w:t xml:space="preserve"> на </w:t>
      </w:r>
      <w:proofErr w:type="spellStart"/>
      <w:r w:rsidRPr="00E27716">
        <w:t>будући</w:t>
      </w:r>
      <w:proofErr w:type="spellEnd"/>
      <w:r w:rsidRPr="00E27716">
        <w:t xml:space="preserve"> </w:t>
      </w:r>
      <w:proofErr w:type="spellStart"/>
      <w:r w:rsidRPr="00E27716">
        <w:t>колектори</w:t>
      </w:r>
      <w:proofErr w:type="spellEnd"/>
      <w:r w:rsidRPr="00E27716">
        <w:t xml:space="preserve"> </w:t>
      </w:r>
      <w:proofErr w:type="spellStart"/>
      <w:r w:rsidRPr="00E27716">
        <w:t>даље</w:t>
      </w:r>
      <w:proofErr w:type="spellEnd"/>
      <w:r w:rsidRPr="00E27716">
        <w:t xml:space="preserve"> </w:t>
      </w:r>
      <w:proofErr w:type="spellStart"/>
      <w:r w:rsidRPr="00E27716">
        <w:t>ка</w:t>
      </w:r>
      <w:proofErr w:type="spellEnd"/>
      <w:r w:rsidRPr="00E27716">
        <w:t xml:space="preserve"> </w:t>
      </w:r>
      <w:proofErr w:type="spellStart"/>
      <w:r w:rsidRPr="00E27716">
        <w:t>локацији</w:t>
      </w:r>
      <w:proofErr w:type="spellEnd"/>
      <w:r w:rsidRPr="00E27716">
        <w:t xml:space="preserve"> </w:t>
      </w:r>
      <w:proofErr w:type="spellStart"/>
      <w:r w:rsidRPr="00E27716">
        <w:t>постројења</w:t>
      </w:r>
      <w:proofErr w:type="spellEnd"/>
      <w:r w:rsidRPr="00E27716">
        <w:t xml:space="preserve"> </w:t>
      </w:r>
      <w:proofErr w:type="spellStart"/>
      <w:r w:rsidRPr="00E27716">
        <w:t>за</w:t>
      </w:r>
      <w:proofErr w:type="spellEnd"/>
      <w:r w:rsidRPr="00E27716">
        <w:t xml:space="preserve"> </w:t>
      </w:r>
      <w:proofErr w:type="spellStart"/>
      <w:r w:rsidRPr="00E27716">
        <w:t>пречишћавање</w:t>
      </w:r>
      <w:proofErr w:type="spellEnd"/>
    </w:p>
    <w:p w:rsidR="00F0687B" w:rsidRPr="00E27716" w:rsidRDefault="00F0687B" w:rsidP="00F0687B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н</w:t>
      </w:r>
      <w:r w:rsidRPr="00E27716">
        <w:t xml:space="preserve">а </w:t>
      </w:r>
      <w:proofErr w:type="spellStart"/>
      <w:r w:rsidRPr="00E27716">
        <w:t>свим</w:t>
      </w:r>
      <w:proofErr w:type="spellEnd"/>
      <w:r w:rsidRPr="00E27716">
        <w:t xml:space="preserve"> </w:t>
      </w:r>
      <w:proofErr w:type="spellStart"/>
      <w:r w:rsidRPr="00E27716">
        <w:t>преломима</w:t>
      </w:r>
      <w:proofErr w:type="spellEnd"/>
      <w:r w:rsidRPr="00E27716">
        <w:t xml:space="preserve"> </w:t>
      </w:r>
      <w:proofErr w:type="spellStart"/>
      <w:r w:rsidRPr="00E27716">
        <w:t>траса</w:t>
      </w:r>
      <w:proofErr w:type="spellEnd"/>
      <w:r w:rsidRPr="00E27716">
        <w:t xml:space="preserve"> и </w:t>
      </w:r>
      <w:proofErr w:type="spellStart"/>
      <w:r w:rsidRPr="00E27716">
        <w:t>нивелета</w:t>
      </w:r>
      <w:proofErr w:type="spellEnd"/>
      <w:r w:rsidRPr="00E27716">
        <w:t xml:space="preserve"> </w:t>
      </w:r>
      <w:proofErr w:type="spellStart"/>
      <w:r w:rsidRPr="00E27716">
        <w:t>канала</w:t>
      </w:r>
      <w:proofErr w:type="spellEnd"/>
      <w:r w:rsidRPr="00E27716">
        <w:t xml:space="preserve">, </w:t>
      </w:r>
      <w:proofErr w:type="spellStart"/>
      <w:r w:rsidRPr="00E27716">
        <w:t>као</w:t>
      </w:r>
      <w:proofErr w:type="spellEnd"/>
      <w:r w:rsidRPr="00E27716">
        <w:t xml:space="preserve"> и на </w:t>
      </w:r>
      <w:proofErr w:type="spellStart"/>
      <w:r w:rsidRPr="00E27716">
        <w:t>прописаном</w:t>
      </w:r>
      <w:proofErr w:type="spellEnd"/>
      <w:r w:rsidRPr="00E27716">
        <w:t xml:space="preserve"> </w:t>
      </w:r>
      <w:proofErr w:type="spellStart"/>
      <w:r w:rsidRPr="00E27716">
        <w:t>растојању</w:t>
      </w:r>
      <w:proofErr w:type="spellEnd"/>
      <w:r w:rsidRPr="00E27716">
        <w:t xml:space="preserve"> </w:t>
      </w:r>
      <w:proofErr w:type="spellStart"/>
      <w:r w:rsidRPr="00E27716">
        <w:t>код</w:t>
      </w:r>
      <w:proofErr w:type="spellEnd"/>
      <w:r w:rsidRPr="00E27716">
        <w:t xml:space="preserve"> </w:t>
      </w:r>
      <w:proofErr w:type="spellStart"/>
      <w:r w:rsidRPr="00E27716">
        <w:t>правих</w:t>
      </w:r>
      <w:proofErr w:type="spellEnd"/>
      <w:r w:rsidRPr="00E27716">
        <w:t xml:space="preserve"> </w:t>
      </w:r>
      <w:proofErr w:type="spellStart"/>
      <w:r w:rsidRPr="00E27716">
        <w:t>деоница</w:t>
      </w:r>
      <w:proofErr w:type="spellEnd"/>
      <w:r w:rsidRPr="00E27716">
        <w:t xml:space="preserve">, </w:t>
      </w:r>
      <w:proofErr w:type="spellStart"/>
      <w:r w:rsidRPr="00E27716">
        <w:t>поставити</w:t>
      </w:r>
      <w:proofErr w:type="spellEnd"/>
      <w:r w:rsidRPr="00E27716">
        <w:t xml:space="preserve"> </w:t>
      </w:r>
      <w:proofErr w:type="spellStart"/>
      <w:r w:rsidRPr="00E27716">
        <w:t>ревизионе</w:t>
      </w:r>
      <w:proofErr w:type="spellEnd"/>
      <w:r w:rsidRPr="00E27716">
        <w:t xml:space="preserve"> </w:t>
      </w:r>
      <w:proofErr w:type="spellStart"/>
      <w:r w:rsidRPr="00E27716">
        <w:t>силазе</w:t>
      </w:r>
      <w:proofErr w:type="spellEnd"/>
      <w:r w:rsidRPr="00E27716">
        <w:t>,</w:t>
      </w:r>
    </w:p>
    <w:p w:rsidR="00F0687B" w:rsidRPr="00E27716" w:rsidRDefault="00F0687B" w:rsidP="00F0687B">
      <w:pPr>
        <w:pStyle w:val="ListParagraph"/>
        <w:numPr>
          <w:ilvl w:val="0"/>
          <w:numId w:val="13"/>
        </w:numPr>
        <w:jc w:val="both"/>
      </w:pPr>
      <w:proofErr w:type="spellStart"/>
      <w:r w:rsidRPr="00E27716">
        <w:t>прикључке</w:t>
      </w:r>
      <w:proofErr w:type="spellEnd"/>
      <w:r w:rsidRPr="00E27716">
        <w:t xml:space="preserve"> </w:t>
      </w:r>
      <w:proofErr w:type="spellStart"/>
      <w:r w:rsidRPr="00E27716">
        <w:t>везивати</w:t>
      </w:r>
      <w:proofErr w:type="spellEnd"/>
      <w:r w:rsidRPr="00E27716">
        <w:t xml:space="preserve"> </w:t>
      </w:r>
      <w:proofErr w:type="spellStart"/>
      <w:r w:rsidRPr="00E27716">
        <w:t>за</w:t>
      </w:r>
      <w:proofErr w:type="spellEnd"/>
      <w:r w:rsidRPr="00E27716">
        <w:t xml:space="preserve"> </w:t>
      </w:r>
      <w:proofErr w:type="spellStart"/>
      <w:r w:rsidRPr="00E27716">
        <w:t>јавну</w:t>
      </w:r>
      <w:proofErr w:type="spellEnd"/>
      <w:r w:rsidRPr="00E27716">
        <w:t xml:space="preserve"> </w:t>
      </w:r>
      <w:proofErr w:type="spellStart"/>
      <w:r w:rsidRPr="00E27716">
        <w:t>канализацију</w:t>
      </w:r>
      <w:proofErr w:type="spellEnd"/>
      <w:r w:rsidRPr="00E27716">
        <w:t xml:space="preserve"> </w:t>
      </w:r>
      <w:proofErr w:type="spellStart"/>
      <w:r w:rsidRPr="00E27716">
        <w:t>преко</w:t>
      </w:r>
      <w:proofErr w:type="spellEnd"/>
      <w:r w:rsidRPr="00E27716">
        <w:t xml:space="preserve"> </w:t>
      </w:r>
      <w:proofErr w:type="spellStart"/>
      <w:r w:rsidRPr="00E27716">
        <w:t>граничних</w:t>
      </w:r>
      <w:proofErr w:type="spellEnd"/>
      <w:r w:rsidRPr="00E27716">
        <w:t xml:space="preserve"> </w:t>
      </w:r>
      <w:proofErr w:type="spellStart"/>
      <w:r w:rsidRPr="00E27716">
        <w:t>шахтова</w:t>
      </w:r>
      <w:proofErr w:type="spellEnd"/>
      <w:r w:rsidRPr="00E27716">
        <w:t xml:space="preserve"> </w:t>
      </w:r>
      <w:proofErr w:type="spellStart"/>
      <w:r w:rsidRPr="00E27716">
        <w:t>постављених</w:t>
      </w:r>
      <w:proofErr w:type="spellEnd"/>
      <w:r w:rsidRPr="00E27716">
        <w:t xml:space="preserve"> </w:t>
      </w:r>
      <w:proofErr w:type="spellStart"/>
      <w:r w:rsidRPr="00E27716">
        <w:t>непосредно</w:t>
      </w:r>
      <w:proofErr w:type="spellEnd"/>
      <w:r w:rsidRPr="00E27716">
        <w:t xml:space="preserve"> </w:t>
      </w:r>
      <w:proofErr w:type="spellStart"/>
      <w:r w:rsidRPr="00E27716">
        <w:t>иза</w:t>
      </w:r>
      <w:proofErr w:type="spellEnd"/>
      <w:r w:rsidRPr="00E27716">
        <w:t xml:space="preserve"> </w:t>
      </w:r>
      <w:proofErr w:type="spellStart"/>
      <w:r w:rsidRPr="00E27716">
        <w:t>регулационих</w:t>
      </w:r>
      <w:proofErr w:type="spellEnd"/>
      <w:r w:rsidRPr="00E27716">
        <w:t xml:space="preserve"> </w:t>
      </w:r>
      <w:proofErr w:type="spellStart"/>
      <w:r w:rsidRPr="00E27716">
        <w:t>линија</w:t>
      </w:r>
      <w:proofErr w:type="spellEnd"/>
      <w:r w:rsidRPr="00E27716">
        <w:t xml:space="preserve"> објеката, а у </w:t>
      </w:r>
      <w:proofErr w:type="spellStart"/>
      <w:r w:rsidRPr="00E27716">
        <w:t>њима</w:t>
      </w:r>
      <w:proofErr w:type="spellEnd"/>
      <w:r w:rsidRPr="00E27716">
        <w:t xml:space="preserve"> </w:t>
      </w:r>
      <w:proofErr w:type="spellStart"/>
      <w:r w:rsidRPr="00E27716">
        <w:t>обавезно</w:t>
      </w:r>
      <w:proofErr w:type="spellEnd"/>
      <w:r w:rsidRPr="00E27716">
        <w:t xml:space="preserve"> </w:t>
      </w:r>
      <w:proofErr w:type="spellStart"/>
      <w:r w:rsidRPr="00E27716">
        <w:t>извести</w:t>
      </w:r>
      <w:proofErr w:type="spellEnd"/>
      <w:r w:rsidRPr="00E27716">
        <w:t xml:space="preserve"> </w:t>
      </w:r>
      <w:proofErr w:type="spellStart"/>
      <w:r w:rsidRPr="00E27716">
        <w:t>одговарајућу</w:t>
      </w:r>
      <w:proofErr w:type="spellEnd"/>
      <w:r w:rsidRPr="00E27716">
        <w:t xml:space="preserve"> </w:t>
      </w:r>
      <w:proofErr w:type="spellStart"/>
      <w:r w:rsidRPr="00E27716">
        <w:t>каскаду</w:t>
      </w:r>
      <w:proofErr w:type="spellEnd"/>
      <w:r w:rsidRPr="00E27716">
        <w:t>,</w:t>
      </w:r>
    </w:p>
    <w:p w:rsidR="00F0687B" w:rsidRPr="00E27716" w:rsidRDefault="00F0687B" w:rsidP="00F0687B">
      <w:pPr>
        <w:pStyle w:val="ListParagraph"/>
        <w:numPr>
          <w:ilvl w:val="0"/>
          <w:numId w:val="13"/>
        </w:numPr>
        <w:jc w:val="both"/>
      </w:pPr>
      <w:proofErr w:type="spellStart"/>
      <w:r w:rsidRPr="00E27716">
        <w:t>све</w:t>
      </w:r>
      <w:proofErr w:type="spellEnd"/>
      <w:r w:rsidRPr="00E27716">
        <w:t xml:space="preserve"> </w:t>
      </w:r>
      <w:proofErr w:type="spellStart"/>
      <w:r w:rsidRPr="00E27716">
        <w:t>одпадне</w:t>
      </w:r>
      <w:proofErr w:type="spellEnd"/>
      <w:r w:rsidRPr="00E27716">
        <w:t xml:space="preserve"> </w:t>
      </w:r>
      <w:proofErr w:type="spellStart"/>
      <w:r w:rsidRPr="00E27716">
        <w:t>воде</w:t>
      </w:r>
      <w:proofErr w:type="spellEnd"/>
      <w:r w:rsidRPr="00E27716">
        <w:t xml:space="preserve"> </w:t>
      </w:r>
      <w:proofErr w:type="spellStart"/>
      <w:r w:rsidRPr="00E27716">
        <w:t>које</w:t>
      </w:r>
      <w:proofErr w:type="spellEnd"/>
      <w:r w:rsidRPr="00E27716">
        <w:t xml:space="preserve"> не </w:t>
      </w:r>
      <w:proofErr w:type="spellStart"/>
      <w:r w:rsidRPr="00E27716">
        <w:t>одговарају</w:t>
      </w:r>
      <w:proofErr w:type="spellEnd"/>
      <w:r w:rsidRPr="00E27716">
        <w:t xml:space="preserve"> </w:t>
      </w:r>
      <w:proofErr w:type="spellStart"/>
      <w:r w:rsidRPr="00E27716">
        <w:t>стандардном</w:t>
      </w:r>
      <w:proofErr w:type="spellEnd"/>
      <w:r w:rsidRPr="00E27716">
        <w:t xml:space="preserve"> </w:t>
      </w:r>
      <w:proofErr w:type="spellStart"/>
      <w:r w:rsidRPr="00E27716">
        <w:t>квалитету</w:t>
      </w:r>
      <w:proofErr w:type="spellEnd"/>
      <w:r w:rsidRPr="00E27716">
        <w:t xml:space="preserve"> </w:t>
      </w:r>
      <w:proofErr w:type="spellStart"/>
      <w:r w:rsidRPr="00E27716">
        <w:t>санитарне</w:t>
      </w:r>
      <w:proofErr w:type="spellEnd"/>
      <w:r w:rsidRPr="00E27716">
        <w:t xml:space="preserve"> </w:t>
      </w:r>
      <w:proofErr w:type="spellStart"/>
      <w:r w:rsidRPr="00E27716">
        <w:t>одпадне</w:t>
      </w:r>
      <w:proofErr w:type="spellEnd"/>
      <w:r w:rsidRPr="00E27716">
        <w:t xml:space="preserve"> </w:t>
      </w:r>
      <w:proofErr w:type="spellStart"/>
      <w:r w:rsidRPr="00E27716">
        <w:t>воде</w:t>
      </w:r>
      <w:proofErr w:type="spellEnd"/>
      <w:r w:rsidRPr="00E27716">
        <w:t xml:space="preserve"> </w:t>
      </w:r>
      <w:proofErr w:type="spellStart"/>
      <w:r w:rsidRPr="00E27716">
        <w:t>подвргнути</w:t>
      </w:r>
      <w:proofErr w:type="spellEnd"/>
      <w:r w:rsidRPr="00E27716">
        <w:t xml:space="preserve"> </w:t>
      </w:r>
      <w:proofErr w:type="spellStart"/>
      <w:r w:rsidRPr="00E27716">
        <w:t>одговарајућем</w:t>
      </w:r>
      <w:proofErr w:type="spellEnd"/>
      <w:r w:rsidRPr="00E27716">
        <w:t xml:space="preserve"> </w:t>
      </w:r>
      <w:proofErr w:type="spellStart"/>
      <w:r w:rsidRPr="00E27716">
        <w:t>предходном</w:t>
      </w:r>
      <w:proofErr w:type="spellEnd"/>
      <w:r w:rsidRPr="00E27716">
        <w:t xml:space="preserve"> </w:t>
      </w:r>
      <w:proofErr w:type="spellStart"/>
      <w:r w:rsidRPr="00E27716">
        <w:t>третману</w:t>
      </w:r>
      <w:proofErr w:type="spellEnd"/>
      <w:r w:rsidRPr="00E27716">
        <w:t xml:space="preserve">, који </w:t>
      </w:r>
      <w:proofErr w:type="spellStart"/>
      <w:r w:rsidRPr="00E27716">
        <w:t>ће</w:t>
      </w:r>
      <w:proofErr w:type="spellEnd"/>
      <w:r w:rsidRPr="00E27716">
        <w:t xml:space="preserve"> </w:t>
      </w:r>
      <w:proofErr w:type="spellStart"/>
      <w:r w:rsidRPr="00E27716">
        <w:t>ефлуент</w:t>
      </w:r>
      <w:proofErr w:type="spellEnd"/>
      <w:r w:rsidRPr="00E27716">
        <w:t xml:space="preserve"> </w:t>
      </w:r>
      <w:proofErr w:type="spellStart"/>
      <w:r w:rsidRPr="00E27716">
        <w:t>довести</w:t>
      </w:r>
      <w:proofErr w:type="spellEnd"/>
      <w:r w:rsidRPr="00E27716">
        <w:t xml:space="preserve"> на </w:t>
      </w:r>
      <w:proofErr w:type="spellStart"/>
      <w:r w:rsidRPr="00E27716">
        <w:t>ниво</w:t>
      </w:r>
      <w:proofErr w:type="spellEnd"/>
      <w:r w:rsidRPr="00E27716">
        <w:t xml:space="preserve"> </w:t>
      </w:r>
      <w:proofErr w:type="spellStart"/>
      <w:r w:rsidRPr="00E27716">
        <w:t>квалитета</w:t>
      </w:r>
      <w:proofErr w:type="spellEnd"/>
      <w:r w:rsidRPr="00E27716">
        <w:t xml:space="preserve"> који </w:t>
      </w:r>
      <w:proofErr w:type="spellStart"/>
      <w:r w:rsidRPr="00E27716">
        <w:t>прописује</w:t>
      </w:r>
      <w:proofErr w:type="spellEnd"/>
      <w:r w:rsidRPr="00E27716">
        <w:t xml:space="preserve"> </w:t>
      </w:r>
      <w:proofErr w:type="spellStart"/>
      <w:r w:rsidRPr="00E27716">
        <w:t>надлежно</w:t>
      </w:r>
      <w:proofErr w:type="spellEnd"/>
      <w:r w:rsidRPr="00E27716">
        <w:t xml:space="preserve"> </w:t>
      </w:r>
      <w:proofErr w:type="spellStart"/>
      <w:r w:rsidRPr="00E27716">
        <w:t>ЈКП</w:t>
      </w:r>
      <w:proofErr w:type="spellEnd"/>
      <w:r w:rsidRPr="00E27716">
        <w:t>,</w:t>
      </w:r>
    </w:p>
    <w:p w:rsidR="00F0687B" w:rsidRPr="00E27716" w:rsidRDefault="00F0687B" w:rsidP="00F0687B">
      <w:pPr>
        <w:pStyle w:val="ListParagraph"/>
        <w:numPr>
          <w:ilvl w:val="0"/>
          <w:numId w:val="13"/>
        </w:numPr>
        <w:jc w:val="both"/>
      </w:pPr>
      <w:proofErr w:type="spellStart"/>
      <w:r w:rsidRPr="00E27716">
        <w:t>пројекте</w:t>
      </w:r>
      <w:proofErr w:type="spellEnd"/>
      <w:r w:rsidRPr="00E27716">
        <w:t xml:space="preserve"> и изградњу </w:t>
      </w:r>
      <w:proofErr w:type="spellStart"/>
      <w:r w:rsidRPr="00E27716">
        <w:t>канализационих</w:t>
      </w:r>
      <w:proofErr w:type="spellEnd"/>
      <w:r w:rsidRPr="00E27716">
        <w:t xml:space="preserve"> </w:t>
      </w:r>
      <w:proofErr w:type="spellStart"/>
      <w:r w:rsidRPr="00E27716">
        <w:t>инсталација</w:t>
      </w:r>
      <w:proofErr w:type="spellEnd"/>
      <w:r w:rsidRPr="00E27716">
        <w:t xml:space="preserve"> </w:t>
      </w:r>
      <w:proofErr w:type="spellStart"/>
      <w:r w:rsidRPr="00E27716">
        <w:t>вршити</w:t>
      </w:r>
      <w:proofErr w:type="spellEnd"/>
      <w:r w:rsidRPr="00E27716">
        <w:t xml:space="preserve"> у </w:t>
      </w:r>
      <w:proofErr w:type="spellStart"/>
      <w:r w:rsidRPr="00E27716">
        <w:t>сарадњи</w:t>
      </w:r>
      <w:proofErr w:type="spellEnd"/>
      <w:r w:rsidRPr="00E27716">
        <w:t xml:space="preserve"> и </w:t>
      </w:r>
      <w:proofErr w:type="spellStart"/>
      <w:r w:rsidRPr="00E27716">
        <w:t>уз</w:t>
      </w:r>
      <w:proofErr w:type="spellEnd"/>
      <w:r w:rsidRPr="00E27716">
        <w:t xml:space="preserve"> </w:t>
      </w:r>
      <w:proofErr w:type="spellStart"/>
      <w:r w:rsidRPr="00E27716">
        <w:t>надзор</w:t>
      </w:r>
      <w:proofErr w:type="spellEnd"/>
      <w:r w:rsidRPr="00E27716">
        <w:t xml:space="preserve"> </w:t>
      </w:r>
      <w:proofErr w:type="spellStart"/>
      <w:r w:rsidRPr="00E27716">
        <w:t>надлежног</w:t>
      </w:r>
      <w:proofErr w:type="spellEnd"/>
      <w:r w:rsidRPr="00E27716">
        <w:t xml:space="preserve"> </w:t>
      </w:r>
      <w:proofErr w:type="spellStart"/>
      <w:r w:rsidRPr="00E27716">
        <w:t>комуналног</w:t>
      </w:r>
      <w:proofErr w:type="spellEnd"/>
      <w:r w:rsidRPr="00E27716">
        <w:t xml:space="preserve"> </w:t>
      </w:r>
      <w:proofErr w:type="spellStart"/>
      <w:r w:rsidRPr="00E27716">
        <w:t>предузећа</w:t>
      </w:r>
      <w:proofErr w:type="spellEnd"/>
    </w:p>
    <w:p w:rsidR="003B6310" w:rsidRPr="003B6310" w:rsidRDefault="003B6310" w:rsidP="00C25C97">
      <w:pPr>
        <w:jc w:val="both"/>
        <w:rPr>
          <w:lang w:val="sr-Cyrl-CS"/>
        </w:rPr>
      </w:pPr>
    </w:p>
    <w:p w:rsidR="00F0687B" w:rsidRDefault="00F0687B" w:rsidP="00716CDB">
      <w:pPr>
        <w:ind w:left="2340"/>
        <w:jc w:val="both"/>
        <w:rPr>
          <w:b/>
          <w:bCs/>
          <w:lang w:val="sr-Cyrl-C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B41D61" w:rsidRDefault="0008120C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0687B">
        <w:rPr>
          <w:lang w:val="sr-Cyrl-CS"/>
        </w:rPr>
        <w:t>Ј</w:t>
      </w:r>
      <w:r w:rsidR="00B41D61">
        <w:rPr>
          <w:lang w:val="sr-Cyrl-CS"/>
        </w:rPr>
        <w:t xml:space="preserve">П „Водовод“ Владичин Хан број </w:t>
      </w:r>
      <w:r w:rsidR="00F0687B">
        <w:rPr>
          <w:lang w:val="sr-Cyrl-CS"/>
        </w:rPr>
        <w:t>3272</w:t>
      </w:r>
      <w:r w:rsidR="00E85A18">
        <w:rPr>
          <w:lang w:val="sr-Cyrl-CS"/>
        </w:rPr>
        <w:t xml:space="preserve"> од </w:t>
      </w:r>
      <w:r w:rsidR="00F0687B">
        <w:rPr>
          <w:lang w:val="sr-Cyrl-CS"/>
        </w:rPr>
        <w:t>0</w:t>
      </w:r>
      <w:r w:rsidR="003B6310">
        <w:rPr>
          <w:lang w:val="sr-Cyrl-CS"/>
        </w:rPr>
        <w:t>8</w:t>
      </w:r>
      <w:r w:rsidR="00F0687B">
        <w:rPr>
          <w:lang w:val="sr-Cyrl-CS"/>
        </w:rPr>
        <w:t>.09</w:t>
      </w:r>
      <w:r w:rsidR="00E85A18">
        <w:rPr>
          <w:lang w:val="sr-Cyrl-CS"/>
        </w:rPr>
        <w:t>.201</w:t>
      </w:r>
      <w:r w:rsidR="00E85A18">
        <w:rPr>
          <w:lang w:val="en-US"/>
        </w:rPr>
        <w:t>5</w:t>
      </w:r>
      <w:r w:rsidR="00B41D61"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Телеком Србија </w:t>
      </w:r>
      <w:r w:rsidR="00F0687B">
        <w:rPr>
          <w:lang w:val="sr-Cyrl-CS"/>
        </w:rPr>
        <w:t>–</w:t>
      </w:r>
      <w:r>
        <w:rPr>
          <w:lang w:val="sr-Cyrl-CS"/>
        </w:rPr>
        <w:t xml:space="preserve"> </w:t>
      </w:r>
      <w:r w:rsidR="00F0687B">
        <w:rPr>
          <w:lang w:val="sr-Cyrl-CS"/>
        </w:rPr>
        <w:t>Извршна јединица</w:t>
      </w:r>
      <w:r>
        <w:rPr>
          <w:lang w:val="sr-Cyrl-CS"/>
        </w:rPr>
        <w:t xml:space="preserve"> Врање, </w:t>
      </w:r>
      <w:r w:rsidR="00F0687B">
        <w:rPr>
          <w:lang w:val="sr-Cyrl-CS"/>
        </w:rPr>
        <w:t>условна сагласност на локацију и услови</w:t>
      </w:r>
      <w:r w:rsidR="00E85A18">
        <w:rPr>
          <w:lang w:val="sr-Cyrl-CS"/>
        </w:rPr>
        <w:t xml:space="preserve">  број 7151-</w:t>
      </w:r>
      <w:r w:rsidR="00F0687B">
        <w:rPr>
          <w:lang w:val="sr-Cyrl-CS"/>
        </w:rPr>
        <w:t>312705</w:t>
      </w:r>
      <w:r w:rsidR="003B6310">
        <w:rPr>
          <w:lang w:val="sr-Cyrl-CS"/>
        </w:rPr>
        <w:t>/</w:t>
      </w:r>
      <w:r w:rsidR="00F0687B">
        <w:rPr>
          <w:lang w:val="sr-Cyrl-CS"/>
        </w:rPr>
        <w:t>1 од 10.09</w:t>
      </w:r>
      <w:r w:rsidR="00E85A18">
        <w:rPr>
          <w:lang w:val="sr-Cyrl-CS"/>
        </w:rPr>
        <w:t>.2015</w:t>
      </w:r>
      <w:r>
        <w:rPr>
          <w:lang w:val="sr-Cyrl-CS"/>
        </w:rPr>
        <w:t>.године,</w:t>
      </w:r>
    </w:p>
    <w:p w:rsidR="00B41D61" w:rsidRDefault="00B41D61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„Југоисток“ ДОО Електродистрибуција Врање – Сектор за енергетику и инвестиције, служба за инвестиције и основна средства Врање, број  </w:t>
      </w:r>
      <w:r w:rsidR="00F0687B">
        <w:rPr>
          <w:lang w:val="sr-Cyrl-CS"/>
        </w:rPr>
        <w:t>101112</w:t>
      </w:r>
      <w:r>
        <w:rPr>
          <w:lang w:val="en-US"/>
        </w:rPr>
        <w:t xml:space="preserve">/2 </w:t>
      </w:r>
      <w:r w:rsidR="00F0687B">
        <w:rPr>
          <w:lang w:val="sr-Cyrl-CS"/>
        </w:rPr>
        <w:t>од  24.11</w:t>
      </w:r>
      <w:r w:rsidR="00E85A18">
        <w:rPr>
          <w:lang w:val="sr-Cyrl-CS"/>
        </w:rPr>
        <w:t>.2015</w:t>
      </w:r>
      <w:r>
        <w:rPr>
          <w:lang w:val="sr-Cyrl-CS"/>
        </w:rPr>
        <w:t>.године.</w:t>
      </w:r>
    </w:p>
    <w:p w:rsidR="00B41D61" w:rsidRDefault="003B6310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Услови</w:t>
      </w:r>
      <w:r w:rsidR="00B41D61">
        <w:rPr>
          <w:lang w:val="sr-Cyrl-CS"/>
        </w:rPr>
        <w:t xml:space="preserve"> ЈП Дирекција за грађевинско земљиште </w:t>
      </w:r>
      <w:r w:rsidR="00F0687B">
        <w:rPr>
          <w:lang w:val="sr-Cyrl-CS"/>
        </w:rPr>
        <w:t>и путеве Владичин Хан, бр. 797 од 01.09</w:t>
      </w:r>
      <w:r>
        <w:rPr>
          <w:lang w:val="sr-Cyrl-CS"/>
        </w:rPr>
        <w:t>.2015</w:t>
      </w:r>
      <w:r w:rsidR="00B41D61">
        <w:rPr>
          <w:lang w:val="sr-Cyrl-CS"/>
        </w:rPr>
        <w:t>.године;</w:t>
      </w:r>
    </w:p>
    <w:p w:rsidR="00F0687B" w:rsidRDefault="00F0687B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Мишљење у поступку добијања водних услова, ЈВП „Србија воде“, Београд, ВПЦ „Морава“, Ниш, број 07-5027/3 од 09.09.2015.године;</w:t>
      </w:r>
    </w:p>
    <w:p w:rsidR="00F0687B" w:rsidRDefault="00F0687B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Решење о издавању </w:t>
      </w:r>
      <w:r w:rsidR="00775A43">
        <w:rPr>
          <w:lang w:val="sr-Cyrl-CS"/>
        </w:rPr>
        <w:t>водних услова бр. 325-29/2015-0</w:t>
      </w:r>
      <w:r w:rsidR="00775A43">
        <w:rPr>
          <w:lang w:val="en-US"/>
        </w:rPr>
        <w:t>3</w:t>
      </w:r>
      <w:r>
        <w:rPr>
          <w:lang w:val="sr-Cyrl-CS"/>
        </w:rPr>
        <w:t xml:space="preserve"> од 03.12.2015.године, издато од стране Одељења за финансије и привреду, Општинска управа Владичин Хан;</w:t>
      </w:r>
    </w:p>
    <w:p w:rsidR="00F0687B" w:rsidRDefault="00F0687B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Одговор на захтев за достављање услова за пројектовање од стране самосталног стручног сарадника заштите животне средине </w:t>
      </w:r>
      <w:r w:rsidR="00520089">
        <w:rPr>
          <w:lang w:val="sr-Cyrl-CS"/>
        </w:rPr>
        <w:t xml:space="preserve">Општинске управе Владичин Хан </w:t>
      </w:r>
      <w:r>
        <w:rPr>
          <w:lang w:val="sr-Cyrl-CS"/>
        </w:rPr>
        <w:t>број 501-30/2015-04 од 16.09.2015.године</w:t>
      </w:r>
      <w:r w:rsidR="00520089">
        <w:rPr>
          <w:lang w:val="sr-Cyrl-CS"/>
        </w:rPr>
        <w:t>;</w:t>
      </w:r>
    </w:p>
    <w:p w:rsidR="00520089" w:rsidRDefault="00520089" w:rsidP="00B41D61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Услови издати од стране ЈП Електромрежа Србије бр. 0-1-2-3055кш/2 од 16.12.2015.године;</w:t>
      </w:r>
    </w:p>
    <w:p w:rsidR="00FD279C" w:rsidRPr="00C21169" w:rsidRDefault="00FD279C" w:rsidP="00B41D61">
      <w:pPr>
        <w:tabs>
          <w:tab w:val="left" w:pos="2340"/>
        </w:tabs>
        <w:ind w:left="2340"/>
        <w:jc w:val="both"/>
        <w:rPr>
          <w:lang w:val="sr-Cyrl-CS"/>
        </w:rPr>
      </w:pPr>
    </w:p>
    <w:p w:rsidR="00F0687B" w:rsidRPr="00D701F6" w:rsidRDefault="00F0687B" w:rsidP="00F0687B">
      <w:pPr>
        <w:ind w:firstLine="720"/>
        <w:jc w:val="both"/>
        <w:rPr>
          <w:lang w:val="sr-Cyrl-CS"/>
        </w:rPr>
      </w:pPr>
      <w:r>
        <w:rPr>
          <w:lang w:val="sr-Cyrl-CS"/>
        </w:rPr>
        <w:t>Д</w:t>
      </w:r>
      <w:r w:rsidRPr="00D701F6">
        <w:t xml:space="preserve">о </w:t>
      </w:r>
      <w:proofErr w:type="spellStart"/>
      <w:r w:rsidRPr="00D701F6">
        <w:t>напуштања</w:t>
      </w:r>
      <w:proofErr w:type="spellEnd"/>
      <w:r>
        <w:rPr>
          <w:lang w:val="sr-Cyrl-CS"/>
        </w:rPr>
        <w:t xml:space="preserve"> </w:t>
      </w:r>
      <w:proofErr w:type="spellStart"/>
      <w:r w:rsidRPr="00D701F6">
        <w:t>резервног</w:t>
      </w:r>
      <w:proofErr w:type="spellEnd"/>
      <w:r w:rsidRPr="00D701F6">
        <w:t xml:space="preserve"> </w:t>
      </w:r>
      <w:proofErr w:type="spellStart"/>
      <w:r w:rsidRPr="00D701F6">
        <w:t>водоизворишта</w:t>
      </w:r>
      <w:proofErr w:type="spellEnd"/>
      <w:r w:rsidRPr="00D701F6">
        <w:t xml:space="preserve"> </w:t>
      </w:r>
      <w:proofErr w:type="spellStart"/>
      <w:r w:rsidRPr="00D701F6">
        <w:t>Одобрење</w:t>
      </w:r>
      <w:proofErr w:type="spellEnd"/>
      <w:r w:rsidRPr="00D701F6">
        <w:t xml:space="preserve"> </w:t>
      </w:r>
      <w:proofErr w:type="spellStart"/>
      <w:r w:rsidRPr="00D701F6">
        <w:t>за</w:t>
      </w:r>
      <w:proofErr w:type="spellEnd"/>
      <w:r w:rsidRPr="00D701F6">
        <w:t xml:space="preserve"> изградњу се </w:t>
      </w:r>
      <w:proofErr w:type="spellStart"/>
      <w:r w:rsidRPr="00D701F6">
        <w:t>издаје</w:t>
      </w:r>
      <w:proofErr w:type="spellEnd"/>
      <w:r w:rsidRPr="00D701F6">
        <w:t xml:space="preserve"> у </w:t>
      </w:r>
      <w:proofErr w:type="spellStart"/>
      <w:r w:rsidRPr="00D701F6">
        <w:t>складу</w:t>
      </w:r>
      <w:proofErr w:type="spellEnd"/>
      <w:r w:rsidRPr="00D701F6">
        <w:t xml:space="preserve"> </w:t>
      </w:r>
      <w:proofErr w:type="spellStart"/>
      <w:r w:rsidRPr="00D701F6">
        <w:t>са</w:t>
      </w:r>
      <w:proofErr w:type="spellEnd"/>
      <w:r w:rsidRPr="00D701F6">
        <w:t xml:space="preserve"> </w:t>
      </w:r>
      <w:proofErr w:type="spellStart"/>
      <w:r w:rsidRPr="00D701F6">
        <w:t>условима</w:t>
      </w:r>
      <w:proofErr w:type="spellEnd"/>
      <w:r w:rsidRPr="00D701F6">
        <w:t xml:space="preserve"> </w:t>
      </w:r>
      <w:proofErr w:type="spellStart"/>
      <w:r w:rsidRPr="00D701F6">
        <w:t>за</w:t>
      </w:r>
      <w:proofErr w:type="spellEnd"/>
      <w:r w:rsidRPr="00D701F6">
        <w:t xml:space="preserve"> </w:t>
      </w:r>
      <w:proofErr w:type="spellStart"/>
      <w:r w:rsidRPr="00D701F6">
        <w:t>заштиту</w:t>
      </w:r>
      <w:proofErr w:type="spellEnd"/>
      <w:r w:rsidRPr="00D701F6">
        <w:t xml:space="preserve"> </w:t>
      </w:r>
      <w:proofErr w:type="spellStart"/>
      <w:r w:rsidRPr="00D701F6">
        <w:t>уж</w:t>
      </w:r>
      <w:r>
        <w:t>е</w:t>
      </w:r>
      <w:proofErr w:type="spellEnd"/>
      <w:r>
        <w:t xml:space="preserve"> и </w:t>
      </w:r>
      <w:proofErr w:type="spellStart"/>
      <w:r>
        <w:t>шире</w:t>
      </w:r>
      <w:proofErr w:type="spellEnd"/>
      <w:r>
        <w:t xml:space="preserve"> </w:t>
      </w:r>
      <w:proofErr w:type="spellStart"/>
      <w:r>
        <w:t>санитарне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rPr>
          <w:lang w:val="sr-Cyrl-CS"/>
        </w:rPr>
        <w:t xml:space="preserve">, </w:t>
      </w:r>
      <w:proofErr w:type="spellStart"/>
      <w:r w:rsidRPr="00D701F6">
        <w:t>односно</w:t>
      </w:r>
      <w:proofErr w:type="spellEnd"/>
      <w:r w:rsidRPr="00D701F6">
        <w:t xml:space="preserve"> у </w:t>
      </w:r>
      <w:proofErr w:type="spellStart"/>
      <w:r w:rsidRPr="00D701F6">
        <w:t>складу</w:t>
      </w:r>
      <w:proofErr w:type="spellEnd"/>
      <w:r w:rsidRPr="00D701F6">
        <w:t xml:space="preserve"> </w:t>
      </w:r>
      <w:proofErr w:type="spellStart"/>
      <w:r w:rsidRPr="00D701F6">
        <w:t>са</w:t>
      </w:r>
      <w:proofErr w:type="spellEnd"/>
      <w:r w:rsidRPr="00D701F6">
        <w:t xml:space="preserve"> </w:t>
      </w:r>
      <w:proofErr w:type="spellStart"/>
      <w:r w:rsidRPr="00D701F6">
        <w:t>Мишљењем</w:t>
      </w:r>
      <w:proofErr w:type="spellEnd"/>
      <w:r w:rsidRPr="00D701F6">
        <w:t xml:space="preserve"> </w:t>
      </w:r>
      <w:proofErr w:type="spellStart"/>
      <w:r w:rsidRPr="00D701F6">
        <w:t>Министарства</w:t>
      </w:r>
      <w:proofErr w:type="spellEnd"/>
      <w:r w:rsidRPr="00D701F6">
        <w:t xml:space="preserve"> </w:t>
      </w:r>
      <w:proofErr w:type="spellStart"/>
      <w:r w:rsidRPr="00D701F6">
        <w:t>здравља</w:t>
      </w:r>
      <w:proofErr w:type="spellEnd"/>
      <w:r w:rsidRPr="00D701F6">
        <w:t xml:space="preserve"> </w:t>
      </w:r>
      <w:proofErr w:type="spellStart"/>
      <w:r w:rsidRPr="00D701F6">
        <w:t>број</w:t>
      </w:r>
      <w:proofErr w:type="spellEnd"/>
      <w:r w:rsidRPr="00D701F6">
        <w:t xml:space="preserve"> 530-01-803/05-04 </w:t>
      </w:r>
      <w:proofErr w:type="spellStart"/>
      <w:r>
        <w:t>од</w:t>
      </w:r>
      <w:proofErr w:type="spellEnd"/>
      <w:r>
        <w:rPr>
          <w:lang w:val="sr-Cyrl-CS"/>
        </w:rPr>
        <w:t xml:space="preserve"> </w:t>
      </w:r>
      <w:r w:rsidRPr="00D701F6">
        <w:t xml:space="preserve">20.3.2006. </w:t>
      </w:r>
      <w:proofErr w:type="spellStart"/>
      <w:proofErr w:type="gramStart"/>
      <w:r w:rsidRPr="00D701F6">
        <w:t>године</w:t>
      </w:r>
      <w:proofErr w:type="spellEnd"/>
      <w:proofErr w:type="gramEnd"/>
      <w:r w:rsidRPr="00D701F6">
        <w:t>.</w:t>
      </w:r>
    </w:p>
    <w:p w:rsidR="00F0687B" w:rsidRDefault="00F0687B" w:rsidP="00BD5B8E">
      <w:pPr>
        <w:ind w:firstLine="720"/>
        <w:jc w:val="both"/>
        <w:rPr>
          <w:lang w:val="sr-Cyrl-CS"/>
        </w:rPr>
      </w:pPr>
    </w:p>
    <w:p w:rsidR="00360B5A" w:rsidRPr="00716CDB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</w:t>
      </w:r>
      <w:r w:rsidR="003B6310">
        <w:rPr>
          <w:lang w:val="sr-Cyrl-CS"/>
        </w:rPr>
        <w:t>ња радова. За све настале штете</w:t>
      </w:r>
      <w:r>
        <w:rPr>
          <w:lang w:val="sr-Cyrl-CS"/>
        </w:rPr>
        <w:t xml:space="preserve">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јавних предузећа, трошкове сноси инвеститор.</w:t>
      </w:r>
    </w:p>
    <w:p w:rsidR="00057528" w:rsidRPr="00057528" w:rsidRDefault="00057528" w:rsidP="007C21F5">
      <w:pPr>
        <w:rPr>
          <w:b/>
          <w:lang w:val="sr-Cyrl-CS"/>
        </w:rPr>
      </w:pPr>
    </w:p>
    <w:p w:rsidR="00716CDB" w:rsidRDefault="00716CDB" w:rsidP="00325752">
      <w:pPr>
        <w:jc w:val="center"/>
        <w:rPr>
          <w:b/>
          <w:lang w:val="sr-Cyrl-CS"/>
        </w:rPr>
      </w:pPr>
      <w:r w:rsidRPr="00724603">
        <w:rPr>
          <w:b/>
          <w:lang w:val="sr-Cyrl-CS"/>
        </w:rPr>
        <w:t>ПОСЕБНИ УСЛОВИ:</w:t>
      </w: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057528" w:rsidRDefault="00716CDB" w:rsidP="00E85A18">
      <w:pPr>
        <w:ind w:firstLine="720"/>
        <w:jc w:val="both"/>
        <w:rPr>
          <w:lang w:val="en-US"/>
        </w:rPr>
      </w:pPr>
      <w:r>
        <w:rPr>
          <w:lang w:val="sr-Cyrl-CS"/>
        </w:rPr>
        <w:lastRenderedPageBreak/>
        <w:t>Инвеститор је у обавези да изради техничку документацију</w:t>
      </w:r>
      <w:r w:rsidR="00BD5B8E">
        <w:rPr>
          <w:lang w:val="sr-Cyrl-CS"/>
        </w:rPr>
        <w:t>-пројекат за грађевинску дозволу</w:t>
      </w:r>
      <w:r>
        <w:rPr>
          <w:lang w:val="sr-Cyrl-CS"/>
        </w:rPr>
        <w:t xml:space="preserve">  у складу са </w:t>
      </w:r>
      <w:r w:rsidR="00BD5B8E">
        <w:rPr>
          <w:lang w:val="sr-Cyrl-CS"/>
        </w:rPr>
        <w:t>Законом</w:t>
      </w:r>
      <w:r>
        <w:rPr>
          <w:lang w:val="sr-Cyrl-CS"/>
        </w:rPr>
        <w:t xml:space="preserve"> о планирању и изградњи</w:t>
      </w:r>
      <w:r w:rsidR="00BD5B8E">
        <w:rPr>
          <w:lang w:val="sr-Cyrl-CS"/>
        </w:rPr>
        <w:t xml:space="preserve">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BD5B8E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BD5B8E">
        <w:rPr>
          <w:lang w:val="sr-Cyrl-CS"/>
        </w:rPr>
        <w:t>, 132/2014 и 145/2014</w:t>
      </w:r>
      <w:r>
        <w:rPr>
          <w:lang w:val="sr-Cyrl-CS"/>
        </w:rPr>
        <w:t>)</w:t>
      </w:r>
      <w:r w:rsidR="00BD5B8E">
        <w:rPr>
          <w:lang w:val="sr-Cyrl-CS"/>
        </w:rPr>
        <w:t xml:space="preserve"> и Правилником којим се уређује садржина техничке документације</w:t>
      </w:r>
      <w:r>
        <w:rPr>
          <w:lang w:val="sr-Cyrl-CS"/>
        </w:rPr>
        <w:t>.</w:t>
      </w:r>
    </w:p>
    <w:p w:rsidR="00E613EA" w:rsidRDefault="00E613EA" w:rsidP="003B6310">
      <w:pPr>
        <w:jc w:val="both"/>
        <w:rPr>
          <w:lang w:val="sr-Cyrl-CS"/>
        </w:rPr>
      </w:pPr>
    </w:p>
    <w:p w:rsidR="00716CDB" w:rsidRPr="000E2E1C" w:rsidRDefault="000905E2" w:rsidP="00E613EA">
      <w:pPr>
        <w:ind w:firstLine="720"/>
        <w:jc w:val="both"/>
        <w:rPr>
          <w:lang w:val="sr-Cyrl-CS"/>
        </w:rPr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 w:rsidR="00C21169" w:rsidRPr="00C21169">
        <w:t>рађевинске</w:t>
      </w:r>
      <w:proofErr w:type="spellEnd"/>
      <w:r w:rsidR="00C21169" w:rsidRPr="00C21169">
        <w:t xml:space="preserve"> </w:t>
      </w:r>
      <w:proofErr w:type="spellStart"/>
      <w:r w:rsidR="00C21169" w:rsidRPr="00C21169">
        <w:t>дозволе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</w:t>
      </w:r>
      <w:proofErr w:type="spellEnd"/>
      <w:r w:rsidR="00C21169" w:rsidRPr="00C21169">
        <w:t xml:space="preserve"> </w:t>
      </w:r>
      <w:proofErr w:type="spellStart"/>
      <w:proofErr w:type="gramStart"/>
      <w:r w:rsidR="00C21169" w:rsidRPr="00C21169">
        <w:t>је</w:t>
      </w:r>
      <w:proofErr w:type="spellEnd"/>
      <w:r w:rsidR="00C21169" w:rsidRPr="00C21169">
        <w:t xml:space="preserve">  </w:t>
      </w:r>
      <w:proofErr w:type="spellStart"/>
      <w:r w:rsidR="00C21169" w:rsidRPr="00C21169">
        <w:t>извршити</w:t>
      </w:r>
      <w:proofErr w:type="spellEnd"/>
      <w:proofErr w:type="gramEnd"/>
      <w:r w:rsidR="00C21169" w:rsidRPr="00C21169">
        <w:t xml:space="preserve">  </w:t>
      </w:r>
      <w:proofErr w:type="spellStart"/>
      <w:r w:rsidR="00C21169" w:rsidRPr="00C21169">
        <w:t>пренамену</w:t>
      </w:r>
      <w:proofErr w:type="spellEnd"/>
      <w:r w:rsidR="00C21169" w:rsidRPr="00C21169">
        <w:t xml:space="preserve"> </w:t>
      </w:r>
      <w:proofErr w:type="spellStart"/>
      <w:r w:rsidR="00C21169" w:rsidRPr="00C21169">
        <w:t>земљишта</w:t>
      </w:r>
      <w:proofErr w:type="spellEnd"/>
      <w:r w:rsidR="00C21169" w:rsidRPr="00C21169">
        <w:rPr>
          <w:lang w:val="sr-Cyrl-CS"/>
        </w:rPr>
        <w:t xml:space="preserve"> </w:t>
      </w:r>
      <w:r w:rsidR="00F406DD">
        <w:rPr>
          <w:lang w:val="sr-Cyrl-CS"/>
        </w:rPr>
        <w:t xml:space="preserve">уколико је то потребно </w:t>
      </w:r>
      <w:r>
        <w:rPr>
          <w:lang w:val="sr-Cyrl-CS"/>
        </w:rPr>
        <w:t>и доставити доказе о регулисању правно-имовинских односа</w:t>
      </w:r>
      <w:r w:rsidR="00C21169" w:rsidRPr="00C21169">
        <w:t>.</w:t>
      </w:r>
      <w:r w:rsidR="000E2E1C">
        <w:rPr>
          <w:lang w:val="sr-Cyrl-CS"/>
        </w:rPr>
        <w:t xml:space="preserve"> </w:t>
      </w:r>
      <w:r w:rsidR="00370C55">
        <w:rPr>
          <w:lang w:val="sr-Cyrl-CS"/>
        </w:rPr>
        <w:t xml:space="preserve">Обзиром да се ради о линијском инфраструктурном објекту, инвеститор има обавезу да пре издавања употребне дозволе изврши спајање катастарских парцела, односно њихових делова, у складу са Законом о планирању и изградњи РС. </w:t>
      </w:r>
      <w:r w:rsidR="000E2E1C">
        <w:rPr>
          <w:lang w:val="sr-Cyrl-CS"/>
        </w:rPr>
        <w:t xml:space="preserve">                     </w:t>
      </w:r>
    </w:p>
    <w:p w:rsidR="003B6310" w:rsidRPr="003B6310" w:rsidRDefault="003B6310" w:rsidP="00E613EA">
      <w:pPr>
        <w:ind w:firstLine="720"/>
        <w:jc w:val="both"/>
        <w:rPr>
          <w:lang w:val="sr-Cyrl-CS"/>
        </w:rPr>
      </w:pPr>
    </w:p>
    <w:p w:rsidR="000905E2" w:rsidRPr="000905E2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складу са чланом 135.</w:t>
      </w:r>
      <w:r w:rsidRPr="00A0307B">
        <w:rPr>
          <w:lang w:val="sr-Cyrl-CS"/>
        </w:rPr>
        <w:t xml:space="preserve"> </w:t>
      </w:r>
      <w:r w:rsidR="000905E2">
        <w:rPr>
          <w:lang w:val="sr-Cyrl-CS"/>
        </w:rPr>
        <w:t>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0905E2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0905E2">
        <w:rPr>
          <w:lang w:val="sr-Cyrl-CS"/>
        </w:rPr>
        <w:t>, 132/2014 и 145/2014</w:t>
      </w:r>
      <w:r>
        <w:rPr>
          <w:lang w:val="sr-Cyrl-CS"/>
        </w:rPr>
        <w:t>).</w:t>
      </w:r>
    </w:p>
    <w:p w:rsidR="00057528" w:rsidRPr="00057528" w:rsidRDefault="00042CF2" w:rsidP="00057528">
      <w:pPr>
        <w:pStyle w:val="TEKST"/>
        <w:rPr>
          <w:lang w:val="sr-Cyrl-CS"/>
        </w:rPr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3B6310">
        <w:rPr>
          <w:lang w:val="sr-Cyrl-CS"/>
        </w:rPr>
        <w:t>/е</w:t>
      </w:r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057528" w:rsidRPr="00677501" w:rsidRDefault="000905E2" w:rsidP="00677501">
      <w:pPr>
        <w:pStyle w:val="TEKST"/>
        <w:rPr>
          <w:lang w:val="sr-Cyrl-CS"/>
        </w:rPr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на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се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E613EA" w:rsidRPr="000905E2" w:rsidRDefault="00E613EA" w:rsidP="000905E2">
      <w:pPr>
        <w:jc w:val="both"/>
        <w:rPr>
          <w:lang w:val="sr-Cyrl-CS"/>
        </w:rPr>
      </w:pPr>
    </w:p>
    <w:p w:rsidR="00057528" w:rsidRPr="00AC14B5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716CDB" w:rsidRDefault="00716CDB" w:rsidP="00716CDB">
      <w:pPr>
        <w:jc w:val="both"/>
        <w:rPr>
          <w:lang w:val="sr-Cyrl-CS"/>
        </w:rPr>
      </w:pPr>
    </w:p>
    <w:p w:rsidR="000905E2" w:rsidRDefault="003B6310" w:rsidP="003B6310">
      <w:pPr>
        <w:ind w:firstLine="720"/>
        <w:jc w:val="both"/>
        <w:rPr>
          <w:lang w:val="sr-Cyrl-CS"/>
        </w:rPr>
      </w:pPr>
      <w:proofErr w:type="spellStart"/>
      <w:proofErr w:type="gramStart"/>
      <w:r>
        <w:rPr>
          <w:lang w:val="en-US"/>
        </w:rPr>
        <w:t>JП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Дирекција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грађевинско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земљиште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путеве</w:t>
      </w:r>
      <w:proofErr w:type="spellEnd"/>
      <w:r>
        <w:rPr>
          <w:lang w:val="sr-Cyrl-CS"/>
        </w:rPr>
        <w:t>, Светосавска бр.</w:t>
      </w:r>
      <w:proofErr w:type="gramEnd"/>
      <w:r>
        <w:rPr>
          <w:lang w:val="sr-Cyrl-CS"/>
        </w:rPr>
        <w:t xml:space="preserve"> 1, Владичин Хан, </w:t>
      </w:r>
      <w:r w:rsidR="00BB6994">
        <w:rPr>
          <w:lang w:val="sr-Cyrl-CS"/>
        </w:rPr>
        <w:t xml:space="preserve"> </w:t>
      </w:r>
      <w:r w:rsidR="00716CDB">
        <w:rPr>
          <w:lang w:val="sr-Cyrl-CS"/>
        </w:rPr>
        <w:t>подне</w:t>
      </w:r>
      <w:r>
        <w:rPr>
          <w:lang w:val="sr-Cyrl-CS"/>
        </w:rPr>
        <w:t>ла</w:t>
      </w:r>
      <w:r w:rsidR="00B41D61">
        <w:rPr>
          <w:lang w:val="sr-Cyrl-CS"/>
        </w:rPr>
        <w:t xml:space="preserve"> је</w:t>
      </w:r>
      <w:r w:rsidR="00716CDB">
        <w:rPr>
          <w:lang w:val="sr-Cyrl-CS"/>
        </w:rPr>
        <w:t xml:space="preserve"> за</w:t>
      </w:r>
      <w:r>
        <w:rPr>
          <w:lang w:val="sr-Cyrl-CS"/>
        </w:rPr>
        <w:t>хтев овом органу, под бројем 350</w:t>
      </w:r>
      <w:r w:rsidR="00716CDB">
        <w:rPr>
          <w:lang w:val="sr-Cyrl-CS"/>
        </w:rPr>
        <w:t>-</w:t>
      </w:r>
      <w:r w:rsidR="002F321F">
        <w:rPr>
          <w:lang w:val="sr-Cyrl-CS"/>
        </w:rPr>
        <w:t>58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издавање </w:t>
      </w:r>
      <w:r w:rsidR="000905E2">
        <w:rPr>
          <w:lang w:val="sr-Cyrl-CS"/>
        </w:rPr>
        <w:t>локацијских услова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 xml:space="preserve">за изградњу </w:t>
      </w:r>
      <w:r w:rsidR="002F321F">
        <w:rPr>
          <w:bCs/>
          <w:lang w:val="sr-Cyrl-CS"/>
        </w:rPr>
        <w:t xml:space="preserve">дела саобраћајница Нова 1 и Нова 2 са </w:t>
      </w:r>
      <w:r w:rsidR="002F321F" w:rsidRPr="00F46E97">
        <w:rPr>
          <w:bCs/>
          <w:lang w:val="sr-Cyrl-CS"/>
        </w:rPr>
        <w:t xml:space="preserve"> </w:t>
      </w:r>
      <w:r w:rsidR="002F321F">
        <w:rPr>
          <w:bCs/>
          <w:lang w:val="sr-Cyrl-CS"/>
        </w:rPr>
        <w:t>делом хидротехничких инсталација</w:t>
      </w:r>
      <w:r w:rsidR="002F321F">
        <w:rPr>
          <w:bCs/>
          <w:lang w:val="en-US"/>
        </w:rPr>
        <w:t xml:space="preserve">, на </w:t>
      </w:r>
      <w:proofErr w:type="spellStart"/>
      <w:r w:rsidR="002F321F">
        <w:rPr>
          <w:bCs/>
          <w:lang w:val="en-US"/>
        </w:rPr>
        <w:t>кп.бр</w:t>
      </w:r>
      <w:proofErr w:type="spellEnd"/>
      <w:r w:rsidR="002F321F">
        <w:rPr>
          <w:bCs/>
          <w:lang w:val="en-US"/>
        </w:rPr>
        <w:t xml:space="preserve">. </w:t>
      </w:r>
      <w:r w:rsidR="002F321F">
        <w:rPr>
          <w:bCs/>
          <w:lang w:val="sr-Cyrl-CS"/>
        </w:rPr>
        <w:t>1004/1, 1004/2, 1004/3, 1030/1, 1030/3, 1030/8, 1033/1, 1033/4, 1054, 1055, 1057/1, 1059, 1068, 1069, 1081, 1095/1, 1095/2, 1095/3, 1095/6, 1229/2, 1230, 1237/1, 1237/2, 1237/3, 1238, 1240/1, 1240/2, 1240/3, 1246, 1247, 1249/1 и 1251 све КО Лепеница, Општина Владичин Хан,</w:t>
      </w:r>
      <w:r w:rsidR="00EB4309">
        <w:rPr>
          <w:lang w:val="sr-Cyrl-CS"/>
        </w:rPr>
        <w:t xml:space="preserve"> </w:t>
      </w:r>
      <w:r w:rsidR="000905E2">
        <w:rPr>
          <w:lang w:val="sr-Cyrl-CS"/>
        </w:rPr>
        <w:t xml:space="preserve">а на основу члана 53а. </w:t>
      </w:r>
      <w:proofErr w:type="gramStart"/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>.</w:t>
      </w:r>
      <w:proofErr w:type="gramEnd"/>
      <w:r w:rsidR="000905E2">
        <w:rPr>
          <w:lang w:val="sr-Cyrl-CS"/>
        </w:rPr>
        <w:t xml:space="preserve">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r w:rsidR="00031956">
        <w:rPr>
          <w:lang w:val="sr-Cyrl-CS"/>
        </w:rPr>
        <w:t xml:space="preserve">дела </w:t>
      </w:r>
      <w:r w:rsidR="003B6310">
        <w:rPr>
          <w:lang w:val="sr-Cyrl-CS"/>
        </w:rPr>
        <w:t xml:space="preserve">планираног инфраструктурног објекта </w:t>
      </w:r>
      <w:r w:rsidR="002F321F">
        <w:rPr>
          <w:lang w:val="sr-Cyrl-CS"/>
        </w:rPr>
        <w:t>–</w:t>
      </w:r>
      <w:r w:rsidR="003B6310">
        <w:rPr>
          <w:lang w:val="sr-Cyrl-CS"/>
        </w:rPr>
        <w:t xml:space="preserve"> </w:t>
      </w:r>
      <w:r w:rsidR="002F321F">
        <w:rPr>
          <w:lang w:val="sr-Cyrl-CS"/>
        </w:rPr>
        <w:t xml:space="preserve">део </w:t>
      </w:r>
      <w:r w:rsidR="003B6310">
        <w:rPr>
          <w:bCs/>
          <w:lang w:val="sr-Cyrl-CS"/>
        </w:rPr>
        <w:t>саобраћајниц</w:t>
      </w:r>
      <w:r w:rsidR="002F321F">
        <w:rPr>
          <w:bCs/>
          <w:lang w:val="sr-Cyrl-CS"/>
        </w:rPr>
        <w:t>а</w:t>
      </w:r>
      <w:r w:rsidR="003B6310">
        <w:rPr>
          <w:bCs/>
          <w:lang w:val="sr-Cyrl-CS"/>
        </w:rPr>
        <w:t xml:space="preserve"> </w:t>
      </w:r>
      <w:r w:rsidR="002F321F">
        <w:rPr>
          <w:bCs/>
          <w:lang w:val="sr-Cyrl-CS"/>
        </w:rPr>
        <w:t xml:space="preserve">Нова 1 и Нова 2 са </w:t>
      </w:r>
      <w:r w:rsidR="002F321F" w:rsidRPr="00F46E97">
        <w:rPr>
          <w:bCs/>
          <w:lang w:val="sr-Cyrl-CS"/>
        </w:rPr>
        <w:t xml:space="preserve"> </w:t>
      </w:r>
      <w:r w:rsidR="002F321F">
        <w:rPr>
          <w:bCs/>
          <w:lang w:val="sr-Cyrl-CS"/>
        </w:rPr>
        <w:t xml:space="preserve">делом хидротехничких инсталација, </w:t>
      </w:r>
      <w:r w:rsidR="00B41D61">
        <w:rPr>
          <w:lang w:val="sr-Cyrl-CS"/>
        </w:rPr>
        <w:t>израђено од стране</w:t>
      </w:r>
      <w:r w:rsidR="000905E2">
        <w:rPr>
          <w:lang w:val="sr-Cyrl-CS"/>
        </w:rPr>
        <w:t xml:space="preserve"> </w:t>
      </w:r>
      <w:r w:rsidR="002F321F">
        <w:rPr>
          <w:lang w:val="en-US"/>
        </w:rPr>
        <w:t xml:space="preserve">“Export-Import </w:t>
      </w:r>
      <w:r w:rsidR="002F321F">
        <w:rPr>
          <w:lang w:val="sr-Latn-CS"/>
        </w:rPr>
        <w:t>NOVECO</w:t>
      </w:r>
      <w:r w:rsidR="002F321F">
        <w:rPr>
          <w:lang w:val="sr-Cyrl-CS"/>
        </w:rPr>
        <w:t>“</w:t>
      </w:r>
      <w:r w:rsidR="002F321F">
        <w:rPr>
          <w:lang w:val="en-US"/>
        </w:rPr>
        <w:t xml:space="preserve"> </w:t>
      </w:r>
      <w:proofErr w:type="spellStart"/>
      <w:r w:rsidR="002F321F">
        <w:rPr>
          <w:lang w:val="en-US"/>
        </w:rPr>
        <w:t>доо</w:t>
      </w:r>
      <w:proofErr w:type="spellEnd"/>
      <w:r w:rsidR="002F321F">
        <w:rPr>
          <w:lang w:val="en-US"/>
        </w:rPr>
        <w:t>,</w:t>
      </w:r>
      <w:r w:rsidR="00B41D61">
        <w:rPr>
          <w:lang w:val="sr-Cyrl-CS"/>
        </w:rPr>
        <w:t xml:space="preserve"> </w:t>
      </w:r>
      <w:r w:rsidR="002F321F">
        <w:rPr>
          <w:lang w:val="sr-Cyrl-CS"/>
        </w:rPr>
        <w:t>Врање</w:t>
      </w:r>
      <w:r w:rsidR="00B41D61">
        <w:rPr>
          <w:lang w:val="sr-Cyrl-CS"/>
        </w:rPr>
        <w:t xml:space="preserve">, </w:t>
      </w:r>
      <w:r w:rsidR="002F321F">
        <w:rPr>
          <w:lang w:val="sr-Cyrl-CS"/>
        </w:rPr>
        <w:t xml:space="preserve"> под бр. 35-0</w:t>
      </w:r>
      <w:r w:rsidR="00B41D61">
        <w:rPr>
          <w:lang w:val="sr-Cyrl-CS"/>
        </w:rPr>
        <w:t>/</w:t>
      </w:r>
      <w:r w:rsidR="005542A4">
        <w:rPr>
          <w:lang w:val="sr-Cyrl-CS"/>
        </w:rPr>
        <w:t>20</w:t>
      </w:r>
      <w:r w:rsidR="00B41D61">
        <w:rPr>
          <w:lang w:val="sr-Cyrl-CS"/>
        </w:rPr>
        <w:t>15</w:t>
      </w:r>
      <w:r w:rsidR="002F321F">
        <w:rPr>
          <w:lang w:val="sr-Cyrl-CS"/>
        </w:rPr>
        <w:t>, 35-2/2015 (саобраћајница), 35-3/2015 (хидротехничке инсталације)</w:t>
      </w:r>
      <w:r w:rsidR="00057528">
        <w:rPr>
          <w:lang w:val="sr-Cyrl-CS"/>
        </w:rPr>
        <w:t>.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обједињене процедуре надлежни орган је по службеној дужности прибавио горе наведене услове за пројектовање и прикључење од стран</w:t>
      </w:r>
      <w:r w:rsidR="005542A4">
        <w:rPr>
          <w:lang w:val="sr-Cyrl-CS"/>
        </w:rPr>
        <w:t xml:space="preserve">е имаоца јавних овлашћења, </w:t>
      </w:r>
      <w:r w:rsidR="00A4389C">
        <w:rPr>
          <w:color w:val="000000"/>
          <w:lang w:val="sr-Cyrl-CS"/>
        </w:rPr>
        <w:t>катастарско-топографски план оверен</w:t>
      </w:r>
      <w:r w:rsidR="00125B27">
        <w:rPr>
          <w:color w:val="000000"/>
          <w:lang w:val="sr-Cyrl-CS"/>
        </w:rPr>
        <w:t xml:space="preserve"> од Службе за катас</w:t>
      </w:r>
      <w:r w:rsidR="005542A4">
        <w:rPr>
          <w:color w:val="000000"/>
          <w:lang w:val="sr-Cyrl-CS"/>
        </w:rPr>
        <w:t>тар непокретности и извештај исте службе под бр. 952-3/2011-08 да за територију Општине Владичин Хан није формиран катастар подземних водова и инсталација</w:t>
      </w:r>
      <w:r w:rsidR="00B41D61">
        <w:rPr>
          <w:color w:val="000000"/>
          <w:lang w:val="sr-Cyrl-CS"/>
        </w:rPr>
        <w:t>.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Општине  Владичин Хан,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proofErr w:type="gramStart"/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>.</w:t>
      </w:r>
      <w:proofErr w:type="gramEnd"/>
      <w:r w:rsidR="00057528">
        <w:rPr>
          <w:lang w:val="sr-Cyrl-CS"/>
        </w:rPr>
        <w:t xml:space="preserve">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(„Сл. Гласник РС“, </w:t>
      </w:r>
      <w:r w:rsidR="00A4389C">
        <w:rPr>
          <w:lang w:val="sr-Cyrl-CS"/>
        </w:rPr>
        <w:t>број 22/2015)</w:t>
      </w:r>
      <w:r w:rsidR="00057528">
        <w:rPr>
          <w:lang w:val="sr-Cyrl-CS"/>
        </w:rPr>
        <w:t xml:space="preserve"> </w:t>
      </w:r>
      <w:r w:rsidR="00A4389C" w:rsidRPr="00F46E97">
        <w:rPr>
          <w:lang w:val="sr-Cyrl-CS"/>
        </w:rPr>
        <w:t xml:space="preserve">и Плана </w:t>
      </w:r>
      <w:proofErr w:type="spellStart"/>
      <w:r w:rsidR="00A4389C" w:rsidRPr="00F46E97">
        <w:rPr>
          <w:lang w:val="en-US"/>
        </w:rPr>
        <w:t>детаљне</w:t>
      </w:r>
      <w:proofErr w:type="spellEnd"/>
      <w:r w:rsidR="00A4389C" w:rsidRPr="00F46E97">
        <w:rPr>
          <w:lang w:val="en-US"/>
        </w:rPr>
        <w:t xml:space="preserve"> </w:t>
      </w:r>
      <w:proofErr w:type="spellStart"/>
      <w:r w:rsidR="00A4389C" w:rsidRPr="00F46E97">
        <w:rPr>
          <w:lang w:val="en-US"/>
        </w:rPr>
        <w:t>регулације</w:t>
      </w:r>
      <w:proofErr w:type="spellEnd"/>
      <w:r w:rsidR="00A4389C" w:rsidRPr="00F46E97">
        <w:rPr>
          <w:lang w:val="en-US"/>
        </w:rPr>
        <w:t xml:space="preserve"> </w:t>
      </w:r>
      <w:proofErr w:type="spellStart"/>
      <w:r w:rsidR="00A4389C" w:rsidRPr="00F46E97">
        <w:rPr>
          <w:lang w:val="en-US"/>
        </w:rPr>
        <w:t>индустријске</w:t>
      </w:r>
      <w:proofErr w:type="spellEnd"/>
      <w:r w:rsidR="00A4389C" w:rsidRPr="00F46E97">
        <w:rPr>
          <w:lang w:val="en-US"/>
        </w:rPr>
        <w:t xml:space="preserve"> </w:t>
      </w:r>
      <w:proofErr w:type="spellStart"/>
      <w:r w:rsidR="00A4389C" w:rsidRPr="00F46E97">
        <w:rPr>
          <w:lang w:val="en-US"/>
        </w:rPr>
        <w:t>зоне</w:t>
      </w:r>
      <w:proofErr w:type="spellEnd"/>
      <w:r w:rsidR="00A4389C" w:rsidRPr="00F46E97">
        <w:rPr>
          <w:lang w:val="en-US"/>
        </w:rPr>
        <w:t xml:space="preserve"> </w:t>
      </w:r>
      <w:r w:rsidR="00A4389C" w:rsidRPr="00F46E97">
        <w:rPr>
          <w:lang w:val="sr-Cyrl-CS"/>
        </w:rPr>
        <w:t>Општине Владичин Хан („Сл. гласник Града Врања  број 25/2010)</w:t>
      </w:r>
      <w:r w:rsidR="00A4389C">
        <w:rPr>
          <w:lang w:val="sr-Cyrl-CS"/>
        </w:rPr>
        <w:t xml:space="preserve"> </w:t>
      </w:r>
      <w:r>
        <w:rPr>
          <w:lang w:val="sr-Cyrl-CS"/>
        </w:rPr>
        <w:t xml:space="preserve">одлучено као у диспозитиву </w:t>
      </w:r>
      <w:r w:rsidR="007C21F5">
        <w:rPr>
          <w:lang w:val="sr-Cyrl-CS"/>
        </w:rPr>
        <w:t>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057528" w:rsidRDefault="00716CDB" w:rsidP="00E613EA">
      <w:pPr>
        <w:pStyle w:val="Uvlaenjetelateksta21"/>
        <w:ind w:firstLine="720"/>
      </w:pPr>
      <w:r w:rsidRPr="00724603">
        <w:rPr>
          <w:b/>
        </w:rPr>
        <w:lastRenderedPageBreak/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се може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E613EA" w:rsidRDefault="007C21F5" w:rsidP="00A4389C">
      <w:pPr>
        <w:pStyle w:val="Uvlaenjetelateksta21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1F5" w:rsidRDefault="00E613EA" w:rsidP="00E613EA">
      <w:pPr>
        <w:pStyle w:val="Uvlaenjetelateksta21"/>
        <w:ind w:firstLine="0"/>
        <w:rPr>
          <w:b/>
        </w:rPr>
      </w:pPr>
      <w:r>
        <w:rPr>
          <w:b/>
        </w:rPr>
        <w:t xml:space="preserve">САМОСТАЛНИ СТРУЧНИ САРАДНИК              </w:t>
      </w:r>
      <w:r w:rsidR="007C21F5" w:rsidRPr="007C21F5">
        <w:rPr>
          <w:b/>
        </w:rPr>
        <w:t>РУКОВОДИЛАЦ  ОДЕЉЕЊА</w:t>
      </w:r>
    </w:p>
    <w:p w:rsidR="007C21F5" w:rsidRDefault="00E613EA" w:rsidP="00677501">
      <w:pPr>
        <w:pStyle w:val="Uvlaenjetelateksta21"/>
        <w:ind w:left="284" w:firstLine="0"/>
        <w:rPr>
          <w:b/>
        </w:rPr>
      </w:pPr>
      <w:r>
        <w:rPr>
          <w:b/>
        </w:rPr>
        <w:t xml:space="preserve">        </w:t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7C21F5">
        <w:rPr>
          <w:b/>
        </w:rPr>
        <w:tab/>
      </w:r>
      <w:r w:rsidR="00677501">
        <w:rPr>
          <w:b/>
        </w:rPr>
        <w:t xml:space="preserve">                          </w:t>
      </w:r>
      <w:r>
        <w:rPr>
          <w:b/>
        </w:rPr>
        <w:t xml:space="preserve">____________________________     </w:t>
      </w:r>
      <w:r>
        <w:rPr>
          <w:b/>
        </w:rPr>
        <w:tab/>
      </w:r>
      <w:r w:rsidR="00677501">
        <w:rPr>
          <w:b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 </w:t>
      </w:r>
      <w:r>
        <w:rPr>
          <w:b/>
        </w:rPr>
        <w:t xml:space="preserve">___________________________ </w:t>
      </w:r>
    </w:p>
    <w:p w:rsidR="00D61F1C" w:rsidRPr="00E613EA" w:rsidRDefault="00E613EA" w:rsidP="00E613EA">
      <w:pPr>
        <w:pStyle w:val="Uvlaenjetelateksta21"/>
        <w:ind w:firstLine="720"/>
        <w:rPr>
          <w:b/>
        </w:rPr>
      </w:pPr>
      <w:r>
        <w:rPr>
          <w:b/>
        </w:rPr>
        <w:t>Милош Јовановић, д.и.</w:t>
      </w:r>
      <w:r w:rsidR="00677501">
        <w:rPr>
          <w:b/>
          <w:lang w:val="en-US"/>
        </w:rPr>
        <w:t>a</w:t>
      </w:r>
      <w:r w:rsidR="00677501">
        <w:rPr>
          <w:b/>
        </w:rPr>
        <w:tab/>
      </w:r>
      <w:r w:rsidR="007C21F5">
        <w:rPr>
          <w:b/>
        </w:rPr>
        <w:t xml:space="preserve">  </w:t>
      </w:r>
      <w:r>
        <w:rPr>
          <w:b/>
        </w:rPr>
        <w:t xml:space="preserve">      </w:t>
      </w:r>
      <w:r w:rsidR="00677501">
        <w:rPr>
          <w:b/>
          <w:lang w:val="en-US"/>
        </w:rPr>
        <w:t xml:space="preserve">     </w:t>
      </w:r>
      <w:r>
        <w:rPr>
          <w:b/>
        </w:rPr>
        <w:t xml:space="preserve"> </w:t>
      </w:r>
      <w:r w:rsidR="00677501">
        <w:rPr>
          <w:b/>
          <w:lang w:val="en-US"/>
        </w:rPr>
        <w:t xml:space="preserve">             </w:t>
      </w:r>
      <w:r w:rsidR="007C21F5">
        <w:rPr>
          <w:b/>
        </w:rPr>
        <w:t>Љиљана Мујагић, дипл.пр.плане</w:t>
      </w:r>
      <w:r>
        <w:rPr>
          <w:b/>
        </w:rPr>
        <w:t>р</w:t>
      </w:r>
      <w:r w:rsidR="00D61F1C">
        <w:t xml:space="preserve">                      </w:t>
      </w:r>
    </w:p>
    <w:p w:rsidR="00D61F1C" w:rsidRDefault="00057528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sectPr w:rsidR="00D61F1C" w:rsidSect="00E613EA">
      <w:footnotePr>
        <w:pos w:val="beneathText"/>
      </w:footnotePr>
      <w:pgSz w:w="11905" w:h="16837"/>
      <w:pgMar w:top="709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0E726FC2"/>
    <w:multiLevelType w:val="hybridMultilevel"/>
    <w:tmpl w:val="7026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>
    <w:nsid w:val="325F13E2"/>
    <w:multiLevelType w:val="hybridMultilevel"/>
    <w:tmpl w:val="521A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67D4"/>
    <w:multiLevelType w:val="hybridMultilevel"/>
    <w:tmpl w:val="655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137AD"/>
    <w:multiLevelType w:val="hybridMultilevel"/>
    <w:tmpl w:val="31CE33A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2">
    <w:nsid w:val="6FEF7665"/>
    <w:multiLevelType w:val="hybridMultilevel"/>
    <w:tmpl w:val="DF9E6BBA"/>
    <w:lvl w:ilvl="0" w:tplc="0AC47E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31956"/>
    <w:rsid w:val="00042CF2"/>
    <w:rsid w:val="00057528"/>
    <w:rsid w:val="0008120C"/>
    <w:rsid w:val="00083F8A"/>
    <w:rsid w:val="00087262"/>
    <w:rsid w:val="000905E2"/>
    <w:rsid w:val="000E2E1C"/>
    <w:rsid w:val="000E50CD"/>
    <w:rsid w:val="000F2648"/>
    <w:rsid w:val="00125B27"/>
    <w:rsid w:val="0012794C"/>
    <w:rsid w:val="00136D57"/>
    <w:rsid w:val="001410A3"/>
    <w:rsid w:val="001613C9"/>
    <w:rsid w:val="001717B0"/>
    <w:rsid w:val="00187C6D"/>
    <w:rsid w:val="00187E50"/>
    <w:rsid w:val="00197177"/>
    <w:rsid w:val="002075F0"/>
    <w:rsid w:val="00237F4E"/>
    <w:rsid w:val="00241C7E"/>
    <w:rsid w:val="00264D8D"/>
    <w:rsid w:val="002967D0"/>
    <w:rsid w:val="00296E16"/>
    <w:rsid w:val="002E1B56"/>
    <w:rsid w:val="002F321F"/>
    <w:rsid w:val="00324177"/>
    <w:rsid w:val="00325752"/>
    <w:rsid w:val="00325940"/>
    <w:rsid w:val="00330E9E"/>
    <w:rsid w:val="00353A68"/>
    <w:rsid w:val="00360B5A"/>
    <w:rsid w:val="00370C55"/>
    <w:rsid w:val="003726FA"/>
    <w:rsid w:val="0037451C"/>
    <w:rsid w:val="003978F7"/>
    <w:rsid w:val="003A656E"/>
    <w:rsid w:val="003B6310"/>
    <w:rsid w:val="003E1876"/>
    <w:rsid w:val="004469B0"/>
    <w:rsid w:val="004720D8"/>
    <w:rsid w:val="0049338C"/>
    <w:rsid w:val="004A42C0"/>
    <w:rsid w:val="004D2927"/>
    <w:rsid w:val="004D7850"/>
    <w:rsid w:val="00520089"/>
    <w:rsid w:val="005226FE"/>
    <w:rsid w:val="005352B9"/>
    <w:rsid w:val="0053545C"/>
    <w:rsid w:val="00551E9B"/>
    <w:rsid w:val="005542A4"/>
    <w:rsid w:val="005F5F81"/>
    <w:rsid w:val="006116F7"/>
    <w:rsid w:val="00650DF0"/>
    <w:rsid w:val="00677501"/>
    <w:rsid w:val="00690059"/>
    <w:rsid w:val="006B15C8"/>
    <w:rsid w:val="006D474C"/>
    <w:rsid w:val="00716CDB"/>
    <w:rsid w:val="00724D4F"/>
    <w:rsid w:val="00753DC7"/>
    <w:rsid w:val="00774DA4"/>
    <w:rsid w:val="00775A43"/>
    <w:rsid w:val="007C21F5"/>
    <w:rsid w:val="007D5517"/>
    <w:rsid w:val="007F390D"/>
    <w:rsid w:val="00811D99"/>
    <w:rsid w:val="00812A08"/>
    <w:rsid w:val="0084451B"/>
    <w:rsid w:val="008643C6"/>
    <w:rsid w:val="008646B4"/>
    <w:rsid w:val="00867D00"/>
    <w:rsid w:val="008817B5"/>
    <w:rsid w:val="00882E71"/>
    <w:rsid w:val="008C0346"/>
    <w:rsid w:val="008C03BA"/>
    <w:rsid w:val="00925448"/>
    <w:rsid w:val="00944CD7"/>
    <w:rsid w:val="00970176"/>
    <w:rsid w:val="009A4350"/>
    <w:rsid w:val="009B1F91"/>
    <w:rsid w:val="009C6CF3"/>
    <w:rsid w:val="009D3162"/>
    <w:rsid w:val="009E02E2"/>
    <w:rsid w:val="009E320D"/>
    <w:rsid w:val="009E37A8"/>
    <w:rsid w:val="00A3114E"/>
    <w:rsid w:val="00A4389C"/>
    <w:rsid w:val="00A97337"/>
    <w:rsid w:val="00AC20B6"/>
    <w:rsid w:val="00B01591"/>
    <w:rsid w:val="00B41D61"/>
    <w:rsid w:val="00B61733"/>
    <w:rsid w:val="00BB1F0A"/>
    <w:rsid w:val="00BB6994"/>
    <w:rsid w:val="00BD5B8E"/>
    <w:rsid w:val="00C21169"/>
    <w:rsid w:val="00C24D19"/>
    <w:rsid w:val="00C25C97"/>
    <w:rsid w:val="00C33984"/>
    <w:rsid w:val="00C60583"/>
    <w:rsid w:val="00C64371"/>
    <w:rsid w:val="00C87675"/>
    <w:rsid w:val="00CA7631"/>
    <w:rsid w:val="00D404F2"/>
    <w:rsid w:val="00D61F1C"/>
    <w:rsid w:val="00DF2D0B"/>
    <w:rsid w:val="00E346A7"/>
    <w:rsid w:val="00E47F2E"/>
    <w:rsid w:val="00E56184"/>
    <w:rsid w:val="00E613EA"/>
    <w:rsid w:val="00E6200F"/>
    <w:rsid w:val="00E724AB"/>
    <w:rsid w:val="00E85A18"/>
    <w:rsid w:val="00EA1082"/>
    <w:rsid w:val="00EB3E1A"/>
    <w:rsid w:val="00EB4309"/>
    <w:rsid w:val="00EC1D14"/>
    <w:rsid w:val="00EC48DD"/>
    <w:rsid w:val="00F0687B"/>
    <w:rsid w:val="00F264D8"/>
    <w:rsid w:val="00F3780A"/>
    <w:rsid w:val="00F37CF9"/>
    <w:rsid w:val="00F406DD"/>
    <w:rsid w:val="00F61CDA"/>
    <w:rsid w:val="00F84AED"/>
    <w:rsid w:val="00FB28AC"/>
    <w:rsid w:val="00FC26EC"/>
    <w:rsid w:val="00FD279C"/>
    <w:rsid w:val="00FE3763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0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pc18</cp:lastModifiedBy>
  <cp:revision>13</cp:revision>
  <cp:lastPrinted>2015-07-03T09:44:00Z</cp:lastPrinted>
  <dcterms:created xsi:type="dcterms:W3CDTF">2015-06-29T09:06:00Z</dcterms:created>
  <dcterms:modified xsi:type="dcterms:W3CDTF">2016-02-22T07:39:00Z</dcterms:modified>
</cp:coreProperties>
</file>