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ОПШТИНСКА УПРАВА  ВЛАДИЧИН ХАН</w:t>
      </w:r>
    </w:p>
    <w:p w:rsidR="00D61F1C" w:rsidRPr="00241C7E" w:rsidRDefault="00D61F1C" w:rsidP="00716CDB">
      <w:pPr>
        <w:jc w:val="both"/>
        <w:rPr>
          <w:bCs/>
          <w:lang w:val="sr-Cyrl-CS"/>
        </w:rPr>
      </w:pPr>
      <w:r w:rsidRPr="00241C7E">
        <w:rPr>
          <w:bCs/>
          <w:lang w:val="sr-Cyrl-CS"/>
        </w:rPr>
        <w:t>Одељење за урбанизам, имовинско-правне,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 w:rsidRPr="00241C7E">
        <w:rPr>
          <w:bCs/>
          <w:lang w:val="sr-Cyrl-CS"/>
        </w:rPr>
        <w:t>комуналне и грађевинске послове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D61F1C" w:rsidRPr="00E47F2E" w:rsidRDefault="000F2648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Број: 35</w:t>
      </w:r>
      <w:r>
        <w:rPr>
          <w:b/>
          <w:bCs/>
          <w:lang w:val="en-US"/>
        </w:rPr>
        <w:t>0</w:t>
      </w:r>
      <w:r w:rsidR="00D61F1C" w:rsidRPr="00E47F2E">
        <w:rPr>
          <w:b/>
          <w:bCs/>
          <w:lang w:val="sr-Cyrl-CS"/>
        </w:rPr>
        <w:t>-</w:t>
      </w:r>
      <w:r>
        <w:rPr>
          <w:b/>
          <w:bCs/>
          <w:lang w:val="en-US"/>
        </w:rPr>
        <w:t>37</w:t>
      </w:r>
      <w:r w:rsidR="00D61F1C" w:rsidRPr="00E47F2E">
        <w:rPr>
          <w:b/>
          <w:bCs/>
          <w:lang w:val="sr-Cyrl-CS"/>
        </w:rPr>
        <w:t>/20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-04</w:t>
      </w:r>
    </w:p>
    <w:p w:rsidR="00D61F1C" w:rsidRPr="00E47F2E" w:rsidRDefault="00E724AB" w:rsidP="00716CDB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11</w:t>
      </w:r>
      <w:r w:rsidR="004469B0" w:rsidRPr="00E47F2E">
        <w:rPr>
          <w:b/>
          <w:bCs/>
          <w:lang w:val="sr-Cyrl-CS"/>
        </w:rPr>
        <w:t>.</w:t>
      </w:r>
      <w:r>
        <w:rPr>
          <w:b/>
          <w:bCs/>
          <w:lang w:val="en-US"/>
        </w:rPr>
        <w:t>09</w:t>
      </w:r>
      <w:r w:rsidR="007F390D" w:rsidRPr="00E47F2E">
        <w:rPr>
          <w:b/>
          <w:bCs/>
          <w:lang w:val="sr-Cyrl-CS"/>
        </w:rPr>
        <w:t>.</w:t>
      </w:r>
      <w:r w:rsidR="00D61F1C" w:rsidRPr="00E47F2E">
        <w:rPr>
          <w:b/>
          <w:bCs/>
          <w:lang w:val="sr-Cyrl-CS"/>
        </w:rPr>
        <w:t>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.године</w:t>
      </w:r>
    </w:p>
    <w:p w:rsidR="00D61F1C" w:rsidRPr="00E47F2E" w:rsidRDefault="00D61F1C" w:rsidP="00716CDB">
      <w:pPr>
        <w:jc w:val="both"/>
        <w:rPr>
          <w:b/>
          <w:bCs/>
          <w:lang w:val="en-US"/>
        </w:rPr>
      </w:pPr>
      <w:r w:rsidRPr="00E47F2E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0F2648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>послове</w:t>
      </w:r>
      <w:r w:rsidR="000F2648">
        <w:rPr>
          <w:lang w:val="en-US"/>
        </w:rPr>
        <w:t xml:space="preserve"> </w:t>
      </w:r>
      <w:r>
        <w:rPr>
          <w:lang w:val="sr-Cyrl-CS"/>
        </w:rPr>
        <w:t xml:space="preserve">Општинске управе Општине  Владичин Хан, решавајући по захтеву </w:t>
      </w:r>
      <w:proofErr w:type="spellStart"/>
      <w:r w:rsidR="000F2648">
        <w:rPr>
          <w:lang w:val="en-US"/>
        </w:rPr>
        <w:t>JП</w:t>
      </w:r>
      <w:proofErr w:type="spellEnd"/>
      <w:r w:rsidR="000F2648">
        <w:rPr>
          <w:lang w:val="en-US"/>
        </w:rPr>
        <w:t xml:space="preserve"> </w:t>
      </w:r>
      <w:proofErr w:type="spellStart"/>
      <w:r w:rsidR="000F2648">
        <w:rPr>
          <w:lang w:val="en-US"/>
        </w:rPr>
        <w:t>Дирекција</w:t>
      </w:r>
      <w:proofErr w:type="spellEnd"/>
      <w:r w:rsidR="000F2648">
        <w:rPr>
          <w:lang w:val="en-US"/>
        </w:rPr>
        <w:t xml:space="preserve"> </w:t>
      </w:r>
      <w:proofErr w:type="spellStart"/>
      <w:r w:rsidR="000F2648">
        <w:rPr>
          <w:lang w:val="en-US"/>
        </w:rPr>
        <w:t>за</w:t>
      </w:r>
      <w:proofErr w:type="spellEnd"/>
      <w:r w:rsidR="000F2648">
        <w:rPr>
          <w:lang w:val="en-US"/>
        </w:rPr>
        <w:t xml:space="preserve"> </w:t>
      </w:r>
      <w:proofErr w:type="spellStart"/>
      <w:r w:rsidR="000F2648">
        <w:rPr>
          <w:lang w:val="en-US"/>
        </w:rPr>
        <w:t>грађевинско</w:t>
      </w:r>
      <w:proofErr w:type="spellEnd"/>
      <w:r w:rsidR="000F2648">
        <w:rPr>
          <w:lang w:val="en-US"/>
        </w:rPr>
        <w:t xml:space="preserve"> </w:t>
      </w:r>
      <w:proofErr w:type="spellStart"/>
      <w:r w:rsidR="000F2648">
        <w:rPr>
          <w:lang w:val="en-US"/>
        </w:rPr>
        <w:t>земљиште</w:t>
      </w:r>
      <w:proofErr w:type="spellEnd"/>
      <w:r w:rsidR="000F2648">
        <w:rPr>
          <w:lang w:val="en-US"/>
        </w:rPr>
        <w:t xml:space="preserve"> и </w:t>
      </w:r>
      <w:proofErr w:type="spellStart"/>
      <w:r w:rsidR="000F2648">
        <w:rPr>
          <w:lang w:val="en-US"/>
        </w:rPr>
        <w:t>путеве</w:t>
      </w:r>
      <w:proofErr w:type="spellEnd"/>
      <w:r w:rsidR="000F2648">
        <w:rPr>
          <w:lang w:val="sr-Cyrl-CS"/>
        </w:rPr>
        <w:t xml:space="preserve">, Светосавска бр. 1, Владичин Хан,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proofErr w:type="gramStart"/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proofErr w:type="gramEnd"/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 xml:space="preserve">Правилника о обједињној процедури („Сл. Гласник РС“, број </w:t>
      </w:r>
      <w:r w:rsidR="004D2927">
        <w:rPr>
          <w:lang w:val="sr-Cyrl-CS"/>
        </w:rPr>
        <w:t>22/2015</w:t>
      </w:r>
      <w:r w:rsidR="00551E9B">
        <w:rPr>
          <w:lang w:val="sr-Cyrl-CS"/>
        </w:rPr>
        <w:t>)</w:t>
      </w:r>
      <w:r w:rsidR="009E320D">
        <w:rPr>
          <w:lang w:val="sr-Cyrl-CS"/>
        </w:rPr>
        <w:t xml:space="preserve">, </w:t>
      </w:r>
      <w:r w:rsidR="00237F4E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237F4E">
        <w:rPr>
          <w:lang w:val="en-US"/>
        </w:rPr>
        <w:t xml:space="preserve">и </w:t>
      </w:r>
      <w:r w:rsidR="00237F4E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4D2927">
        <w:rPr>
          <w:lang w:val="sr-Cyrl-CS"/>
        </w:rPr>
        <w:t>, издаје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Pr="00B41D61" w:rsidRDefault="004D2927" w:rsidP="00B41D61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2075F0">
        <w:rPr>
          <w:lang w:val="sr-Cyrl-CS"/>
        </w:rPr>
        <w:t>изградњу</w:t>
      </w:r>
      <w:r w:rsidR="00241C7E">
        <w:rPr>
          <w:lang w:val="sr-Cyrl-CS"/>
        </w:rPr>
        <w:t xml:space="preserve"> </w:t>
      </w:r>
      <w:proofErr w:type="spellStart"/>
      <w:r w:rsidR="00E724AB">
        <w:rPr>
          <w:lang w:val="en-US"/>
        </w:rPr>
        <w:t>дела</w:t>
      </w:r>
      <w:proofErr w:type="spellEnd"/>
      <w:r w:rsidR="00E724AB">
        <w:rPr>
          <w:lang w:val="en-US"/>
        </w:rPr>
        <w:t xml:space="preserve"> </w:t>
      </w:r>
      <w:r w:rsidR="000F2648">
        <w:rPr>
          <w:bCs/>
          <w:lang w:val="sr-Cyrl-CS"/>
        </w:rPr>
        <w:t>градск</w:t>
      </w:r>
      <w:r w:rsidR="000F2648">
        <w:rPr>
          <w:bCs/>
          <w:lang w:val="en-US"/>
        </w:rPr>
        <w:t>e</w:t>
      </w:r>
      <w:r w:rsidR="000F2648">
        <w:rPr>
          <w:bCs/>
          <w:lang w:val="sr-Cyrl-CS"/>
        </w:rPr>
        <w:t xml:space="preserve"> саобраћајниц</w:t>
      </w:r>
      <w:r w:rsidR="000F2648">
        <w:rPr>
          <w:bCs/>
          <w:lang w:val="en-US"/>
        </w:rPr>
        <w:t>e</w:t>
      </w:r>
      <w:r w:rsidR="000F2648">
        <w:rPr>
          <w:bCs/>
          <w:lang w:val="sr-Cyrl-CS"/>
        </w:rPr>
        <w:t xml:space="preserve"> другог реда</w:t>
      </w:r>
      <w:r w:rsidR="000F2648">
        <w:rPr>
          <w:bCs/>
          <w:lang w:val="en-US"/>
        </w:rPr>
        <w:t xml:space="preserve"> – </w:t>
      </w:r>
      <w:proofErr w:type="spellStart"/>
      <w:r w:rsidR="000F2648">
        <w:rPr>
          <w:bCs/>
          <w:lang w:val="en-US"/>
        </w:rPr>
        <w:t>ул</w:t>
      </w:r>
      <w:proofErr w:type="spellEnd"/>
      <w:r w:rsidR="000F2648">
        <w:rPr>
          <w:bCs/>
          <w:lang w:val="en-US"/>
        </w:rPr>
        <w:t xml:space="preserve">. Ј. Ј. </w:t>
      </w:r>
      <w:proofErr w:type="spellStart"/>
      <w:r w:rsidR="000F2648">
        <w:rPr>
          <w:bCs/>
          <w:lang w:val="en-US"/>
        </w:rPr>
        <w:t>Змаја</w:t>
      </w:r>
      <w:proofErr w:type="spellEnd"/>
      <w:r w:rsidR="000F2648">
        <w:rPr>
          <w:bCs/>
          <w:lang w:val="sr-Cyrl-CS"/>
        </w:rPr>
        <w:t xml:space="preserve"> са попречним профилом по пресеку 12-</w:t>
      </w:r>
      <w:proofErr w:type="gramStart"/>
      <w:r w:rsidR="000F2648">
        <w:rPr>
          <w:bCs/>
          <w:lang w:val="sr-Cyrl-CS"/>
        </w:rPr>
        <w:t>12</w:t>
      </w:r>
      <w:r w:rsidR="00E724AB">
        <w:rPr>
          <w:bCs/>
          <w:lang w:val="sr-Cyrl-CS"/>
        </w:rPr>
        <w:t xml:space="preserve"> </w:t>
      </w:r>
      <w:r w:rsidR="000F2648">
        <w:rPr>
          <w:bCs/>
          <w:lang w:val="sr-Cyrl-CS"/>
        </w:rPr>
        <w:t xml:space="preserve"> </w:t>
      </w:r>
      <w:r w:rsidR="00E724AB">
        <w:rPr>
          <w:lang w:val="en-US"/>
        </w:rPr>
        <w:t>(</w:t>
      </w:r>
      <w:proofErr w:type="spellStart"/>
      <w:proofErr w:type="gramEnd"/>
      <w:r w:rsidR="00E724AB">
        <w:rPr>
          <w:lang w:val="en-US"/>
        </w:rPr>
        <w:t>фаза</w:t>
      </w:r>
      <w:proofErr w:type="spellEnd"/>
      <w:r w:rsidR="00E724AB">
        <w:rPr>
          <w:lang w:val="en-US"/>
        </w:rPr>
        <w:t xml:space="preserve"> I – </w:t>
      </w:r>
      <w:proofErr w:type="spellStart"/>
      <w:r w:rsidR="00E724AB">
        <w:rPr>
          <w:lang w:val="en-US"/>
        </w:rPr>
        <w:t>коловоз</w:t>
      </w:r>
      <w:proofErr w:type="spellEnd"/>
      <w:r w:rsidR="00E724AB">
        <w:rPr>
          <w:lang w:val="en-US"/>
        </w:rPr>
        <w:t>)</w:t>
      </w:r>
      <w:r w:rsidR="00E724AB">
        <w:rPr>
          <w:lang w:val="sr-Cyrl-CS"/>
        </w:rPr>
        <w:t xml:space="preserve"> </w:t>
      </w:r>
      <w:r w:rsidR="000F2648">
        <w:rPr>
          <w:bCs/>
          <w:lang w:val="sr-Cyrl-CS"/>
        </w:rPr>
        <w:t xml:space="preserve"> </w:t>
      </w:r>
      <w:r w:rsidR="00264D8D">
        <w:t xml:space="preserve">на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0F2648" w:rsidRPr="00051166">
        <w:rPr>
          <w:b/>
          <w:bCs/>
          <w:lang w:val="sr-Cyrl-CS"/>
        </w:rPr>
        <w:t>2865 КО Владичин Хан</w:t>
      </w:r>
      <w:r w:rsidR="000F2648">
        <w:rPr>
          <w:lang w:val="sr-Cyrl-CS"/>
        </w:rPr>
        <w:t xml:space="preserve"> и </w:t>
      </w:r>
      <w:r w:rsidR="000F2648">
        <w:rPr>
          <w:bCs/>
          <w:lang w:val="sr-Cyrl-CS"/>
        </w:rPr>
        <w:t xml:space="preserve">деловима катастарских парцела број </w:t>
      </w:r>
      <w:r w:rsidR="000F2648">
        <w:rPr>
          <w:b/>
          <w:bCs/>
          <w:lang w:val="sr-Cyrl-CS"/>
        </w:rPr>
        <w:t xml:space="preserve">791/2, 792/2, 793/2, 793/1, 793/5, </w:t>
      </w:r>
      <w:r w:rsidR="000F2648" w:rsidRPr="001410A3">
        <w:rPr>
          <w:b/>
          <w:bCs/>
          <w:color w:val="000000" w:themeColor="text1"/>
          <w:lang w:val="sr-Cyrl-CS"/>
        </w:rPr>
        <w:t>792/1, 1034/12, 1034/9, 1034/5, 1034/4, 1034/11, 1034/19, 2910, 2621, 2887, 2891, 2585, 2605, 2882, 2604, 2590</w:t>
      </w:r>
      <w:r w:rsidR="00C64371" w:rsidRPr="001410A3">
        <w:rPr>
          <w:b/>
          <w:bCs/>
          <w:color w:val="000000" w:themeColor="text1"/>
          <w:lang w:val="sr-Cyrl-CS"/>
        </w:rPr>
        <w:t>, 2871, 2880, 2591, 2</w:t>
      </w:r>
      <w:r w:rsidR="001410A3" w:rsidRPr="001410A3">
        <w:rPr>
          <w:b/>
          <w:bCs/>
          <w:color w:val="000000" w:themeColor="text1"/>
          <w:lang w:val="sr-Cyrl-CS"/>
        </w:rPr>
        <w:t>866</w:t>
      </w:r>
      <w:r w:rsidR="001410A3" w:rsidRPr="001410A3">
        <w:rPr>
          <w:b/>
          <w:bCs/>
          <w:color w:val="000000" w:themeColor="text1"/>
          <w:lang w:val="en-US"/>
        </w:rPr>
        <w:t xml:space="preserve"> и</w:t>
      </w:r>
      <w:r w:rsidR="001410A3" w:rsidRPr="001410A3">
        <w:rPr>
          <w:b/>
          <w:bCs/>
          <w:color w:val="000000" w:themeColor="text1"/>
          <w:lang w:val="sr-Cyrl-CS"/>
        </w:rPr>
        <w:t xml:space="preserve"> 2609</w:t>
      </w:r>
      <w:r w:rsidR="000F2648" w:rsidRPr="001410A3">
        <w:rPr>
          <w:b/>
          <w:bCs/>
          <w:color w:val="000000" w:themeColor="text1"/>
          <w:lang w:val="sr-Cyrl-CS"/>
        </w:rPr>
        <w:t xml:space="preserve"> </w:t>
      </w:r>
      <w:r w:rsidR="000F2648" w:rsidRPr="001410A3">
        <w:rPr>
          <w:b/>
          <w:color w:val="000000" w:themeColor="text1"/>
          <w:lang w:val="sr-Cyrl-CS"/>
        </w:rPr>
        <w:t xml:space="preserve">све </w:t>
      </w:r>
      <w:proofErr w:type="spellStart"/>
      <w:r w:rsidR="00264D8D" w:rsidRPr="001410A3">
        <w:rPr>
          <w:b/>
          <w:color w:val="000000" w:themeColor="text1"/>
        </w:rPr>
        <w:t>КО</w:t>
      </w:r>
      <w:proofErr w:type="spellEnd"/>
      <w:r w:rsidR="00264D8D" w:rsidRPr="001410A3">
        <w:rPr>
          <w:b/>
          <w:color w:val="000000" w:themeColor="text1"/>
        </w:rPr>
        <w:t xml:space="preserve"> </w:t>
      </w:r>
      <w:r w:rsidR="00237F4E" w:rsidRPr="001410A3">
        <w:rPr>
          <w:b/>
          <w:color w:val="000000" w:themeColor="text1"/>
          <w:lang w:val="sr-Cyrl-CS"/>
        </w:rPr>
        <w:t>Владичин Хан</w:t>
      </w:r>
      <w:r w:rsidR="00264D8D" w:rsidRPr="001410A3">
        <w:rPr>
          <w:color w:val="000000" w:themeColor="text1"/>
        </w:rPr>
        <w:t>,</w:t>
      </w:r>
      <w:r w:rsidR="00264D8D" w:rsidRPr="001410A3">
        <w:rPr>
          <w:color w:val="000000" w:themeColor="text1"/>
          <w:lang w:val="en-US"/>
        </w:rPr>
        <w:t xml:space="preserve"> </w:t>
      </w:r>
      <w:r w:rsidR="002075F0" w:rsidRPr="001410A3">
        <w:rPr>
          <w:color w:val="000000" w:themeColor="text1"/>
        </w:rPr>
        <w:t>Општина Владичин Хан</w:t>
      </w:r>
      <w:r w:rsidR="000F2648" w:rsidRPr="001410A3">
        <w:rPr>
          <w:color w:val="000000" w:themeColor="text1"/>
          <w:lang w:val="sr-Cyrl-CS"/>
        </w:rPr>
        <w:t>.</w:t>
      </w:r>
      <w:r w:rsidR="000F2648">
        <w:rPr>
          <w:lang w:val="sr-Cyrl-CS"/>
        </w:rPr>
        <w:t xml:space="preserve"> 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0F2648" w:rsidRPr="009679BE" w:rsidRDefault="00944CD7" w:rsidP="000F2648">
      <w:pPr>
        <w:ind w:firstLine="720"/>
        <w:jc w:val="both"/>
        <w:rPr>
          <w:bCs/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</w:t>
      </w:r>
      <w:r w:rsidR="00237F4E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237F4E">
        <w:rPr>
          <w:lang w:val="en-US"/>
        </w:rPr>
        <w:t xml:space="preserve">и </w:t>
      </w:r>
      <w:r w:rsidR="00237F4E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>
        <w:rPr>
          <w:lang w:val="sr-Cyrl-CS"/>
        </w:rPr>
        <w:t xml:space="preserve">, </w:t>
      </w:r>
      <w:r w:rsidR="000F2648">
        <w:rPr>
          <w:lang w:val="sr-Cyrl-CS"/>
        </w:rPr>
        <w:t xml:space="preserve">по коме су предметне парцеле у </w:t>
      </w:r>
      <w:r w:rsidR="000F2648">
        <w:rPr>
          <w:bCs/>
          <w:lang w:val="sr-Cyrl-CS"/>
        </w:rPr>
        <w:t>зони 6 – Трач и насеље код цркве, ТНЦ 3 - породично становање са слободностојећим објектима на парцели, стамбени блокови ван градског центра дефинисани правилном матрицом саобраћајница и једним делом припадају градској саобраћајници другог реда са попречним профилом по пресеку 12-12 (ул. Јована Јовановића Змаја-Општина Владичин Хан)</w:t>
      </w:r>
      <w:r w:rsidR="000F2648">
        <w:rPr>
          <w:bCs/>
          <w:lang w:val="en-US"/>
        </w:rPr>
        <w:t>.</w:t>
      </w:r>
    </w:p>
    <w:p w:rsidR="00D61F1C" w:rsidRPr="002075F0" w:rsidRDefault="00D61F1C" w:rsidP="00716CDB">
      <w:pPr>
        <w:jc w:val="both"/>
        <w:rPr>
          <w:lang w:val="sr-Cyrl-CS"/>
        </w:rPr>
      </w:pPr>
    </w:p>
    <w:p w:rsidR="00C25C97" w:rsidRDefault="00C25C97" w:rsidP="002075F0">
      <w:pPr>
        <w:ind w:firstLine="720"/>
        <w:jc w:val="both"/>
        <w:rPr>
          <w:bCs/>
          <w:lang w:val="en-US"/>
        </w:rPr>
      </w:pPr>
      <w:r>
        <w:rPr>
          <w:lang w:val="sr-Cyrl-CS"/>
        </w:rPr>
        <w:t xml:space="preserve">Правила уређења и грађења која важе за изградњу </w:t>
      </w:r>
      <w:r w:rsidR="00237F4E">
        <w:rPr>
          <w:lang w:val="sr-Cyrl-CS"/>
        </w:rPr>
        <w:t>предметног објек</w:t>
      </w:r>
      <w:r>
        <w:rPr>
          <w:lang w:val="sr-Cyrl-CS"/>
        </w:rPr>
        <w:t>та</w:t>
      </w:r>
      <w:r w:rsidR="00237F4E">
        <w:rPr>
          <w:lang w:val="sr-Cyrl-CS"/>
        </w:rPr>
        <w:t>,</w:t>
      </w:r>
      <w:r w:rsidR="00882E71">
        <w:rPr>
          <w:lang w:val="sr-Cyrl-CS"/>
        </w:rPr>
        <w:t xml:space="preserve"> класификациони број </w:t>
      </w:r>
      <w:r w:rsidR="000F2648">
        <w:rPr>
          <w:lang w:val="sr-Cyrl-CS"/>
        </w:rPr>
        <w:t>211201</w:t>
      </w:r>
      <w:r w:rsidR="00882E71">
        <w:rPr>
          <w:lang w:val="sr-Cyrl-CS"/>
        </w:rPr>
        <w:t xml:space="preserve">, </w:t>
      </w:r>
      <w:r w:rsidR="000F2648">
        <w:rPr>
          <w:lang w:val="sr-Cyrl-CS"/>
        </w:rPr>
        <w:t>категорије</w:t>
      </w:r>
      <w:r w:rsidR="00882E71">
        <w:rPr>
          <w:lang w:val="sr-Cyrl-CS"/>
        </w:rPr>
        <w:t xml:space="preserve"> </w:t>
      </w:r>
      <w:r w:rsidR="00237F4E">
        <w:rPr>
          <w:lang w:val="sr-Cyrl-CS"/>
        </w:rPr>
        <w:t>Г</w:t>
      </w:r>
      <w:r>
        <w:rPr>
          <w:lang w:val="sr-Cyrl-CS"/>
        </w:rPr>
        <w:t xml:space="preserve"> </w:t>
      </w:r>
      <w:r>
        <w:rPr>
          <w:bCs/>
          <w:lang w:val="sr-Cyrl-CS"/>
        </w:rPr>
        <w:t>су:</w:t>
      </w:r>
    </w:p>
    <w:p w:rsidR="00C25C97" w:rsidRDefault="00C25C97" w:rsidP="00C25C97">
      <w:pPr>
        <w:jc w:val="both"/>
        <w:rPr>
          <w:bCs/>
          <w:lang w:val="en-US"/>
        </w:rPr>
      </w:pPr>
    </w:p>
    <w:p w:rsidR="003B6310" w:rsidRPr="00C84A05" w:rsidRDefault="003B6310" w:rsidP="003B6310">
      <w:pPr>
        <w:pStyle w:val="ListParagraph"/>
        <w:numPr>
          <w:ilvl w:val="0"/>
          <w:numId w:val="10"/>
        </w:numPr>
        <w:suppressAutoHyphens/>
        <w:jc w:val="both"/>
        <w:rPr>
          <w:lang w:val="sr-Cyrl-CS"/>
        </w:rPr>
      </w:pPr>
      <w:r>
        <w:rPr>
          <w:lang w:val="sr-Cyrl-CS"/>
        </w:rPr>
        <w:t>Ширина коловоза минимум 5,50 метара за двосмерни саобраћај,</w:t>
      </w:r>
    </w:p>
    <w:p w:rsidR="003B6310" w:rsidRPr="006849F2" w:rsidRDefault="003B6310" w:rsidP="003B6310">
      <w:pPr>
        <w:pStyle w:val="ListParagraph"/>
        <w:numPr>
          <w:ilvl w:val="0"/>
          <w:numId w:val="10"/>
        </w:numPr>
        <w:suppressAutoHyphens/>
        <w:jc w:val="both"/>
        <w:rPr>
          <w:lang w:val="sr-Cyrl-CS"/>
        </w:rPr>
      </w:pPr>
      <w:r w:rsidRPr="006849F2">
        <w:rPr>
          <w:lang w:val="sr-Cyrl-CS"/>
        </w:rPr>
        <w:t>3,50 метра (изузетно 3,0 метра) за једносмерни саобраћај,</w:t>
      </w:r>
      <w:r>
        <w:rPr>
          <w:lang w:val="sr-Cyrl-CS"/>
        </w:rPr>
        <w:t xml:space="preserve"> мимоилазнице на сваких 100 метара,</w:t>
      </w:r>
    </w:p>
    <w:p w:rsidR="003B6310" w:rsidRPr="006849F2" w:rsidRDefault="003B6310" w:rsidP="003B6310">
      <w:pPr>
        <w:pStyle w:val="ListParagraph"/>
        <w:numPr>
          <w:ilvl w:val="0"/>
          <w:numId w:val="10"/>
        </w:numPr>
        <w:suppressAutoHyphens/>
        <w:jc w:val="both"/>
        <w:rPr>
          <w:lang w:val="sr-Cyrl-CS"/>
        </w:rPr>
      </w:pPr>
      <w:r w:rsidRPr="006849F2">
        <w:rPr>
          <w:lang w:val="sr-Cyrl-CS"/>
        </w:rPr>
        <w:t>Прилаз парцелама са коловоза градити од бетона мин. ширине 3,0 метра и радијуса од 5,0 мет</w:t>
      </w:r>
      <w:r>
        <w:rPr>
          <w:lang w:val="sr-Cyrl-CS"/>
        </w:rPr>
        <w:t>а</w:t>
      </w:r>
      <w:r w:rsidRPr="006849F2">
        <w:rPr>
          <w:lang w:val="sr-Cyrl-CS"/>
        </w:rPr>
        <w:t>ра са зацевљеном атмосферском канализацијом,</w:t>
      </w:r>
    </w:p>
    <w:p w:rsidR="003B6310" w:rsidRDefault="003B6310" w:rsidP="003B6310">
      <w:pPr>
        <w:pStyle w:val="ListParagraph"/>
        <w:numPr>
          <w:ilvl w:val="0"/>
          <w:numId w:val="10"/>
        </w:numPr>
        <w:suppressAutoHyphens/>
        <w:jc w:val="both"/>
        <w:rPr>
          <w:lang w:val="sr-Cyrl-CS"/>
        </w:rPr>
      </w:pPr>
      <w:r w:rsidRPr="006849F2">
        <w:rPr>
          <w:lang w:val="sr-Cyrl-CS"/>
        </w:rPr>
        <w:t>Примењивати унутрашње радијусе кривина од најмање 5,0 мет</w:t>
      </w:r>
      <w:r>
        <w:rPr>
          <w:lang w:val="sr-Cyrl-CS"/>
        </w:rPr>
        <w:t>а</w:t>
      </w:r>
      <w:r w:rsidRPr="006849F2">
        <w:rPr>
          <w:lang w:val="sr-Cyrl-CS"/>
        </w:rPr>
        <w:t>ра, односно 7,0 мет</w:t>
      </w:r>
      <w:r>
        <w:rPr>
          <w:lang w:val="sr-Cyrl-CS"/>
        </w:rPr>
        <w:t>а</w:t>
      </w:r>
      <w:r w:rsidRPr="006849F2">
        <w:rPr>
          <w:lang w:val="sr-Cyrl-CS"/>
        </w:rPr>
        <w:t>ра тамо где се обезбеђује проточност саобраћаја због противпожарних услова,</w:t>
      </w:r>
    </w:p>
    <w:p w:rsidR="003B6310" w:rsidRPr="003F2AE3" w:rsidRDefault="00F406DD" w:rsidP="003B6310">
      <w:pPr>
        <w:pStyle w:val="ListParagraph"/>
        <w:numPr>
          <w:ilvl w:val="0"/>
          <w:numId w:val="10"/>
        </w:numPr>
        <w:suppressAutoHyphens/>
        <w:jc w:val="both"/>
        <w:rPr>
          <w:lang w:val="sr-Cyrl-CS"/>
        </w:rPr>
      </w:pPr>
      <w:r>
        <w:rPr>
          <w:lang w:val="sr-Cyrl-CS"/>
        </w:rPr>
        <w:t>Планирати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тротоар</w:t>
      </w:r>
      <w:proofErr w:type="spellEnd"/>
      <w:r w:rsidR="003B6310">
        <w:rPr>
          <w:lang w:val="en-US"/>
        </w:rPr>
        <w:t xml:space="preserve"> </w:t>
      </w:r>
      <w:proofErr w:type="spellStart"/>
      <w:r w:rsidR="003B6310">
        <w:rPr>
          <w:lang w:val="en-US"/>
        </w:rPr>
        <w:t>ширине</w:t>
      </w:r>
      <w:proofErr w:type="spellEnd"/>
      <w:r w:rsidR="003B6310">
        <w:rPr>
          <w:lang w:val="en-US"/>
        </w:rPr>
        <w:t xml:space="preserve"> </w:t>
      </w:r>
      <w:r w:rsidR="003B6310">
        <w:rPr>
          <w:lang w:val="sr-Cyrl-CS"/>
        </w:rPr>
        <w:t xml:space="preserve">мин </w:t>
      </w:r>
      <w:r w:rsidR="003B6310">
        <w:rPr>
          <w:lang w:val="en-US"/>
        </w:rPr>
        <w:t xml:space="preserve">1,5 </w:t>
      </w:r>
      <w:proofErr w:type="spellStart"/>
      <w:r w:rsidR="003B6310">
        <w:rPr>
          <w:lang w:val="en-US"/>
        </w:rPr>
        <w:t>метара</w:t>
      </w:r>
      <w:proofErr w:type="spellEnd"/>
      <w:r w:rsidR="003B6310">
        <w:rPr>
          <w:lang w:val="sr-Cyrl-CS"/>
        </w:rPr>
        <w:t>,</w:t>
      </w:r>
    </w:p>
    <w:p w:rsidR="00E85A18" w:rsidRPr="00B41D61" w:rsidRDefault="00E85A18" w:rsidP="00E85A18">
      <w:pPr>
        <w:ind w:left="150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Коловозну конструкцију дефинисати сходно рангу саобраћајнице, меродавном оптерећењу и структури возила, у функцији садржаја попречног профила, подужних и попречних нагиба, као и начина одводњавања застора.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Одводњавање решавати гравитационим отицањем површинских вода (подужним и попречним падом) у систему затворене канализације.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Предложени подужни нагиби коловоза су од 0,00 до 7,0%, док је попречни нагиб коловоза од 2,50% у правцу и максимум 7,0% у кривини.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Ограде, дрвеће и засаде поред јавних путева подизати тако да не ометају прегледност јавног пута и не угрожавају безбедност одвијања саобраћаја.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Pr="006849F2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Укрштање саобраћајница остварити у нивоу са семафорском или уређеном вертикалном и хоризонталном сигнализацијом.</w:t>
      </w:r>
    </w:p>
    <w:p w:rsidR="003B6310" w:rsidRPr="00AC14B5" w:rsidRDefault="003B6310" w:rsidP="003B6310">
      <w:pPr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3B6310" w:rsidRDefault="003B6310" w:rsidP="003B6310">
      <w:pPr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Ради сигурности возача и пешака за време извођења радова градилиште мора бити прописно обележено.</w:t>
      </w:r>
    </w:p>
    <w:p w:rsidR="003B6310" w:rsidRDefault="003B6310" w:rsidP="003B6310">
      <w:pPr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Приоритетне активности је потребно усмерити на ревитализацију и реконструкцију постојеће мреже саобраћајница, по питању обнове или изградње савременог коловоза, решавање одводњавања, обнову сигнализације и сл.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  <w:r>
        <w:rPr>
          <w:lang w:val="sr-Cyrl-CS"/>
        </w:rPr>
        <w:t>Развој уличне мреже се заснива на принципима завршетка започетих праваца, интегрисања уличне мреже, тј. смањења броја „слепих“ улица, обезбеђивања одговарајућих попречних профила и формирања нове мреже у стамбеним и привредним зонама. Неопходна израда пројеката препарцелације ради формирања засебних парцела намањених саобраћајницама у складу са важећим планом.</w:t>
      </w: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lang w:val="sr-Cyrl-CS"/>
        </w:rPr>
      </w:pPr>
    </w:p>
    <w:p w:rsidR="003B6310" w:rsidRDefault="003B6310" w:rsidP="003B6310">
      <w:pPr>
        <w:ind w:firstLine="720"/>
        <w:jc w:val="both"/>
        <w:rPr>
          <w:i/>
          <w:lang w:val="sr-Cyrl-CS"/>
        </w:rPr>
      </w:pPr>
      <w:r w:rsidRPr="00015EA1">
        <w:rPr>
          <w:i/>
          <w:lang w:val="sr-Cyrl-CS"/>
        </w:rPr>
        <w:t>Извод</w:t>
      </w:r>
      <w:r>
        <w:rPr>
          <w:i/>
          <w:lang w:val="sr-Cyrl-CS"/>
        </w:rPr>
        <w:t xml:space="preserve"> (графички прилог)</w:t>
      </w:r>
      <w:r w:rsidRPr="00015EA1">
        <w:rPr>
          <w:i/>
          <w:lang w:val="sr-Cyrl-CS"/>
        </w:rPr>
        <w:t xml:space="preserve"> из Плана генералне регулације насеља Владичин Хан („Сл. гласник Пчињског округа број 25/2007) </w:t>
      </w:r>
      <w:r w:rsidRPr="00015EA1">
        <w:rPr>
          <w:i/>
          <w:lang w:val="en-US"/>
        </w:rPr>
        <w:t xml:space="preserve">и </w:t>
      </w:r>
      <w:r w:rsidRPr="00015EA1">
        <w:rPr>
          <w:i/>
          <w:lang w:val="sr-Cyrl-CS"/>
        </w:rPr>
        <w:t>Измена и допуна плана генералне регулације за насеље Владичин Хан („Сл. гласник Града Врања број 7/2014):</w:t>
      </w:r>
    </w:p>
    <w:p w:rsidR="003B6310" w:rsidRDefault="003B6310" w:rsidP="003B6310">
      <w:pPr>
        <w:ind w:firstLine="720"/>
        <w:jc w:val="both"/>
        <w:rPr>
          <w:i/>
          <w:lang w:val="sr-Cyrl-CS"/>
        </w:rPr>
      </w:pPr>
    </w:p>
    <w:p w:rsidR="003B6310" w:rsidRDefault="003B6310" w:rsidP="003B6310">
      <w:pPr>
        <w:ind w:firstLine="720"/>
        <w:jc w:val="both"/>
        <w:rPr>
          <w:i/>
          <w:lang w:val="sr-Cyrl-CS"/>
        </w:rPr>
      </w:pPr>
    </w:p>
    <w:p w:rsidR="003B6310" w:rsidRDefault="003B6310" w:rsidP="003B63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3B6310">
        <w:rPr>
          <w:noProof/>
          <w:lang w:val="sr-Cyrl-CS" w:eastAsia="sr-Cyrl-CS"/>
        </w:rPr>
        <w:drawing>
          <wp:inline distT="0" distB="0" distL="0" distR="0">
            <wp:extent cx="2105025" cy="3438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719" t="11570" r="29752" b="1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                 </w:t>
      </w:r>
      <w:r w:rsidRPr="003B6310">
        <w:rPr>
          <w:noProof/>
          <w:lang w:val="sr-Cyrl-CS" w:eastAsia="sr-Cyrl-CS"/>
        </w:rPr>
        <w:drawing>
          <wp:inline distT="0" distB="0" distL="0" distR="0">
            <wp:extent cx="2238375" cy="34385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859" t="12190" r="24298" b="1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10" w:rsidRDefault="003B6310" w:rsidP="003B631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      </w:t>
      </w:r>
    </w:p>
    <w:p w:rsidR="003B6310" w:rsidRDefault="003B6310" w:rsidP="003B631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       </w:t>
      </w:r>
      <w:r w:rsidRPr="00BD2DDC">
        <w:rPr>
          <w:i/>
          <w:lang w:val="sr-Cyrl-CS"/>
        </w:rPr>
        <w:t>Планирана намена</w:t>
      </w:r>
      <w:r>
        <w:rPr>
          <w:i/>
          <w:lang w:val="sr-Cyrl-CS"/>
        </w:rPr>
        <w:tab/>
      </w:r>
      <w:r>
        <w:rPr>
          <w:i/>
          <w:lang w:val="sr-Cyrl-CS"/>
        </w:rPr>
        <w:tab/>
      </w:r>
      <w:r>
        <w:rPr>
          <w:i/>
          <w:lang w:val="sr-Cyrl-CS"/>
        </w:rPr>
        <w:tab/>
      </w:r>
      <w:r>
        <w:rPr>
          <w:i/>
          <w:lang w:val="sr-Cyrl-CS"/>
        </w:rPr>
        <w:tab/>
        <w:t xml:space="preserve">   Саобраћај</w:t>
      </w:r>
    </w:p>
    <w:p w:rsidR="003B6310" w:rsidRPr="003B6310" w:rsidRDefault="003B6310" w:rsidP="003B6310">
      <w:pPr>
        <w:jc w:val="both"/>
        <w:rPr>
          <w:lang w:val="sr-Cyrl-CS"/>
        </w:rPr>
      </w:pPr>
    </w:p>
    <w:p w:rsidR="00360B5A" w:rsidRDefault="00360B5A" w:rsidP="00C25C97">
      <w:pPr>
        <w:jc w:val="both"/>
        <w:rPr>
          <w:lang w:val="sr-Cyrl-CS"/>
        </w:rPr>
      </w:pPr>
    </w:p>
    <w:p w:rsidR="003B6310" w:rsidRPr="003B6310" w:rsidRDefault="003B6310" w:rsidP="00C25C97">
      <w:pPr>
        <w:jc w:val="both"/>
        <w:rPr>
          <w:lang w:val="sr-Cyrl-C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B41D61" w:rsidRDefault="0008120C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41D61">
        <w:rPr>
          <w:lang w:val="sr-Cyrl-CS"/>
        </w:rPr>
        <w:t xml:space="preserve">ЈКП „Водовод“ Владичин Хан број </w:t>
      </w:r>
      <w:r w:rsidR="003B6310">
        <w:rPr>
          <w:lang w:val="sr-Cyrl-CS"/>
        </w:rPr>
        <w:t>3129</w:t>
      </w:r>
      <w:r w:rsidR="00E85A18">
        <w:rPr>
          <w:lang w:val="sr-Cyrl-CS"/>
        </w:rPr>
        <w:t xml:space="preserve"> од </w:t>
      </w:r>
      <w:r w:rsidR="003B6310">
        <w:rPr>
          <w:lang w:val="sr-Cyrl-CS"/>
        </w:rPr>
        <w:t>18</w:t>
      </w:r>
      <w:r w:rsidR="00E85A18">
        <w:rPr>
          <w:lang w:val="sr-Cyrl-CS"/>
        </w:rPr>
        <w:t>.0</w:t>
      </w:r>
      <w:r w:rsidR="003B6310">
        <w:rPr>
          <w:lang w:val="sr-Cyrl-CS"/>
        </w:rPr>
        <w:t>8</w:t>
      </w:r>
      <w:r w:rsidR="00E85A18">
        <w:rPr>
          <w:lang w:val="sr-Cyrl-CS"/>
        </w:rPr>
        <w:t>.201</w:t>
      </w:r>
      <w:r w:rsidR="00E85A18">
        <w:rPr>
          <w:lang w:val="en-US"/>
        </w:rPr>
        <w:t>5</w:t>
      </w:r>
      <w:r w:rsidR="00B41D61"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Телеком Србија - Филијала Врање, издат</w:t>
      </w:r>
      <w:r w:rsidR="00E85A18">
        <w:rPr>
          <w:lang w:val="en-US"/>
        </w:rPr>
        <w:t>и</w:t>
      </w:r>
      <w:r w:rsidR="00E85A18">
        <w:rPr>
          <w:lang w:val="sr-Cyrl-CS"/>
        </w:rPr>
        <w:t xml:space="preserve"> технички услови  број 7151-2</w:t>
      </w:r>
      <w:r w:rsidR="003B6310">
        <w:rPr>
          <w:lang w:val="sr-Cyrl-CS"/>
        </w:rPr>
        <w:t>70057/3 од 29.07</w:t>
      </w:r>
      <w:r w:rsidR="00E85A18">
        <w:rPr>
          <w:lang w:val="sr-Cyrl-CS"/>
        </w:rPr>
        <w:t>.2015</w:t>
      </w:r>
      <w:r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„Југоисток“ ДОО Електродистрибуција Врање – Сектор за енергетику и инвестиције, служба за инвестиције и основна средства Врање, број  </w:t>
      </w:r>
      <w:r w:rsidR="00F406DD">
        <w:rPr>
          <w:lang w:val="sr-Cyrl-CS"/>
        </w:rPr>
        <w:t>45414</w:t>
      </w:r>
      <w:r>
        <w:rPr>
          <w:lang w:val="en-US"/>
        </w:rPr>
        <w:t xml:space="preserve">/2 </w:t>
      </w:r>
      <w:r w:rsidR="003B6310">
        <w:rPr>
          <w:lang w:val="sr-Cyrl-CS"/>
        </w:rPr>
        <w:t>од  18.08</w:t>
      </w:r>
      <w:r w:rsidR="00E85A18">
        <w:rPr>
          <w:lang w:val="sr-Cyrl-CS"/>
        </w:rPr>
        <w:t>.2015</w:t>
      </w:r>
      <w:r>
        <w:rPr>
          <w:lang w:val="sr-Cyrl-CS"/>
        </w:rPr>
        <w:t>.године.</w:t>
      </w:r>
    </w:p>
    <w:p w:rsidR="00B41D61" w:rsidRDefault="003B6310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Услови</w:t>
      </w:r>
      <w:r w:rsidR="00B41D61">
        <w:rPr>
          <w:lang w:val="sr-Cyrl-CS"/>
        </w:rPr>
        <w:t xml:space="preserve"> ЈП Дирекција за грађевинско земљиште </w:t>
      </w:r>
      <w:r>
        <w:rPr>
          <w:lang w:val="sr-Cyrl-CS"/>
        </w:rPr>
        <w:t>и путеве Владичин Хан, бр. 67</w:t>
      </w:r>
      <w:r w:rsidR="00B41D61">
        <w:rPr>
          <w:lang w:val="sr-Cyrl-CS"/>
        </w:rPr>
        <w:t>6 од 2</w:t>
      </w:r>
      <w:r>
        <w:rPr>
          <w:lang w:val="sr-Cyrl-CS"/>
        </w:rPr>
        <w:t>3.07.2015</w:t>
      </w:r>
      <w:r w:rsidR="00B41D61">
        <w:rPr>
          <w:lang w:val="sr-Cyrl-CS"/>
        </w:rPr>
        <w:t>.године;</w:t>
      </w:r>
    </w:p>
    <w:p w:rsidR="00FD279C" w:rsidRPr="00C21169" w:rsidRDefault="00FD279C" w:rsidP="00B41D61">
      <w:pPr>
        <w:tabs>
          <w:tab w:val="left" w:pos="2340"/>
        </w:tabs>
        <w:ind w:left="2340"/>
        <w:jc w:val="both"/>
        <w:rPr>
          <w:lang w:val="sr-Cyrl-CS"/>
        </w:rPr>
      </w:pPr>
    </w:p>
    <w:p w:rsidR="00360B5A" w:rsidRPr="00716CDB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</w:t>
      </w:r>
      <w:r w:rsidR="003B6310">
        <w:rPr>
          <w:lang w:val="sr-Cyrl-CS"/>
        </w:rPr>
        <w:t>ња радова. За све настале штете</w:t>
      </w:r>
      <w:r>
        <w:rPr>
          <w:lang w:val="sr-Cyrl-CS"/>
        </w:rPr>
        <w:t xml:space="preserve">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јавних предузећа, трошкове сноси инвеститор.</w:t>
      </w:r>
    </w:p>
    <w:p w:rsidR="00057528" w:rsidRPr="00057528" w:rsidRDefault="00057528" w:rsidP="007C21F5">
      <w:pPr>
        <w:rPr>
          <w:b/>
          <w:lang w:val="sr-Cyrl-CS"/>
        </w:rPr>
      </w:pPr>
    </w:p>
    <w:p w:rsidR="00716CDB" w:rsidRDefault="00716CDB" w:rsidP="00325752">
      <w:pPr>
        <w:jc w:val="center"/>
        <w:rPr>
          <w:b/>
          <w:lang w:val="sr-Cyrl-CS"/>
        </w:rPr>
      </w:pPr>
      <w:r w:rsidRPr="00724603">
        <w:rPr>
          <w:b/>
          <w:lang w:val="sr-Cyrl-CS"/>
        </w:rPr>
        <w:t>ПОСЕБНИ УСЛОВИ:</w:t>
      </w: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057528" w:rsidRDefault="00716CDB" w:rsidP="00E85A18">
      <w:pPr>
        <w:ind w:firstLine="720"/>
        <w:jc w:val="both"/>
        <w:rPr>
          <w:lang w:val="en-US"/>
        </w:rPr>
      </w:pPr>
      <w:r>
        <w:rPr>
          <w:lang w:val="sr-Cyrl-CS"/>
        </w:rPr>
        <w:t>Инвеститор је у обавези да изради техничку документацију</w:t>
      </w:r>
      <w:r w:rsidR="00BD5B8E">
        <w:rPr>
          <w:lang w:val="sr-Cyrl-CS"/>
        </w:rPr>
        <w:t>-пројекат за грађевинску дозволу</w:t>
      </w:r>
      <w:r>
        <w:rPr>
          <w:lang w:val="sr-Cyrl-CS"/>
        </w:rPr>
        <w:t xml:space="preserve">  у складу са </w:t>
      </w:r>
      <w:r w:rsidR="00BD5B8E">
        <w:rPr>
          <w:lang w:val="sr-Cyrl-CS"/>
        </w:rPr>
        <w:t>Законом</w:t>
      </w:r>
      <w:r>
        <w:rPr>
          <w:lang w:val="sr-Cyrl-CS"/>
        </w:rPr>
        <w:t xml:space="preserve"> о планирању и изградњи</w:t>
      </w:r>
      <w:r w:rsidR="00BD5B8E">
        <w:rPr>
          <w:lang w:val="sr-Cyrl-CS"/>
        </w:rPr>
        <w:t xml:space="preserve">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BD5B8E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BD5B8E">
        <w:rPr>
          <w:lang w:val="sr-Cyrl-CS"/>
        </w:rPr>
        <w:t>, 132/2014 и 145/2014</w:t>
      </w:r>
      <w:r>
        <w:rPr>
          <w:lang w:val="sr-Cyrl-CS"/>
        </w:rPr>
        <w:t>)</w:t>
      </w:r>
      <w:r w:rsidR="00BD5B8E">
        <w:rPr>
          <w:lang w:val="sr-Cyrl-CS"/>
        </w:rPr>
        <w:t xml:space="preserve"> и Правилником којим се уређује садржина техничке документације</w:t>
      </w:r>
      <w:r>
        <w:rPr>
          <w:lang w:val="sr-Cyrl-CS"/>
        </w:rPr>
        <w:t>.</w:t>
      </w:r>
    </w:p>
    <w:p w:rsidR="00E613EA" w:rsidRDefault="00E613EA" w:rsidP="003B6310">
      <w:pPr>
        <w:jc w:val="both"/>
        <w:rPr>
          <w:lang w:val="sr-Cyrl-CS"/>
        </w:rPr>
      </w:pPr>
    </w:p>
    <w:p w:rsidR="00716CDB" w:rsidRDefault="000905E2" w:rsidP="00E613EA">
      <w:pPr>
        <w:ind w:firstLine="720"/>
        <w:jc w:val="both"/>
        <w:rPr>
          <w:lang w:val="sr-Cyrl-CS"/>
        </w:rPr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r>
        <w:rPr>
          <w:lang w:val="sr-Cyrl-CS"/>
        </w:rPr>
        <w:t>г</w:t>
      </w:r>
      <w:proofErr w:type="spellStart"/>
      <w:r w:rsidR="00C21169" w:rsidRPr="00C21169">
        <w:t>рађевинске</w:t>
      </w:r>
      <w:proofErr w:type="spellEnd"/>
      <w:r w:rsidR="00C21169" w:rsidRPr="00C21169">
        <w:t xml:space="preserve"> </w:t>
      </w:r>
      <w:proofErr w:type="spellStart"/>
      <w:r w:rsidR="00C21169" w:rsidRPr="00C21169">
        <w:t>дозволе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</w:t>
      </w:r>
      <w:proofErr w:type="spellEnd"/>
      <w:r w:rsidR="00C21169" w:rsidRPr="00C21169">
        <w:t xml:space="preserve"> </w:t>
      </w:r>
      <w:proofErr w:type="spellStart"/>
      <w:proofErr w:type="gramStart"/>
      <w:r w:rsidR="00C21169" w:rsidRPr="00C21169">
        <w:t>је</w:t>
      </w:r>
      <w:proofErr w:type="spellEnd"/>
      <w:r w:rsidR="00C21169" w:rsidRPr="00C21169">
        <w:t xml:space="preserve">  </w:t>
      </w:r>
      <w:proofErr w:type="spellStart"/>
      <w:r w:rsidR="00C21169" w:rsidRPr="00C21169">
        <w:t>извршити</w:t>
      </w:r>
      <w:proofErr w:type="spellEnd"/>
      <w:proofErr w:type="gramEnd"/>
      <w:r w:rsidR="00C21169" w:rsidRPr="00C21169">
        <w:t xml:space="preserve">  </w:t>
      </w:r>
      <w:proofErr w:type="spellStart"/>
      <w:r w:rsidR="00C21169" w:rsidRPr="00C21169">
        <w:t>пренамену</w:t>
      </w:r>
      <w:proofErr w:type="spellEnd"/>
      <w:r w:rsidR="00C21169" w:rsidRPr="00C21169">
        <w:t xml:space="preserve"> </w:t>
      </w:r>
      <w:proofErr w:type="spellStart"/>
      <w:r w:rsidR="00C21169" w:rsidRPr="00C21169">
        <w:t>земљишта</w:t>
      </w:r>
      <w:proofErr w:type="spellEnd"/>
      <w:r w:rsidR="00C21169" w:rsidRPr="00C21169">
        <w:rPr>
          <w:lang w:val="sr-Cyrl-CS"/>
        </w:rPr>
        <w:t xml:space="preserve"> </w:t>
      </w:r>
      <w:r w:rsidR="00F406DD">
        <w:rPr>
          <w:lang w:val="sr-Cyrl-CS"/>
        </w:rPr>
        <w:t xml:space="preserve">уколико је то потребно </w:t>
      </w:r>
      <w:r>
        <w:rPr>
          <w:lang w:val="sr-Cyrl-CS"/>
        </w:rPr>
        <w:t>и доставити доказе о регулисању правно-имовинских односа</w:t>
      </w:r>
      <w:r w:rsidR="00C21169" w:rsidRPr="00C21169">
        <w:t>.</w:t>
      </w:r>
    </w:p>
    <w:p w:rsidR="003B6310" w:rsidRPr="003B6310" w:rsidRDefault="003B6310" w:rsidP="00E613EA">
      <w:pPr>
        <w:ind w:firstLine="720"/>
        <w:jc w:val="both"/>
        <w:rPr>
          <w:lang w:val="sr-Cyrl-CS"/>
        </w:rPr>
      </w:pPr>
    </w:p>
    <w:p w:rsidR="000905E2" w:rsidRPr="000905E2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135.</w:t>
      </w:r>
      <w:r w:rsidRPr="00A0307B">
        <w:rPr>
          <w:lang w:val="sr-Cyrl-CS"/>
        </w:rPr>
        <w:t xml:space="preserve"> </w:t>
      </w:r>
      <w:r w:rsidR="000905E2">
        <w:rPr>
          <w:lang w:val="sr-Cyrl-CS"/>
        </w:rPr>
        <w:t>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0905E2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0905E2">
        <w:rPr>
          <w:lang w:val="sr-Cyrl-CS"/>
        </w:rPr>
        <w:t>, 132/2014 и 145/2014</w:t>
      </w:r>
      <w:r>
        <w:rPr>
          <w:lang w:val="sr-Cyrl-CS"/>
        </w:rPr>
        <w:t>).</w:t>
      </w:r>
    </w:p>
    <w:p w:rsidR="00057528" w:rsidRPr="00057528" w:rsidRDefault="00042CF2" w:rsidP="00057528">
      <w:pPr>
        <w:pStyle w:val="TEKST"/>
        <w:rPr>
          <w:lang w:val="sr-Cyrl-CS"/>
        </w:rPr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3B6310">
        <w:rPr>
          <w:lang w:val="sr-Cyrl-CS"/>
        </w:rPr>
        <w:t>/е</w:t>
      </w:r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057528" w:rsidRPr="00677501" w:rsidRDefault="000905E2" w:rsidP="00677501">
      <w:pPr>
        <w:pStyle w:val="TEKST"/>
        <w:rPr>
          <w:lang w:val="sr-Cyrl-CS"/>
        </w:rPr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на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се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E613EA" w:rsidRPr="000905E2" w:rsidRDefault="00E613EA" w:rsidP="000905E2">
      <w:pPr>
        <w:jc w:val="both"/>
        <w:rPr>
          <w:lang w:val="sr-Cyrl-CS"/>
        </w:rPr>
      </w:pPr>
    </w:p>
    <w:p w:rsidR="00057528" w:rsidRPr="00AC14B5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716CDB" w:rsidRDefault="00716CDB" w:rsidP="00716CDB">
      <w:pPr>
        <w:jc w:val="both"/>
        <w:rPr>
          <w:lang w:val="sr-Cyrl-CS"/>
        </w:rPr>
      </w:pPr>
    </w:p>
    <w:p w:rsidR="000905E2" w:rsidRDefault="003B6310" w:rsidP="003B6310">
      <w:pPr>
        <w:ind w:firstLine="720"/>
        <w:jc w:val="both"/>
        <w:rPr>
          <w:lang w:val="sr-Cyrl-CS"/>
        </w:rPr>
      </w:pPr>
      <w:proofErr w:type="spellStart"/>
      <w:proofErr w:type="gramStart"/>
      <w:r>
        <w:rPr>
          <w:lang w:val="en-US"/>
        </w:rPr>
        <w:t>JП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Дирекција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грађевинско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земљиште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путеве</w:t>
      </w:r>
      <w:proofErr w:type="spellEnd"/>
      <w:r>
        <w:rPr>
          <w:lang w:val="sr-Cyrl-CS"/>
        </w:rPr>
        <w:t>, Светосавска бр.</w:t>
      </w:r>
      <w:proofErr w:type="gramEnd"/>
      <w:r>
        <w:rPr>
          <w:lang w:val="sr-Cyrl-CS"/>
        </w:rPr>
        <w:t xml:space="preserve"> 1, Владичин Хан, </w:t>
      </w:r>
      <w:r w:rsidR="00BB6994">
        <w:rPr>
          <w:lang w:val="sr-Cyrl-CS"/>
        </w:rPr>
        <w:t xml:space="preserve"> </w:t>
      </w:r>
      <w:r w:rsidR="00716CDB">
        <w:rPr>
          <w:lang w:val="sr-Cyrl-CS"/>
        </w:rPr>
        <w:t>подне</w:t>
      </w:r>
      <w:r>
        <w:rPr>
          <w:lang w:val="sr-Cyrl-CS"/>
        </w:rPr>
        <w:t>ла</w:t>
      </w:r>
      <w:r w:rsidR="00B41D61">
        <w:rPr>
          <w:lang w:val="sr-Cyrl-CS"/>
        </w:rPr>
        <w:t xml:space="preserve"> је</w:t>
      </w:r>
      <w:r w:rsidR="00716CDB">
        <w:rPr>
          <w:lang w:val="sr-Cyrl-CS"/>
        </w:rPr>
        <w:t xml:space="preserve"> за</w:t>
      </w:r>
      <w:r>
        <w:rPr>
          <w:lang w:val="sr-Cyrl-CS"/>
        </w:rPr>
        <w:t>хтев овом органу, под бројем 350</w:t>
      </w:r>
      <w:r w:rsidR="00716CDB">
        <w:rPr>
          <w:lang w:val="sr-Cyrl-CS"/>
        </w:rPr>
        <w:t>-</w:t>
      </w:r>
      <w:r>
        <w:rPr>
          <w:lang w:val="sr-Cyrl-CS"/>
        </w:rPr>
        <w:t>37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издавање </w:t>
      </w:r>
      <w:r w:rsidR="000905E2">
        <w:rPr>
          <w:lang w:val="sr-Cyrl-CS"/>
        </w:rPr>
        <w:t>локацијских услова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 xml:space="preserve">за изградњу </w:t>
      </w:r>
      <w:r>
        <w:rPr>
          <w:bCs/>
          <w:lang w:val="sr-Cyrl-CS"/>
        </w:rPr>
        <w:t>градск</w:t>
      </w:r>
      <w:r>
        <w:rPr>
          <w:bCs/>
          <w:lang w:val="en-US"/>
        </w:rPr>
        <w:t>e</w:t>
      </w:r>
      <w:r>
        <w:rPr>
          <w:bCs/>
          <w:lang w:val="sr-Cyrl-CS"/>
        </w:rPr>
        <w:t xml:space="preserve"> саобраћајниц</w:t>
      </w:r>
      <w:r>
        <w:rPr>
          <w:bCs/>
          <w:lang w:val="en-US"/>
        </w:rPr>
        <w:t>e</w:t>
      </w:r>
      <w:r>
        <w:rPr>
          <w:bCs/>
          <w:lang w:val="sr-Cyrl-CS"/>
        </w:rPr>
        <w:t xml:space="preserve"> другог реда</w:t>
      </w:r>
      <w:r>
        <w:rPr>
          <w:bCs/>
          <w:lang w:val="en-US"/>
        </w:rPr>
        <w:t xml:space="preserve"> – </w:t>
      </w:r>
      <w:proofErr w:type="spellStart"/>
      <w:r>
        <w:rPr>
          <w:bCs/>
          <w:lang w:val="en-US"/>
        </w:rPr>
        <w:t>ул</w:t>
      </w:r>
      <w:proofErr w:type="spellEnd"/>
      <w:r>
        <w:rPr>
          <w:bCs/>
          <w:lang w:val="en-US"/>
        </w:rPr>
        <w:t xml:space="preserve">. Ј. Ј. </w:t>
      </w:r>
      <w:proofErr w:type="spellStart"/>
      <w:r>
        <w:rPr>
          <w:bCs/>
          <w:lang w:val="en-US"/>
        </w:rPr>
        <w:t>Змаја</w:t>
      </w:r>
      <w:proofErr w:type="spellEnd"/>
      <w:r>
        <w:rPr>
          <w:bCs/>
          <w:lang w:val="sr-Cyrl-CS"/>
        </w:rPr>
        <w:t xml:space="preserve"> са попречним профилом по пресеку 12-</w:t>
      </w:r>
      <w:proofErr w:type="gramStart"/>
      <w:r>
        <w:rPr>
          <w:bCs/>
          <w:lang w:val="sr-Cyrl-CS"/>
        </w:rPr>
        <w:t xml:space="preserve">12  </w:t>
      </w:r>
      <w:r w:rsidR="00EB4309">
        <w:rPr>
          <w:lang w:val="en-US"/>
        </w:rPr>
        <w:t>(</w:t>
      </w:r>
      <w:proofErr w:type="spellStart"/>
      <w:proofErr w:type="gramEnd"/>
      <w:r w:rsidR="00EB4309">
        <w:rPr>
          <w:lang w:val="en-US"/>
        </w:rPr>
        <w:t>фаза</w:t>
      </w:r>
      <w:proofErr w:type="spellEnd"/>
      <w:r w:rsidR="00EB4309">
        <w:rPr>
          <w:lang w:val="en-US"/>
        </w:rPr>
        <w:t xml:space="preserve"> I – </w:t>
      </w:r>
      <w:proofErr w:type="spellStart"/>
      <w:r w:rsidR="00EB4309">
        <w:rPr>
          <w:lang w:val="en-US"/>
        </w:rPr>
        <w:t>коловоз</w:t>
      </w:r>
      <w:proofErr w:type="spellEnd"/>
      <w:r w:rsidR="00EB4309">
        <w:rPr>
          <w:lang w:val="en-US"/>
        </w:rPr>
        <w:t>)</w:t>
      </w:r>
      <w:r w:rsidR="00EB4309">
        <w:rPr>
          <w:lang w:val="sr-Cyrl-CS"/>
        </w:rPr>
        <w:t xml:space="preserve"> </w:t>
      </w:r>
      <w:r w:rsidR="00EB4309">
        <w:rPr>
          <w:bCs/>
          <w:lang w:val="sr-Cyrl-CS"/>
        </w:rPr>
        <w:t xml:space="preserve"> </w:t>
      </w:r>
      <w:r w:rsidR="00EB4309">
        <w:t xml:space="preserve">на </w:t>
      </w:r>
      <w:proofErr w:type="spellStart"/>
      <w:r w:rsidR="00EB4309">
        <w:t>кп.бр</w:t>
      </w:r>
      <w:proofErr w:type="spellEnd"/>
      <w:r w:rsidR="00EB4309">
        <w:t xml:space="preserve">. </w:t>
      </w:r>
      <w:r w:rsidR="00EB4309" w:rsidRPr="00051166">
        <w:rPr>
          <w:b/>
          <w:bCs/>
          <w:lang w:val="sr-Cyrl-CS"/>
        </w:rPr>
        <w:t>2865 КО Владичин Хан</w:t>
      </w:r>
      <w:r w:rsidR="00EB4309">
        <w:rPr>
          <w:lang w:val="sr-Cyrl-CS"/>
        </w:rPr>
        <w:t xml:space="preserve"> и </w:t>
      </w:r>
      <w:r w:rsidR="00EB4309">
        <w:rPr>
          <w:bCs/>
          <w:lang w:val="sr-Cyrl-CS"/>
        </w:rPr>
        <w:t xml:space="preserve">деловима катастарских парцела број </w:t>
      </w:r>
      <w:r w:rsidR="00EB4309">
        <w:rPr>
          <w:b/>
          <w:bCs/>
          <w:lang w:val="sr-Cyrl-CS"/>
        </w:rPr>
        <w:t xml:space="preserve">791/2, 792/2, 793/2, 793/1, 793/5, </w:t>
      </w:r>
      <w:r w:rsidR="00EB4309" w:rsidRPr="001410A3">
        <w:rPr>
          <w:b/>
          <w:bCs/>
          <w:color w:val="000000" w:themeColor="text1"/>
          <w:lang w:val="sr-Cyrl-CS"/>
        </w:rPr>
        <w:t>792/1, 1034/12, 1034/9, 1034/5, 1034/4, 1034/11, 1034/19, 2910, 2621, 2887, 2891, 2585, 2605, 2882, 2604, 2590, 2871, 2880, 2591, 2866</w:t>
      </w:r>
      <w:r w:rsidR="00EB4309" w:rsidRPr="001410A3">
        <w:rPr>
          <w:b/>
          <w:bCs/>
          <w:color w:val="000000" w:themeColor="text1"/>
          <w:lang w:val="en-US"/>
        </w:rPr>
        <w:t xml:space="preserve"> и</w:t>
      </w:r>
      <w:r w:rsidR="00EB4309" w:rsidRPr="001410A3">
        <w:rPr>
          <w:b/>
          <w:bCs/>
          <w:color w:val="000000" w:themeColor="text1"/>
          <w:lang w:val="sr-Cyrl-CS"/>
        </w:rPr>
        <w:t xml:space="preserve"> 2609 </w:t>
      </w:r>
      <w:r w:rsidR="00EB4309" w:rsidRPr="001410A3">
        <w:rPr>
          <w:b/>
          <w:color w:val="000000" w:themeColor="text1"/>
          <w:lang w:val="sr-Cyrl-CS"/>
        </w:rPr>
        <w:t xml:space="preserve">све </w:t>
      </w:r>
      <w:proofErr w:type="spellStart"/>
      <w:r w:rsidR="00EB4309" w:rsidRPr="001410A3">
        <w:rPr>
          <w:b/>
          <w:color w:val="000000" w:themeColor="text1"/>
        </w:rPr>
        <w:t>КО</w:t>
      </w:r>
      <w:proofErr w:type="spellEnd"/>
      <w:r w:rsidR="00EB4309" w:rsidRPr="001410A3">
        <w:rPr>
          <w:b/>
          <w:color w:val="000000" w:themeColor="text1"/>
        </w:rPr>
        <w:t xml:space="preserve"> </w:t>
      </w:r>
      <w:r w:rsidR="00EB4309" w:rsidRPr="001410A3">
        <w:rPr>
          <w:b/>
          <w:color w:val="000000" w:themeColor="text1"/>
          <w:lang w:val="sr-Cyrl-CS"/>
        </w:rPr>
        <w:t>Владичин Хан</w:t>
      </w:r>
      <w:r w:rsidR="00EB4309" w:rsidRPr="001410A3">
        <w:rPr>
          <w:color w:val="000000" w:themeColor="text1"/>
        </w:rPr>
        <w:t>,</w:t>
      </w:r>
      <w:r w:rsidR="00EB4309" w:rsidRPr="001410A3">
        <w:rPr>
          <w:color w:val="000000" w:themeColor="text1"/>
          <w:lang w:val="en-US"/>
        </w:rPr>
        <w:t xml:space="preserve"> </w:t>
      </w:r>
      <w:r w:rsidR="00EB4309" w:rsidRPr="001410A3">
        <w:rPr>
          <w:color w:val="000000" w:themeColor="text1"/>
        </w:rPr>
        <w:t>Општина Владичин Хан</w:t>
      </w:r>
      <w:r w:rsidR="00EB4309">
        <w:rPr>
          <w:color w:val="000000" w:themeColor="text1"/>
          <w:lang w:val="sr-Cyrl-CS"/>
        </w:rPr>
        <w:t>,</w:t>
      </w:r>
      <w:r w:rsidR="00EB4309">
        <w:rPr>
          <w:lang w:val="sr-Cyrl-CS"/>
        </w:rPr>
        <w:t xml:space="preserve"> </w:t>
      </w:r>
      <w:r w:rsidR="000905E2">
        <w:rPr>
          <w:lang w:val="sr-Cyrl-CS"/>
        </w:rPr>
        <w:t xml:space="preserve">а на основу члана 53а. </w:t>
      </w:r>
      <w:proofErr w:type="gramStart"/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>.</w:t>
      </w:r>
      <w:proofErr w:type="gramEnd"/>
      <w:r w:rsidR="000905E2">
        <w:rPr>
          <w:lang w:val="sr-Cyrl-CS"/>
        </w:rPr>
        <w:t xml:space="preserve">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r w:rsidR="00031956">
        <w:rPr>
          <w:lang w:val="sr-Cyrl-CS"/>
        </w:rPr>
        <w:t xml:space="preserve">дела </w:t>
      </w:r>
      <w:r w:rsidR="003B6310">
        <w:rPr>
          <w:lang w:val="sr-Cyrl-CS"/>
        </w:rPr>
        <w:t xml:space="preserve">планираног инфраструктурног објекта - </w:t>
      </w:r>
      <w:r w:rsidR="003B6310">
        <w:rPr>
          <w:bCs/>
          <w:lang w:val="sr-Cyrl-CS"/>
        </w:rPr>
        <w:t>саобраћајниц</w:t>
      </w:r>
      <w:r w:rsidR="003B6310">
        <w:rPr>
          <w:bCs/>
          <w:lang w:val="en-US"/>
        </w:rPr>
        <w:t>e</w:t>
      </w:r>
      <w:r w:rsidR="003B6310">
        <w:rPr>
          <w:bCs/>
          <w:lang w:val="sr-Cyrl-CS"/>
        </w:rPr>
        <w:t xml:space="preserve"> другог реда</w:t>
      </w:r>
      <w:r w:rsidR="000905E2" w:rsidRPr="001612BF">
        <w:t xml:space="preserve"> </w:t>
      </w:r>
      <w:r w:rsidR="00B41D61">
        <w:rPr>
          <w:lang w:val="sr-Cyrl-CS"/>
        </w:rPr>
        <w:t>израђено од стране</w:t>
      </w:r>
      <w:r w:rsidR="000905E2">
        <w:rPr>
          <w:lang w:val="sr-Cyrl-CS"/>
        </w:rPr>
        <w:t xml:space="preserve"> </w:t>
      </w:r>
      <w:r w:rsidR="00B41D61">
        <w:rPr>
          <w:lang w:val="sr-Cyrl-CS"/>
        </w:rPr>
        <w:t>„</w:t>
      </w:r>
      <w:r w:rsidR="003B6310">
        <w:rPr>
          <w:lang w:val="sr-Latn-CS"/>
        </w:rPr>
        <w:t>TIM-INŽINJERING</w:t>
      </w:r>
      <w:r w:rsidR="00B41D61">
        <w:rPr>
          <w:lang w:val="sr-Cyrl-CS"/>
        </w:rPr>
        <w:t xml:space="preserve">“, </w:t>
      </w:r>
      <w:r w:rsidR="005542A4">
        <w:rPr>
          <w:lang w:val="sr-Cyrl-CS"/>
        </w:rPr>
        <w:t xml:space="preserve">ул. </w:t>
      </w:r>
      <w:r w:rsidR="005542A4">
        <w:rPr>
          <w:lang w:val="sr-Latn-CS"/>
        </w:rPr>
        <w:t>II Јужн</w:t>
      </w:r>
      <w:r w:rsidR="00031956">
        <w:rPr>
          <w:lang w:val="sr-Cyrl-CS"/>
        </w:rPr>
        <w:t>обанатски НОП</w:t>
      </w:r>
      <w:r w:rsidR="005542A4">
        <w:rPr>
          <w:lang w:val="sr-Cyrl-CS"/>
        </w:rPr>
        <w:t xml:space="preserve"> одред</w:t>
      </w:r>
      <w:r w:rsidR="00B41D61">
        <w:rPr>
          <w:lang w:val="sr-Cyrl-CS"/>
        </w:rPr>
        <w:t xml:space="preserve"> бр. 2</w:t>
      </w:r>
      <w:r w:rsidR="005542A4">
        <w:rPr>
          <w:lang w:val="sr-Cyrl-CS"/>
        </w:rPr>
        <w:t>0</w:t>
      </w:r>
      <w:r w:rsidR="00B41D61">
        <w:rPr>
          <w:lang w:val="sr-Cyrl-CS"/>
        </w:rPr>
        <w:t xml:space="preserve">, </w:t>
      </w:r>
      <w:r w:rsidR="005542A4">
        <w:rPr>
          <w:lang w:val="sr-Cyrl-CS"/>
        </w:rPr>
        <w:t>Сурдулица</w:t>
      </w:r>
      <w:r w:rsidR="00B41D61">
        <w:rPr>
          <w:lang w:val="sr-Cyrl-CS"/>
        </w:rPr>
        <w:t>, под бр. 0</w:t>
      </w:r>
      <w:r w:rsidR="005542A4">
        <w:rPr>
          <w:lang w:val="sr-Cyrl-CS"/>
        </w:rPr>
        <w:t>3-04</w:t>
      </w:r>
      <w:r w:rsidR="00B41D61">
        <w:rPr>
          <w:lang w:val="sr-Cyrl-CS"/>
        </w:rPr>
        <w:t>/</w:t>
      </w:r>
      <w:r w:rsidR="005542A4">
        <w:rPr>
          <w:lang w:val="sr-Cyrl-CS"/>
        </w:rPr>
        <w:t>20</w:t>
      </w:r>
      <w:r w:rsidR="00B41D61">
        <w:rPr>
          <w:lang w:val="sr-Cyrl-CS"/>
        </w:rPr>
        <w:t>15</w:t>
      </w:r>
      <w:r w:rsidR="00057528">
        <w:rPr>
          <w:lang w:val="sr-Cyrl-CS"/>
        </w:rPr>
        <w:t>.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обједињене процедуре надлежни орган је по службеној дужности прибавио горе наведене услове за пројектовање и прикључење од стран</w:t>
      </w:r>
      <w:r w:rsidR="005542A4">
        <w:rPr>
          <w:lang w:val="sr-Cyrl-CS"/>
        </w:rPr>
        <w:t xml:space="preserve">е имаоца јавних овлашћења, </w:t>
      </w:r>
      <w:r>
        <w:rPr>
          <w:color w:val="000000"/>
          <w:lang w:val="sr-Cyrl-CS"/>
        </w:rPr>
        <w:t>к</w:t>
      </w:r>
      <w:r w:rsidR="00125B27">
        <w:rPr>
          <w:color w:val="000000"/>
          <w:lang w:val="sr-Cyrl-CS"/>
        </w:rPr>
        <w:t>опију плана издату од Службе за катас</w:t>
      </w:r>
      <w:r w:rsidR="005542A4">
        <w:rPr>
          <w:color w:val="000000"/>
          <w:lang w:val="sr-Cyrl-CS"/>
        </w:rPr>
        <w:t>тар непокретности бр. 953-1</w:t>
      </w:r>
      <w:r>
        <w:rPr>
          <w:color w:val="000000"/>
          <w:lang w:val="sr-Cyrl-CS"/>
        </w:rPr>
        <w:t>/201</w:t>
      </w:r>
      <w:r w:rsidR="005542A4">
        <w:rPr>
          <w:color w:val="000000"/>
          <w:lang w:val="sr-Cyrl-CS"/>
        </w:rPr>
        <w:t>4-106</w:t>
      </w:r>
      <w:r>
        <w:rPr>
          <w:color w:val="000000"/>
          <w:lang w:val="sr-Cyrl-CS"/>
        </w:rPr>
        <w:t xml:space="preserve"> </w:t>
      </w:r>
      <w:r w:rsidR="005542A4">
        <w:rPr>
          <w:color w:val="000000"/>
          <w:lang w:val="sr-Cyrl-CS"/>
        </w:rPr>
        <w:t>и извештај исте службе под бр. 952-3/2011-08 да за територију Општине Владичин Хан није формиран катастар подземних водова и инсталација</w:t>
      </w:r>
      <w:r w:rsidR="00B41D61">
        <w:rPr>
          <w:color w:val="000000"/>
          <w:lang w:val="sr-Cyrl-CS"/>
        </w:rPr>
        <w:t>.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Општине  Владичин Хан,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proofErr w:type="gramStart"/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>.</w:t>
      </w:r>
      <w:proofErr w:type="gramEnd"/>
      <w:r w:rsidR="00057528">
        <w:rPr>
          <w:lang w:val="sr-Cyrl-CS"/>
        </w:rPr>
        <w:t xml:space="preserve">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(„Сл. Гласник РС“, број 22/2015), </w:t>
      </w:r>
      <w:r w:rsidR="00E613EA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E613EA">
        <w:rPr>
          <w:lang w:val="en-US"/>
        </w:rPr>
        <w:t xml:space="preserve">и </w:t>
      </w:r>
      <w:r w:rsidR="00E613EA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677501">
        <w:rPr>
          <w:lang w:val="en-US"/>
        </w:rPr>
        <w:t xml:space="preserve"> </w:t>
      </w:r>
      <w:r>
        <w:rPr>
          <w:lang w:val="sr-Cyrl-CS"/>
        </w:rPr>
        <w:t xml:space="preserve">одлучено као у диспозитиву </w:t>
      </w:r>
      <w:r w:rsidR="007C21F5">
        <w:rPr>
          <w:lang w:val="sr-Cyrl-CS"/>
        </w:rPr>
        <w:t>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057528" w:rsidRDefault="00716CDB" w:rsidP="00E613EA">
      <w:pPr>
        <w:pStyle w:val="Uvlaenjetelateksta21"/>
        <w:ind w:firstLine="720"/>
      </w:pPr>
      <w:r w:rsidRPr="00724603">
        <w:rPr>
          <w:b/>
        </w:rPr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се може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E613EA" w:rsidRDefault="007C21F5" w:rsidP="00325752">
      <w:pPr>
        <w:pStyle w:val="Uvlaenjetelateksta21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3EA" w:rsidRDefault="00E613EA" w:rsidP="00325752">
      <w:pPr>
        <w:pStyle w:val="Uvlaenjetelateksta21"/>
        <w:ind w:firstLine="720"/>
      </w:pPr>
    </w:p>
    <w:p w:rsidR="007C21F5" w:rsidRDefault="00E613EA" w:rsidP="00E613EA">
      <w:pPr>
        <w:pStyle w:val="Uvlaenjetelateksta21"/>
        <w:ind w:firstLine="0"/>
        <w:rPr>
          <w:b/>
        </w:rPr>
      </w:pPr>
      <w:r>
        <w:rPr>
          <w:b/>
        </w:rPr>
        <w:t xml:space="preserve">САМОСТАЛНИ СТРУЧНИ САРАДНИК              </w:t>
      </w:r>
      <w:r w:rsidR="007C21F5" w:rsidRPr="007C21F5">
        <w:rPr>
          <w:b/>
        </w:rPr>
        <w:t>РУКОВОДИЛАЦ  ОДЕЉЕЊА</w:t>
      </w:r>
    </w:p>
    <w:p w:rsidR="007C21F5" w:rsidRDefault="00E613EA" w:rsidP="00677501">
      <w:pPr>
        <w:pStyle w:val="Uvlaenjetelateksta21"/>
        <w:ind w:left="284" w:firstLine="0"/>
        <w:rPr>
          <w:b/>
        </w:rPr>
      </w:pPr>
      <w:r>
        <w:rPr>
          <w:b/>
        </w:rPr>
        <w:t xml:space="preserve">        </w:t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677501">
        <w:rPr>
          <w:b/>
        </w:rPr>
        <w:t xml:space="preserve">                          </w:t>
      </w:r>
      <w:r>
        <w:rPr>
          <w:b/>
        </w:rPr>
        <w:t xml:space="preserve">____________________________     </w:t>
      </w:r>
      <w:r>
        <w:rPr>
          <w:b/>
        </w:rPr>
        <w:tab/>
      </w:r>
      <w:r w:rsidR="00677501">
        <w:rPr>
          <w:b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 </w:t>
      </w:r>
      <w:r>
        <w:rPr>
          <w:b/>
        </w:rPr>
        <w:t xml:space="preserve">___________________________ </w:t>
      </w:r>
    </w:p>
    <w:p w:rsidR="00D61F1C" w:rsidRPr="00E613EA" w:rsidRDefault="00E613EA" w:rsidP="00E613EA">
      <w:pPr>
        <w:pStyle w:val="Uvlaenjetelateksta21"/>
        <w:ind w:firstLine="720"/>
        <w:rPr>
          <w:b/>
        </w:rPr>
      </w:pPr>
      <w:r>
        <w:rPr>
          <w:b/>
        </w:rPr>
        <w:t>Милош Јовановић, д.и.</w:t>
      </w:r>
      <w:r w:rsidR="00677501">
        <w:rPr>
          <w:b/>
          <w:lang w:val="en-US"/>
        </w:rPr>
        <w:t>a</w:t>
      </w:r>
      <w:r w:rsidR="00677501">
        <w:rPr>
          <w:b/>
        </w:rPr>
        <w:tab/>
      </w:r>
      <w:r w:rsidR="007C21F5">
        <w:rPr>
          <w:b/>
        </w:rPr>
        <w:t xml:space="preserve">  </w:t>
      </w:r>
      <w:r>
        <w:rPr>
          <w:b/>
        </w:rPr>
        <w:t xml:space="preserve">      </w:t>
      </w:r>
      <w:r w:rsidR="00677501">
        <w:rPr>
          <w:b/>
          <w:lang w:val="en-US"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</w:t>
      </w:r>
      <w:r w:rsidR="007C21F5">
        <w:rPr>
          <w:b/>
        </w:rPr>
        <w:t>Љиљана Мујагић, дипл.пр.плане</w:t>
      </w:r>
      <w:r>
        <w:rPr>
          <w:b/>
        </w:rPr>
        <w:t>р</w:t>
      </w:r>
      <w:r w:rsidR="00D61F1C">
        <w:t xml:space="preserve">                      </w:t>
      </w:r>
    </w:p>
    <w:p w:rsidR="00D61F1C" w:rsidRDefault="00057528">
      <w:pPr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</w:p>
    <w:sectPr w:rsidR="00D61F1C" w:rsidSect="00E613EA">
      <w:footnotePr>
        <w:pos w:val="beneathText"/>
      </w:footnotePr>
      <w:pgSz w:w="11905" w:h="16837"/>
      <w:pgMar w:top="709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9">
    <w:nsid w:val="6FEF7665"/>
    <w:multiLevelType w:val="hybridMultilevel"/>
    <w:tmpl w:val="DF9E6BBA"/>
    <w:lvl w:ilvl="0" w:tplc="0AC47E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31956"/>
    <w:rsid w:val="00042CF2"/>
    <w:rsid w:val="00057528"/>
    <w:rsid w:val="0008120C"/>
    <w:rsid w:val="00083F8A"/>
    <w:rsid w:val="00087262"/>
    <w:rsid w:val="000905E2"/>
    <w:rsid w:val="000E50CD"/>
    <w:rsid w:val="000F2648"/>
    <w:rsid w:val="00125B27"/>
    <w:rsid w:val="0012794C"/>
    <w:rsid w:val="00136D57"/>
    <w:rsid w:val="001410A3"/>
    <w:rsid w:val="001717B0"/>
    <w:rsid w:val="00187C6D"/>
    <w:rsid w:val="00187E50"/>
    <w:rsid w:val="00197177"/>
    <w:rsid w:val="002075F0"/>
    <w:rsid w:val="00237F4E"/>
    <w:rsid w:val="00241C7E"/>
    <w:rsid w:val="00264D8D"/>
    <w:rsid w:val="002967D0"/>
    <w:rsid w:val="00296E16"/>
    <w:rsid w:val="002E1B56"/>
    <w:rsid w:val="00324177"/>
    <w:rsid w:val="00325752"/>
    <w:rsid w:val="00325940"/>
    <w:rsid w:val="00330E9E"/>
    <w:rsid w:val="00353A68"/>
    <w:rsid w:val="00360B5A"/>
    <w:rsid w:val="003726FA"/>
    <w:rsid w:val="0037451C"/>
    <w:rsid w:val="003B6310"/>
    <w:rsid w:val="003E1876"/>
    <w:rsid w:val="004469B0"/>
    <w:rsid w:val="004720D8"/>
    <w:rsid w:val="0049338C"/>
    <w:rsid w:val="004A42C0"/>
    <w:rsid w:val="004D2927"/>
    <w:rsid w:val="004D7850"/>
    <w:rsid w:val="005226FE"/>
    <w:rsid w:val="005352B9"/>
    <w:rsid w:val="0053545C"/>
    <w:rsid w:val="00551E9B"/>
    <w:rsid w:val="005542A4"/>
    <w:rsid w:val="005F5F81"/>
    <w:rsid w:val="006116F7"/>
    <w:rsid w:val="00650DF0"/>
    <w:rsid w:val="00677501"/>
    <w:rsid w:val="00690059"/>
    <w:rsid w:val="006B15C8"/>
    <w:rsid w:val="006D474C"/>
    <w:rsid w:val="00716CDB"/>
    <w:rsid w:val="00724D4F"/>
    <w:rsid w:val="00753DC7"/>
    <w:rsid w:val="00774DA4"/>
    <w:rsid w:val="007C21F5"/>
    <w:rsid w:val="007D5517"/>
    <w:rsid w:val="007F390D"/>
    <w:rsid w:val="00811D99"/>
    <w:rsid w:val="00812A08"/>
    <w:rsid w:val="008643C6"/>
    <w:rsid w:val="008646B4"/>
    <w:rsid w:val="00867D00"/>
    <w:rsid w:val="008817B5"/>
    <w:rsid w:val="00882E71"/>
    <w:rsid w:val="008C0346"/>
    <w:rsid w:val="008C03BA"/>
    <w:rsid w:val="00925448"/>
    <w:rsid w:val="00944CD7"/>
    <w:rsid w:val="00970176"/>
    <w:rsid w:val="009A4350"/>
    <w:rsid w:val="009B1F91"/>
    <w:rsid w:val="009C6CF3"/>
    <w:rsid w:val="009D3162"/>
    <w:rsid w:val="009E02E2"/>
    <w:rsid w:val="009E320D"/>
    <w:rsid w:val="009E37A8"/>
    <w:rsid w:val="00A3114E"/>
    <w:rsid w:val="00A97337"/>
    <w:rsid w:val="00AC20B6"/>
    <w:rsid w:val="00B01591"/>
    <w:rsid w:val="00B41D61"/>
    <w:rsid w:val="00B61733"/>
    <w:rsid w:val="00BB1F0A"/>
    <w:rsid w:val="00BB6994"/>
    <w:rsid w:val="00BD5B8E"/>
    <w:rsid w:val="00C21169"/>
    <w:rsid w:val="00C24D19"/>
    <w:rsid w:val="00C25C97"/>
    <w:rsid w:val="00C33984"/>
    <w:rsid w:val="00C60583"/>
    <w:rsid w:val="00C64371"/>
    <w:rsid w:val="00C87675"/>
    <w:rsid w:val="00CA7631"/>
    <w:rsid w:val="00D404F2"/>
    <w:rsid w:val="00D61F1C"/>
    <w:rsid w:val="00DF2D0B"/>
    <w:rsid w:val="00E346A7"/>
    <w:rsid w:val="00E47F2E"/>
    <w:rsid w:val="00E56184"/>
    <w:rsid w:val="00E613EA"/>
    <w:rsid w:val="00E6200F"/>
    <w:rsid w:val="00E724AB"/>
    <w:rsid w:val="00E85A18"/>
    <w:rsid w:val="00EA1082"/>
    <w:rsid w:val="00EB3E1A"/>
    <w:rsid w:val="00EB4309"/>
    <w:rsid w:val="00EC1D14"/>
    <w:rsid w:val="00EC48DD"/>
    <w:rsid w:val="00F264D8"/>
    <w:rsid w:val="00F3780A"/>
    <w:rsid w:val="00F37CF9"/>
    <w:rsid w:val="00F406DD"/>
    <w:rsid w:val="00F61CDA"/>
    <w:rsid w:val="00F84AED"/>
    <w:rsid w:val="00FB28AC"/>
    <w:rsid w:val="00FC26EC"/>
    <w:rsid w:val="00FD279C"/>
    <w:rsid w:val="00FE3763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10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pc18</cp:lastModifiedBy>
  <cp:revision>10</cp:revision>
  <cp:lastPrinted>2015-07-03T09:44:00Z</cp:lastPrinted>
  <dcterms:created xsi:type="dcterms:W3CDTF">2015-06-29T09:06:00Z</dcterms:created>
  <dcterms:modified xsi:type="dcterms:W3CDTF">2015-09-11T07:52:00Z</dcterms:modified>
</cp:coreProperties>
</file>