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64" w:rsidRDefault="00B94F64" w:rsidP="00B94F64">
      <w:pPr>
        <w:jc w:val="right"/>
      </w:pPr>
      <w:r>
        <w:rPr>
          <w:lang w:val="sr-Cyrl-CS"/>
        </w:rPr>
        <w:t xml:space="preserve">                </w:t>
      </w:r>
    </w:p>
    <w:p w:rsidR="00B94F64" w:rsidRPr="00ED68E2" w:rsidRDefault="00B94F64" w:rsidP="001978D7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27. став 10</w:t>
      </w:r>
      <w:r w:rsidR="00CC548C">
        <w:rPr>
          <w:lang w:val="sr-Cyrl-CS"/>
        </w:rPr>
        <w:t>. Закона о јавној својини (</w:t>
      </w:r>
      <w:r w:rsidR="005A1E3C">
        <w:rPr>
          <w:lang w:val="sr-Cyrl-CS"/>
        </w:rPr>
        <w:t>„Службени гласник РС“ број 72/2011,</w:t>
      </w:r>
      <w:r>
        <w:rPr>
          <w:lang w:val="sr-Cyrl-CS"/>
        </w:rPr>
        <w:t xml:space="preserve"> 88/2013, </w:t>
      </w:r>
      <w:r>
        <w:t>105/2014, 104/2016-</w:t>
      </w:r>
      <w:r w:rsidR="005A1E3C">
        <w:rPr>
          <w:lang w:val="sr-Cyrl-CS"/>
        </w:rPr>
        <w:t>др. з</w:t>
      </w:r>
      <w:r>
        <w:rPr>
          <w:lang w:val="sr-Cyrl-CS"/>
        </w:rPr>
        <w:t xml:space="preserve">акон, </w:t>
      </w:r>
      <w:r w:rsidR="00EB2325">
        <w:t>108/2016, 113/2017,</w:t>
      </w:r>
      <w:r>
        <w:t xml:space="preserve"> 98/2018</w:t>
      </w:r>
      <w:r w:rsidR="00EB2325">
        <w:t xml:space="preserve"> и 153/2020</w:t>
      </w:r>
      <w:r>
        <w:rPr>
          <w:lang w:val="sr-Cyrl-CS"/>
        </w:rPr>
        <w:t>)</w:t>
      </w:r>
      <w:r>
        <w:t xml:space="preserve">, </w:t>
      </w:r>
      <w:proofErr w:type="spellStart"/>
      <w:r>
        <w:t>члана</w:t>
      </w:r>
      <w:proofErr w:type="spellEnd"/>
      <w:r>
        <w:t xml:space="preserve"> 20.</w:t>
      </w:r>
      <w:r w:rsidR="005A1E3C"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експропријацији</w:t>
      </w:r>
      <w:proofErr w:type="spellEnd"/>
      <w:r>
        <w:t xml:space="preserve"> </w:t>
      </w:r>
      <w:r w:rsidR="005A1E3C">
        <w:rPr>
          <w:lang w:val="sr-Cyrl-CS"/>
        </w:rPr>
        <w:t>(„Службени гласник РС“ број 53/1995, „Службени лист СРЈ“ број</w:t>
      </w:r>
      <w:r>
        <w:rPr>
          <w:lang w:val="sr-Cyrl-CS"/>
        </w:rPr>
        <w:t xml:space="preserve"> 23/2001-</w:t>
      </w:r>
      <w:r w:rsidR="005A1E3C">
        <w:rPr>
          <w:lang w:val="sr-Cyrl-CS"/>
        </w:rPr>
        <w:t xml:space="preserve"> одлука СУС, „Службени гласник РС“ број 20/2009,</w:t>
      </w:r>
      <w:r w:rsidR="0005534E">
        <w:t xml:space="preserve"> </w:t>
      </w:r>
      <w:r w:rsidR="00CC548C">
        <w:rPr>
          <w:lang w:val="sr-Cyrl-CS"/>
        </w:rPr>
        <w:t>55/2013-</w:t>
      </w:r>
      <w:r>
        <w:rPr>
          <w:lang w:val="sr-Cyrl-CS"/>
        </w:rPr>
        <w:t xml:space="preserve">одлука УС и 106/2016-аутентично тумачење), </w:t>
      </w:r>
      <w:r>
        <w:rPr>
          <w:lang w:val="ru-RU"/>
        </w:rPr>
        <w:t xml:space="preserve">члана </w:t>
      </w:r>
      <w:r w:rsidRPr="009E3828">
        <w:rPr>
          <w:lang w:val="ru-RU"/>
        </w:rPr>
        <w:t>32. За</w:t>
      </w:r>
      <w:r w:rsidR="005A1E3C">
        <w:rPr>
          <w:lang w:val="ru-RU"/>
        </w:rPr>
        <w:t xml:space="preserve">кона о локалној самоуправи („Службени гласник РС“, број </w:t>
      </w:r>
      <w:r w:rsidRPr="009E3828">
        <w:rPr>
          <w:lang w:val="ru-RU"/>
        </w:rPr>
        <w:t>129/</w:t>
      </w:r>
      <w:r>
        <w:rPr>
          <w:lang w:val="ru-RU"/>
        </w:rPr>
        <w:t>20</w:t>
      </w:r>
      <w:r w:rsidRPr="009E3828">
        <w:rPr>
          <w:lang w:val="ru-RU"/>
        </w:rPr>
        <w:t>07</w:t>
      </w:r>
      <w:r w:rsidR="005A1E3C">
        <w:t xml:space="preserve">, </w:t>
      </w:r>
      <w:r w:rsidR="005A1E3C">
        <w:rPr>
          <w:lang w:val="sr-Cyrl-CS"/>
        </w:rPr>
        <w:t>83/2014 - др. з</w:t>
      </w:r>
      <w:r>
        <w:rPr>
          <w:lang w:val="sr-Cyrl-CS"/>
        </w:rPr>
        <w:t>акон</w:t>
      </w:r>
      <w:r w:rsidR="005A1E3C">
        <w:t xml:space="preserve">, </w:t>
      </w:r>
      <w:r w:rsidRPr="00B76F4C">
        <w:rPr>
          <w:lang w:val="sr-Cyrl-CS"/>
        </w:rPr>
        <w:t>101/</w:t>
      </w:r>
      <w:r>
        <w:rPr>
          <w:lang w:val="sr-Cyrl-CS"/>
        </w:rPr>
        <w:t>20</w:t>
      </w:r>
      <w:r w:rsidRPr="00B76F4C">
        <w:rPr>
          <w:lang w:val="sr-Cyrl-CS"/>
        </w:rPr>
        <w:t xml:space="preserve">16- др. </w:t>
      </w:r>
      <w:r w:rsidR="00EB2325" w:rsidRPr="00B76F4C">
        <w:rPr>
          <w:lang w:val="sr-Cyrl-CS"/>
        </w:rPr>
        <w:t>З</w:t>
      </w:r>
      <w:r w:rsidRPr="00B76F4C">
        <w:rPr>
          <w:lang w:val="sr-Cyrl-CS"/>
        </w:rPr>
        <w:t>акон</w:t>
      </w:r>
      <w:r w:rsidR="00EB2325">
        <w:rPr>
          <w:lang w:val="sr-Cyrl-CS"/>
        </w:rPr>
        <w:t xml:space="preserve">, </w:t>
      </w:r>
      <w:r w:rsidR="005A1E3C">
        <w:rPr>
          <w:lang w:val="sr-Cyrl-CS"/>
        </w:rPr>
        <w:t>47/2018</w:t>
      </w:r>
      <w:r w:rsidR="00EB2325">
        <w:rPr>
          <w:lang w:val="sr-Cyrl-CS"/>
        </w:rPr>
        <w:t xml:space="preserve"> и 111/2021-др. Закон</w:t>
      </w:r>
      <w:r w:rsidR="00EB2325">
        <w:rPr>
          <w:lang w:val="ru-RU"/>
        </w:rPr>
        <w:t xml:space="preserve">) и </w:t>
      </w:r>
      <w:r w:rsidR="005A1E3C">
        <w:rPr>
          <w:lang w:val="ru-RU"/>
        </w:rPr>
        <w:t>члана</w:t>
      </w:r>
      <w:r>
        <w:rPr>
          <w:lang w:val="ru-RU"/>
        </w:rPr>
        <w:t xml:space="preserve"> 40. и 152</w:t>
      </w:r>
      <w:r w:rsidRPr="00B76F4C">
        <w:rPr>
          <w:lang w:val="ru-RU"/>
        </w:rPr>
        <w:t>. Статута Општине В</w:t>
      </w:r>
      <w:r w:rsidR="005A1E3C">
        <w:rPr>
          <w:lang w:val="ru-RU"/>
        </w:rPr>
        <w:t>ладичин Хан („Службени гласник Г</w:t>
      </w:r>
      <w:r w:rsidRPr="00B76F4C">
        <w:rPr>
          <w:lang w:val="ru-RU"/>
        </w:rPr>
        <w:t>р</w:t>
      </w:r>
      <w:r w:rsidRPr="00B76F4C">
        <w:t>a</w:t>
      </w:r>
      <w:r>
        <w:rPr>
          <w:lang w:val="ru-RU"/>
        </w:rPr>
        <w:t xml:space="preserve">да Врања“, број </w:t>
      </w:r>
      <w:r>
        <w:t>4/2019)</w:t>
      </w:r>
      <w:r w:rsidR="005A1E3C">
        <w:t>,</w:t>
      </w:r>
      <w:r w:rsidRPr="00B76F4C">
        <w:t xml:space="preserve"> </w:t>
      </w:r>
      <w:r w:rsidRPr="009E3828">
        <w:rPr>
          <w:lang w:val="ru-RU"/>
        </w:rPr>
        <w:t>Скупштина општине Владичин Хан, на седници одржаној дана</w:t>
      </w:r>
      <w:r w:rsidR="00EB2325">
        <w:rPr>
          <w:lang w:val="ru-RU"/>
        </w:rPr>
        <w:t xml:space="preserve"> </w:t>
      </w:r>
      <w:r w:rsidR="001978D7">
        <w:rPr>
          <w:lang w:val="ru-RU"/>
        </w:rPr>
        <w:t xml:space="preserve">10.02.2022. </w:t>
      </w:r>
      <w:r w:rsidRPr="009E3828">
        <w:rPr>
          <w:lang w:val="ru-RU"/>
        </w:rPr>
        <w:t xml:space="preserve">године, донела је </w:t>
      </w:r>
    </w:p>
    <w:p w:rsidR="00B94F64" w:rsidRDefault="00B94F64" w:rsidP="00B94F64">
      <w:pPr>
        <w:ind w:firstLine="720"/>
        <w:jc w:val="both"/>
        <w:rPr>
          <w:b/>
        </w:rPr>
      </w:pPr>
    </w:p>
    <w:p w:rsidR="00B94F64" w:rsidRDefault="00B94F64" w:rsidP="00B94F64">
      <w:pPr>
        <w:ind w:firstLine="720"/>
        <w:jc w:val="center"/>
        <w:rPr>
          <w:b/>
        </w:rPr>
      </w:pPr>
    </w:p>
    <w:p w:rsidR="00B94F64" w:rsidRDefault="00B94F64" w:rsidP="00B94F6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B94F64" w:rsidRPr="00B23CF1" w:rsidRDefault="00B94F64" w:rsidP="00B94F64">
      <w:pPr>
        <w:jc w:val="center"/>
        <w:rPr>
          <w:b/>
          <w:sz w:val="22"/>
          <w:szCs w:val="22"/>
          <w:lang w:val="sr-Cyrl-CS"/>
        </w:rPr>
      </w:pPr>
      <w:r w:rsidRPr="00B23CF1">
        <w:rPr>
          <w:b/>
          <w:sz w:val="22"/>
          <w:szCs w:val="22"/>
          <w:lang w:val="sr-Cyrl-CS"/>
        </w:rPr>
        <w:t xml:space="preserve">О ПОКРЕТАЊУ ПОСТУПКА УТВРЂИВАЊА ЈАВНОГ ИНТЕРЕСА ЗА ЕКСПРОПРИЈАЦИЈУ И АДМИНИСТРАТИВНИ ПРЕНОС НЕПОКРЕТНОСТИ (ЗЕМЉИШТА И ОБЈЕКАТА НА ЗЕМЉИШТУ) У КО </w:t>
      </w:r>
      <w:r>
        <w:rPr>
          <w:b/>
          <w:sz w:val="22"/>
          <w:szCs w:val="22"/>
          <w:lang w:val="sr-Cyrl-CS"/>
        </w:rPr>
        <w:t>ВЛАДИЧИН ХАН</w:t>
      </w:r>
    </w:p>
    <w:p w:rsidR="00395E95" w:rsidRDefault="00395E95" w:rsidP="001978D7">
      <w:pPr>
        <w:rPr>
          <w:b/>
          <w:lang w:val="sr-Cyrl-CS"/>
        </w:rPr>
      </w:pPr>
    </w:p>
    <w:p w:rsidR="00395E95" w:rsidRDefault="00395E95" w:rsidP="00B94F64">
      <w:pPr>
        <w:jc w:val="center"/>
        <w:rPr>
          <w:b/>
          <w:lang w:val="sr-Cyrl-CS"/>
        </w:rPr>
      </w:pPr>
    </w:p>
    <w:p w:rsidR="00B94F64" w:rsidRPr="0005639F" w:rsidRDefault="00B94F64" w:rsidP="00B94F6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ab/>
        <w:t xml:space="preserve">Овом одлуком покреће се поступак за утврћивање јавног интереса за експропријацију и административни пренос непокретности (земљишта и објеката на земљишту) у КО Владичин Хан. 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B94F64" w:rsidRDefault="00B94F64" w:rsidP="00B94F6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2.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ab/>
        <w:t>Покретање поступка утврђивања јавног интереса врши се у циљу експропријациј</w:t>
      </w:r>
      <w:r>
        <w:t>e</w:t>
      </w:r>
      <w:r>
        <w:rPr>
          <w:lang w:val="sr-Cyrl-CS"/>
        </w:rPr>
        <w:t xml:space="preserve"> и административног преноса непокретности </w:t>
      </w:r>
      <w:r w:rsidR="0012784D">
        <w:rPr>
          <w:lang w:val="sr-Cyrl-CS"/>
        </w:rPr>
        <w:t>ради изградње</w:t>
      </w:r>
      <w:r w:rsidR="00F155C1">
        <w:rPr>
          <w:lang w:val="sr-Cyrl-CS"/>
        </w:rPr>
        <w:t xml:space="preserve"> </w:t>
      </w:r>
      <w:r w:rsidR="0012784D">
        <w:rPr>
          <w:lang w:val="sr-Cyrl-CS"/>
        </w:rPr>
        <w:t xml:space="preserve"> улице </w:t>
      </w:r>
      <w:r w:rsidR="00F155C1">
        <w:rPr>
          <w:lang w:val="sr-Cyrl-CS"/>
        </w:rPr>
        <w:t>Живојина Мишића</w:t>
      </w:r>
      <w:r>
        <w:rPr>
          <w:lang w:val="sr-Cyrl-CS"/>
        </w:rPr>
        <w:t xml:space="preserve"> у складу са</w:t>
      </w:r>
      <w:r w:rsidR="00EB2325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EB2325">
        <w:rPr>
          <w:lang w:val="sr-Cyrl-CS"/>
        </w:rPr>
        <w:t>Планом</w:t>
      </w:r>
      <w:r w:rsidR="00EB2325" w:rsidRPr="00D268F8">
        <w:rPr>
          <w:lang w:val="sr-Cyrl-CS"/>
        </w:rPr>
        <w:t xml:space="preserve"> генералне регулације насеља Владичин Хан („Сл. гласник Града Врања</w:t>
      </w:r>
      <w:r w:rsidR="00EB2325">
        <w:rPr>
          <w:lang w:val="sr-Cyrl-CS"/>
        </w:rPr>
        <w:t>“ бр.</w:t>
      </w:r>
      <w:r w:rsidR="00EB2325" w:rsidRPr="00D268F8">
        <w:rPr>
          <w:lang w:val="sr-Cyrl-CS"/>
        </w:rPr>
        <w:t xml:space="preserve"> 11/2021)</w:t>
      </w:r>
      <w:r w:rsidR="00EB2325">
        <w:rPr>
          <w:lang w:val="sr-Cyrl-CS"/>
        </w:rPr>
        <w:t xml:space="preserve"> и Измена  и допуна </w:t>
      </w:r>
      <w:proofErr w:type="spellStart"/>
      <w:r w:rsidR="00EB2325" w:rsidRPr="00D268F8">
        <w:rPr>
          <w:rFonts w:eastAsia="Arial"/>
        </w:rPr>
        <w:t>Плана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генералне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регулације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насељa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ВладичинХан</w:t>
      </w:r>
      <w:proofErr w:type="spellEnd"/>
      <w:r w:rsidR="00EB2325" w:rsidRPr="00D268F8">
        <w:rPr>
          <w:rFonts w:eastAsia="Arial"/>
        </w:rPr>
        <w:t xml:space="preserve"> (</w:t>
      </w:r>
      <w:r w:rsidR="00EB2325">
        <w:rPr>
          <w:rFonts w:eastAsia="Arial"/>
        </w:rPr>
        <w:t>„</w:t>
      </w:r>
      <w:proofErr w:type="spellStart"/>
      <w:r w:rsidR="00EB2325" w:rsidRPr="00D268F8">
        <w:rPr>
          <w:rFonts w:eastAsia="Arial"/>
        </w:rPr>
        <w:t>Сл</w:t>
      </w:r>
      <w:proofErr w:type="spellEnd"/>
      <w:r w:rsidR="00EB2325" w:rsidRPr="00D268F8">
        <w:rPr>
          <w:rFonts w:eastAsia="Arial"/>
        </w:rPr>
        <w:t xml:space="preserve">. </w:t>
      </w:r>
      <w:proofErr w:type="spellStart"/>
      <w:proofErr w:type="gramStart"/>
      <w:r w:rsidR="00EB2325" w:rsidRPr="00D268F8">
        <w:rPr>
          <w:rFonts w:eastAsia="Arial"/>
        </w:rPr>
        <w:t>Гласник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Града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Врања</w:t>
      </w:r>
      <w:proofErr w:type="spellEnd"/>
      <w:r w:rsidR="00EB2325">
        <w:rPr>
          <w:rFonts w:eastAsia="Arial"/>
        </w:rPr>
        <w:t>“</w:t>
      </w:r>
      <w:r w:rsidR="00EB2325" w:rsidRPr="00D268F8">
        <w:rPr>
          <w:lang w:val="sr-Cyrl-CS"/>
        </w:rPr>
        <w:t xml:space="preserve">, </w:t>
      </w:r>
      <w:proofErr w:type="spellStart"/>
      <w:r w:rsidR="00EB2325">
        <w:t>бр</w:t>
      </w:r>
      <w:proofErr w:type="spellEnd"/>
      <w:r w:rsidR="00EB2325">
        <w:t>.</w:t>
      </w:r>
      <w:proofErr w:type="gramEnd"/>
      <w:r w:rsidR="00EB2325" w:rsidRPr="00D268F8">
        <w:t xml:space="preserve"> 35/</w:t>
      </w:r>
      <w:r w:rsidR="00EB2325" w:rsidRPr="00D268F8">
        <w:rPr>
          <w:lang w:val="sr-Cyrl-CS"/>
        </w:rPr>
        <w:t>2021)</w:t>
      </w:r>
    </w:p>
    <w:p w:rsidR="001978D7" w:rsidRDefault="001978D7" w:rsidP="00B94F64">
      <w:pPr>
        <w:jc w:val="both"/>
        <w:rPr>
          <w:lang w:val="sr-Cyrl-CS"/>
        </w:rPr>
      </w:pPr>
    </w:p>
    <w:p w:rsidR="00B94F64" w:rsidRDefault="00B94F64" w:rsidP="00B94F64">
      <w:pPr>
        <w:jc w:val="center"/>
        <w:rPr>
          <w:b/>
          <w:lang w:val="sr-Cyrl-CS"/>
        </w:rPr>
      </w:pPr>
      <w:r>
        <w:rPr>
          <w:b/>
          <w:lang w:val="sr-Cyrl-CS"/>
        </w:rPr>
        <w:t>Члан 3</w:t>
      </w:r>
      <w:r w:rsidRPr="008A7028">
        <w:rPr>
          <w:b/>
          <w:lang w:val="sr-Cyrl-CS"/>
        </w:rPr>
        <w:t xml:space="preserve">.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ab/>
      </w:r>
      <w:r w:rsidR="001978D7">
        <w:rPr>
          <w:lang w:val="sr-Cyrl-CS"/>
        </w:rPr>
        <w:t xml:space="preserve">Општина Владичин Хан </w:t>
      </w:r>
      <w:r>
        <w:rPr>
          <w:lang w:val="sr-Cyrl-CS"/>
        </w:rPr>
        <w:t xml:space="preserve">одређује се за корисника експропријације и административног преноса непокретности.  </w:t>
      </w:r>
    </w:p>
    <w:p w:rsidR="00B94F64" w:rsidRDefault="00B94F64" w:rsidP="00B94F64">
      <w:pPr>
        <w:jc w:val="both"/>
        <w:rPr>
          <w:lang w:val="sr-Cyrl-CS"/>
        </w:rPr>
      </w:pPr>
    </w:p>
    <w:p w:rsidR="00B94F64" w:rsidRDefault="00B94F64" w:rsidP="00B94F64">
      <w:pPr>
        <w:jc w:val="center"/>
        <w:rPr>
          <w:b/>
          <w:lang w:val="sr-Cyrl-CS"/>
        </w:rPr>
      </w:pPr>
      <w:r>
        <w:rPr>
          <w:b/>
          <w:lang w:val="sr-Cyrl-CS"/>
        </w:rPr>
        <w:t>Члан 4</w:t>
      </w:r>
      <w:r w:rsidRPr="008A7028">
        <w:rPr>
          <w:b/>
          <w:lang w:val="sr-Cyrl-CS"/>
        </w:rPr>
        <w:t xml:space="preserve">. </w:t>
      </w:r>
    </w:p>
    <w:p w:rsidR="00B94F64" w:rsidRPr="006F73E1" w:rsidRDefault="00B94F64" w:rsidP="00B94F64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Задужује се Општинско правобранилаштво Владичин Хан да припреми документацију потребну за подношење предлога Влади Републике Србије за утврђивање јавног интереса за експропријацију и административни пренос непокретности у КО Владичин Хан.  </w:t>
      </w:r>
    </w:p>
    <w:p w:rsidR="00B94F64" w:rsidRDefault="00B94F64" w:rsidP="00B94F64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B94F64" w:rsidRDefault="00B94F64" w:rsidP="00B94F64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5. </w:t>
      </w:r>
    </w:p>
    <w:p w:rsidR="00B94F64" w:rsidRDefault="00B94F64" w:rsidP="00B94F64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D82B08"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осмог дана од дана објављивања у „Службеном гласнику града Врања“. </w:t>
      </w:r>
    </w:p>
    <w:p w:rsidR="00395E95" w:rsidRDefault="00395E95" w:rsidP="00B94F64">
      <w:pPr>
        <w:jc w:val="both"/>
        <w:rPr>
          <w:lang w:val="sr-Cyrl-CS"/>
        </w:rPr>
      </w:pPr>
    </w:p>
    <w:p w:rsidR="00B94F64" w:rsidRDefault="00B94F64" w:rsidP="00B94F64">
      <w:pPr>
        <w:jc w:val="both"/>
        <w:rPr>
          <w:lang w:val="sr-Cyrl-CS"/>
        </w:rPr>
      </w:pPr>
    </w:p>
    <w:p w:rsidR="00395E95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 xml:space="preserve">СКУПШТИНА ОПШТИНЕ </w:t>
      </w:r>
    </w:p>
    <w:p w:rsidR="00B94F64" w:rsidRPr="0013546E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 xml:space="preserve">ВЛАДИЧИН ХАН </w:t>
      </w:r>
    </w:p>
    <w:p w:rsidR="00B94F64" w:rsidRPr="00EB2325" w:rsidRDefault="00EB2325" w:rsidP="00B94F64">
      <w:pPr>
        <w:jc w:val="both"/>
        <w:rPr>
          <w:b/>
        </w:rPr>
      </w:pPr>
      <w:r>
        <w:rPr>
          <w:b/>
          <w:lang w:val="sr-Cyrl-CS"/>
        </w:rPr>
        <w:t xml:space="preserve">БРОЈ: </w:t>
      </w:r>
      <w:r w:rsidR="001978D7">
        <w:rPr>
          <w:b/>
        </w:rPr>
        <w:t>06-8/</w:t>
      </w:r>
      <w:r w:rsidR="001978D7">
        <w:rPr>
          <w:b/>
          <w:lang/>
        </w:rPr>
        <w:t>8</w:t>
      </w:r>
      <w:r w:rsidR="001978D7">
        <w:rPr>
          <w:b/>
        </w:rPr>
        <w:t>/22-I</w:t>
      </w:r>
    </w:p>
    <w:p w:rsidR="00B94F64" w:rsidRPr="0013546E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  <w:t xml:space="preserve">       </w:t>
      </w:r>
      <w:r w:rsidR="00395E95">
        <w:rPr>
          <w:b/>
          <w:lang w:val="sr-Cyrl-CS"/>
        </w:rPr>
        <w:tab/>
      </w:r>
      <w:r w:rsidRPr="0013546E">
        <w:rPr>
          <w:b/>
          <w:lang w:val="sr-Cyrl-CS"/>
        </w:rPr>
        <w:t xml:space="preserve">П Р Е Д С Е Д Н И Ц А </w:t>
      </w:r>
    </w:p>
    <w:p w:rsidR="00B94F64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  <w:t xml:space="preserve">         </w:t>
      </w:r>
      <w:r w:rsidR="00395E95">
        <w:rPr>
          <w:b/>
          <w:lang w:val="sr-Cyrl-CS"/>
        </w:rPr>
        <w:t xml:space="preserve">       </w:t>
      </w:r>
      <w:r w:rsidRPr="0013546E">
        <w:rPr>
          <w:b/>
          <w:lang w:val="sr-Cyrl-CS"/>
        </w:rPr>
        <w:t>Данијела Поповић</w:t>
      </w:r>
    </w:p>
    <w:p w:rsidR="00EB2325" w:rsidRDefault="00EB2325" w:rsidP="00B94F64">
      <w:pPr>
        <w:jc w:val="both"/>
        <w:rPr>
          <w:b/>
          <w:lang w:val="sr-Cyrl-CS"/>
        </w:rPr>
      </w:pPr>
    </w:p>
    <w:sectPr w:rsidR="00EB2325" w:rsidSect="00306E2C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B94F64"/>
    <w:rsid w:val="0004544B"/>
    <w:rsid w:val="00046424"/>
    <w:rsid w:val="0005534E"/>
    <w:rsid w:val="000E4E0C"/>
    <w:rsid w:val="0012784D"/>
    <w:rsid w:val="0013546E"/>
    <w:rsid w:val="001978D7"/>
    <w:rsid w:val="003061D8"/>
    <w:rsid w:val="003251F5"/>
    <w:rsid w:val="00395E95"/>
    <w:rsid w:val="005A1E3C"/>
    <w:rsid w:val="0073150C"/>
    <w:rsid w:val="007C3153"/>
    <w:rsid w:val="009A5400"/>
    <w:rsid w:val="00AA4E9D"/>
    <w:rsid w:val="00AC3305"/>
    <w:rsid w:val="00B37938"/>
    <w:rsid w:val="00B94F64"/>
    <w:rsid w:val="00BD3416"/>
    <w:rsid w:val="00C32E44"/>
    <w:rsid w:val="00CC548C"/>
    <w:rsid w:val="00D03C93"/>
    <w:rsid w:val="00D7654A"/>
    <w:rsid w:val="00E557A6"/>
    <w:rsid w:val="00EB2325"/>
    <w:rsid w:val="00EE7562"/>
    <w:rsid w:val="00F12B0B"/>
    <w:rsid w:val="00F15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EB2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7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SKVS</cp:lastModifiedBy>
  <cp:revision>3</cp:revision>
  <dcterms:created xsi:type="dcterms:W3CDTF">2022-02-06T16:41:00Z</dcterms:created>
  <dcterms:modified xsi:type="dcterms:W3CDTF">2022-02-11T07:14:00Z</dcterms:modified>
</cp:coreProperties>
</file>