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C765DA" w:rsidRDefault="00C765DA" w:rsidP="0022399C">
      <w:pPr>
        <w:pStyle w:val="a4"/>
        <w:tabs>
          <w:tab w:val="left" w:pos="9090"/>
        </w:tabs>
        <w:jc w:val="both"/>
        <w:rPr>
          <w:lang w:val="sr-Cyrl-CS"/>
        </w:rPr>
      </w:pPr>
    </w:p>
    <w:p w:rsidR="009F4C99" w:rsidRPr="0022399C" w:rsidRDefault="0022399C" w:rsidP="009F4C99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925A59">
        <w:rPr>
          <w:lang w:val="sr-Cyrl-CS"/>
        </w:rPr>
        <w:t xml:space="preserve">     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На основу члана 70. Статута Општине Владичин Хан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„Службени гласник Града Врања“, број </w:t>
      </w:r>
      <w:r w:rsidR="009F4C99">
        <w:rPr>
          <w:rFonts w:ascii="Times New Roman" w:hAnsi="Times New Roman"/>
          <w:sz w:val="24"/>
          <w:szCs w:val="24"/>
          <w:lang w:val="ru-RU"/>
        </w:rPr>
        <w:t>7/2024-пречишћен текст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), члана 30. Одлуке о Општинском већу Општине Владичин Хан („Службени гласник </w:t>
      </w:r>
      <w:r w:rsidR="009F4C99">
        <w:rPr>
          <w:rFonts w:ascii="Times New Roman" w:hAnsi="Times New Roman"/>
          <w:sz w:val="24"/>
          <w:szCs w:val="24"/>
          <w:lang w:val="ru-RU"/>
        </w:rPr>
        <w:t xml:space="preserve"> Града Врања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“, број 9/19),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члана 73. Пословника Општинског већа Општине Владичин Хан („Службени гласник Града Врања“, број 31/20) 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>и члана 1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4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>. Правилника о начину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, критеријуму и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поступку доделу средстава из буџета Општине Владичин Хан за </w:t>
      </w:r>
      <w:r w:rsidR="009F4C99">
        <w:rPr>
          <w:rFonts w:ascii="Times New Roman" w:hAnsi="Times New Roman"/>
          <w:sz w:val="24"/>
          <w:szCs w:val="24"/>
          <w:lang w:val="sr-Cyrl-CS"/>
        </w:rPr>
        <w:t>подстицање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пројекте од јавног интереса које реализују удружења („Службени гласник Града Врања“, број </w:t>
      </w:r>
      <w:r w:rsidR="009F4C99">
        <w:rPr>
          <w:rFonts w:ascii="Times New Roman" w:hAnsi="Times New Roman"/>
          <w:sz w:val="24"/>
          <w:szCs w:val="24"/>
          <w:lang w:val="sr-Cyrl-CS"/>
        </w:rPr>
        <w:t>9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>/201</w:t>
      </w:r>
      <w:r w:rsidR="009F4C99">
        <w:rPr>
          <w:rFonts w:ascii="Times New Roman" w:hAnsi="Times New Roman"/>
          <w:sz w:val="24"/>
          <w:szCs w:val="24"/>
          <w:lang w:val="sr-Cyrl-CS"/>
        </w:rPr>
        <w:t>9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), разматрајући 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коначни предлог 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Комисије за </w:t>
      </w:r>
      <w:r w:rsidR="009F4C99">
        <w:rPr>
          <w:rFonts w:ascii="Times New Roman" w:hAnsi="Times New Roman"/>
          <w:sz w:val="24"/>
          <w:szCs w:val="24"/>
          <w:lang w:val="sr-Cyrl-CS"/>
        </w:rPr>
        <w:t xml:space="preserve">доделу средстава удружењима за 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>финансира</w:t>
      </w:r>
      <w:r w:rsidR="009F4C99">
        <w:rPr>
          <w:rFonts w:ascii="Times New Roman" w:hAnsi="Times New Roman"/>
          <w:sz w:val="24"/>
          <w:szCs w:val="24"/>
          <w:lang w:val="sr-Cyrl-CS"/>
        </w:rPr>
        <w:t>ње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F4C99">
        <w:rPr>
          <w:rFonts w:ascii="Times New Roman" w:hAnsi="Times New Roman"/>
          <w:sz w:val="24"/>
          <w:szCs w:val="24"/>
          <w:lang w:val="sr-Cyrl-CS"/>
        </w:rPr>
        <w:t>и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9F4C99" w:rsidRPr="0022399C">
        <w:rPr>
          <w:rFonts w:ascii="Times New Roman" w:hAnsi="Times New Roman"/>
          <w:sz w:val="24"/>
          <w:szCs w:val="24"/>
          <w:lang w:val="sr-Cyrl-CS"/>
        </w:rPr>
        <w:t>суфинасира</w:t>
      </w:r>
      <w:r w:rsidR="009F4C99">
        <w:rPr>
          <w:rFonts w:ascii="Times New Roman" w:hAnsi="Times New Roman"/>
          <w:sz w:val="24"/>
          <w:szCs w:val="24"/>
          <w:lang w:val="sr-Cyrl-CS"/>
        </w:rPr>
        <w:t>ње</w:t>
      </w:r>
      <w:proofErr w:type="spellEnd"/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F4C99">
        <w:rPr>
          <w:rFonts w:ascii="Times New Roman" w:hAnsi="Times New Roman"/>
          <w:sz w:val="24"/>
          <w:szCs w:val="24"/>
          <w:lang w:val="sr-Cyrl-CS"/>
        </w:rPr>
        <w:t>пројеката од јавног интереса у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општин</w:t>
      </w:r>
      <w:r w:rsidR="009F4C99">
        <w:rPr>
          <w:rFonts w:ascii="Times New Roman" w:hAnsi="Times New Roman"/>
          <w:sz w:val="24"/>
          <w:szCs w:val="24"/>
          <w:lang w:val="sr-Cyrl-CS"/>
        </w:rPr>
        <w:t>и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Владичин Хан по расписаном јавном </w:t>
      </w:r>
      <w:r w:rsidR="009F4C99">
        <w:rPr>
          <w:rFonts w:ascii="Times New Roman" w:hAnsi="Times New Roman"/>
          <w:sz w:val="24"/>
          <w:szCs w:val="24"/>
          <w:lang w:val="sr-Cyrl-CS"/>
        </w:rPr>
        <w:t xml:space="preserve">конкурсу за реализацију пројеката од јавног интереса у области </w:t>
      </w:r>
      <w:r w:rsidR="00FB2402">
        <w:rPr>
          <w:rFonts w:ascii="Times New Roman" w:hAnsi="Times New Roman"/>
          <w:sz w:val="24"/>
          <w:szCs w:val="24"/>
          <w:lang w:val="ru-RU"/>
        </w:rPr>
        <w:t>заштите животне средине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 у 202</w:t>
      </w:r>
      <w:r w:rsidR="002B1D0C">
        <w:rPr>
          <w:rFonts w:ascii="Times New Roman" w:hAnsi="Times New Roman"/>
          <w:sz w:val="24"/>
          <w:szCs w:val="24"/>
        </w:rPr>
        <w:t>5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. години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Општинско веће Општине Владичин Хан на седници одржаној дана </w:t>
      </w:r>
      <w:r w:rsidR="002C3B65">
        <w:rPr>
          <w:rFonts w:ascii="Times New Roman" w:hAnsi="Times New Roman"/>
          <w:sz w:val="24"/>
          <w:szCs w:val="24"/>
        </w:rPr>
        <w:t>20.10</w:t>
      </w:r>
      <w:r w:rsidR="009F4C99">
        <w:rPr>
          <w:rFonts w:ascii="Times New Roman" w:hAnsi="Times New Roman"/>
          <w:sz w:val="24"/>
          <w:szCs w:val="24"/>
          <w:lang w:val="ru-RU"/>
        </w:rPr>
        <w:t>.202</w:t>
      </w:r>
      <w:r w:rsidR="002B1D0C">
        <w:rPr>
          <w:rFonts w:ascii="Times New Roman" w:hAnsi="Times New Roman"/>
          <w:sz w:val="24"/>
          <w:szCs w:val="24"/>
        </w:rPr>
        <w:t>5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. године,</w:t>
      </w:r>
      <w:r w:rsidR="009F4C9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>донело је:</w:t>
      </w:r>
    </w:p>
    <w:p w:rsidR="009F4C99" w:rsidRDefault="009F4C99" w:rsidP="009F4C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64D2E" w:rsidRPr="00C2360E" w:rsidRDefault="00091E14" w:rsidP="009F4C99">
      <w:pPr>
        <w:pStyle w:val="a4"/>
        <w:tabs>
          <w:tab w:val="left" w:pos="9090"/>
        </w:tabs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466F94" w:rsidRPr="00C2360E" w:rsidRDefault="00C64D2E" w:rsidP="00466F94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О ДОДЕЛИ СРЕДСТАВА</w:t>
      </w:r>
      <w:r w:rsidR="00466F94" w:rsidRPr="00466F9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466F94">
        <w:rPr>
          <w:rFonts w:ascii="Times New Roman" w:hAnsi="Times New Roman"/>
          <w:b/>
          <w:sz w:val="24"/>
          <w:szCs w:val="24"/>
          <w:lang w:val="sr-Cyrl-CS"/>
        </w:rPr>
        <w:t>ИЗ БУЏЕТА ОПШТИНЕ ВЛАДИЧИН ХАН</w:t>
      </w:r>
    </w:p>
    <w:p w:rsidR="00C64D2E" w:rsidRPr="00C2360E" w:rsidRDefault="00466F94" w:rsidP="0000157E">
      <w:pPr>
        <w:tabs>
          <w:tab w:val="left" w:pos="9072"/>
        </w:tabs>
        <w:spacing w:after="0" w:line="240" w:lineRule="auto"/>
        <w:ind w:right="32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>ЗА 20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2B1D0C">
        <w:rPr>
          <w:rFonts w:ascii="Times New Roman" w:hAnsi="Times New Roman"/>
          <w:b/>
          <w:sz w:val="24"/>
          <w:szCs w:val="24"/>
        </w:rPr>
        <w:t>5</w:t>
      </w:r>
      <w:r w:rsidRPr="00C2360E">
        <w:rPr>
          <w:rFonts w:ascii="Times New Roman" w:hAnsi="Times New Roman"/>
          <w:b/>
          <w:sz w:val="24"/>
          <w:szCs w:val="24"/>
          <w:lang w:val="sr-Cyrl-CS"/>
        </w:rPr>
        <w:t>. ГОДИНУ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ЗА </w:t>
      </w:r>
      <w:r w:rsidR="0022399C">
        <w:rPr>
          <w:rFonts w:ascii="Times New Roman" w:hAnsi="Times New Roman"/>
          <w:b/>
          <w:sz w:val="24"/>
          <w:szCs w:val="24"/>
          <w:lang w:val="sr-Cyrl-CS"/>
        </w:rPr>
        <w:t xml:space="preserve">ИЗБОР 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>ПРОЈЕКАТА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НА ЈАВНИ КОНКУРС У ОБЛАСТИ </w:t>
      </w:r>
      <w:r w:rsidR="00FB2402">
        <w:rPr>
          <w:rFonts w:ascii="Times New Roman" w:hAnsi="Times New Roman"/>
          <w:b/>
          <w:sz w:val="24"/>
          <w:szCs w:val="24"/>
          <w:lang w:val="sr-Cyrl-CS"/>
        </w:rPr>
        <w:t>ЗАШТИТЕ ЖИВОТНЕ СРЕДИНЕ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 202</w:t>
      </w:r>
      <w:r w:rsidR="002B1D0C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. ГОДИНИ </w:t>
      </w:r>
      <w:r w:rsidR="0022399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EC72E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C42CDF" w:rsidRPr="00380D7B" w:rsidRDefault="00BB43B0" w:rsidP="00CD4715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220CB0">
        <w:rPr>
          <w:rFonts w:ascii="Times New Roman" w:hAnsi="Times New Roman"/>
          <w:b/>
          <w:sz w:val="24"/>
          <w:szCs w:val="24"/>
          <w:lang w:val="sr-Cyrl-CS"/>
        </w:rPr>
        <w:t xml:space="preserve">1. </w:t>
      </w:r>
      <w:r w:rsidR="00C64D2E" w:rsidRPr="00220CB0">
        <w:rPr>
          <w:rFonts w:ascii="Times New Roman" w:hAnsi="Times New Roman"/>
          <w:sz w:val="24"/>
          <w:szCs w:val="24"/>
          <w:lang w:val="sr-Cyrl-CS"/>
        </w:rPr>
        <w:t>Ов</w:t>
      </w:r>
      <w:r w:rsidR="00091E14">
        <w:rPr>
          <w:rFonts w:ascii="Times New Roman" w:hAnsi="Times New Roman"/>
          <w:sz w:val="24"/>
          <w:szCs w:val="24"/>
          <w:lang w:val="sr-Cyrl-CS"/>
        </w:rPr>
        <w:t>и</w:t>
      </w:r>
      <w:r w:rsidR="00C64D2E" w:rsidRPr="00220CB0">
        <w:rPr>
          <w:rFonts w:ascii="Times New Roman" w:hAnsi="Times New Roman"/>
          <w:sz w:val="24"/>
          <w:szCs w:val="24"/>
          <w:lang w:val="sr-Cyrl-CS"/>
        </w:rPr>
        <w:t xml:space="preserve">м </w:t>
      </w:r>
      <w:r w:rsidR="00091E14">
        <w:rPr>
          <w:rFonts w:ascii="Times New Roman" w:hAnsi="Times New Roman"/>
          <w:sz w:val="24"/>
          <w:szCs w:val="24"/>
          <w:lang w:val="sr-Cyrl-CS"/>
        </w:rPr>
        <w:t>Решењем</w:t>
      </w:r>
      <w:r w:rsidR="00C64D2E" w:rsidRPr="00220CB0">
        <w:rPr>
          <w:rFonts w:ascii="Times New Roman" w:hAnsi="Times New Roman"/>
          <w:sz w:val="24"/>
          <w:szCs w:val="24"/>
          <w:lang w:val="sr-Cyrl-CS"/>
        </w:rPr>
        <w:t xml:space="preserve"> утврђује се расподела средстава опредељених</w:t>
      </w:r>
      <w:r w:rsidR="005C0B0D" w:rsidRPr="009F4C9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20CB0" w:rsidRPr="009F4C99">
        <w:rPr>
          <w:rFonts w:ascii="Times New Roman" w:hAnsi="Times New Roman"/>
          <w:sz w:val="24"/>
          <w:szCs w:val="24"/>
          <w:lang w:val="ru-RU"/>
        </w:rPr>
        <w:t xml:space="preserve">Одлуком о 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>буџет</w:t>
      </w:r>
      <w:r w:rsidR="001B1222">
        <w:rPr>
          <w:rFonts w:ascii="Times New Roman" w:hAnsi="Times New Roman"/>
          <w:sz w:val="24"/>
          <w:szCs w:val="24"/>
          <w:lang w:val="sr-Cyrl-BA"/>
        </w:rPr>
        <w:t>у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 xml:space="preserve"> општине Владичин Хан за 20</w:t>
      </w:r>
      <w:r w:rsidR="00D8318B">
        <w:rPr>
          <w:rFonts w:ascii="Times New Roman" w:hAnsi="Times New Roman"/>
          <w:sz w:val="24"/>
          <w:szCs w:val="24"/>
          <w:lang w:val="sr-Cyrl-BA"/>
        </w:rPr>
        <w:t>2</w:t>
      </w:r>
      <w:r w:rsidR="002B1D0C">
        <w:rPr>
          <w:rFonts w:ascii="Times New Roman" w:hAnsi="Times New Roman"/>
          <w:sz w:val="24"/>
          <w:szCs w:val="24"/>
        </w:rPr>
        <w:t>5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 xml:space="preserve">. </w:t>
      </w:r>
      <w:r w:rsidR="00D8318B">
        <w:rPr>
          <w:rFonts w:ascii="Times New Roman" w:hAnsi="Times New Roman"/>
          <w:sz w:val="24"/>
          <w:szCs w:val="24"/>
          <w:lang w:val="sr-Cyrl-BA"/>
        </w:rPr>
        <w:t>г</w:t>
      </w:r>
      <w:r w:rsidR="00220CB0" w:rsidRPr="00220CB0">
        <w:rPr>
          <w:rFonts w:ascii="Times New Roman" w:hAnsi="Times New Roman"/>
          <w:sz w:val="24"/>
          <w:szCs w:val="24"/>
          <w:lang w:val="sr-Cyrl-BA"/>
        </w:rPr>
        <w:t xml:space="preserve">одину </w:t>
      </w:r>
      <w:r w:rsidR="009F4C99" w:rsidRPr="00220CB0">
        <w:rPr>
          <w:rFonts w:ascii="Times New Roman" w:hAnsi="Times New Roman"/>
          <w:sz w:val="24"/>
          <w:szCs w:val="24"/>
          <w:lang w:val="sr-Cyrl-BA"/>
        </w:rPr>
        <w:t>(</w:t>
      </w:r>
      <w:r w:rsidR="00883E67">
        <w:rPr>
          <w:rFonts w:ascii="Times New Roman" w:hAnsi="Times New Roman"/>
          <w:sz w:val="24"/>
          <w:szCs w:val="24"/>
          <w:lang w:val="sr-Cyrl-BA"/>
        </w:rPr>
        <w:t>„</w:t>
      </w:r>
      <w:r w:rsidR="009F4C99" w:rsidRPr="00220CB0">
        <w:rPr>
          <w:rFonts w:ascii="Times New Roman" w:hAnsi="Times New Roman"/>
          <w:sz w:val="24"/>
          <w:szCs w:val="24"/>
          <w:lang w:val="sr-Cyrl-BA"/>
        </w:rPr>
        <w:t>Службени гласник Града Врања</w:t>
      </w:r>
      <w:r w:rsidR="00883E67">
        <w:rPr>
          <w:rFonts w:ascii="Times New Roman" w:hAnsi="Times New Roman"/>
          <w:sz w:val="24"/>
          <w:szCs w:val="24"/>
          <w:lang w:val="sr-Cyrl-BA"/>
        </w:rPr>
        <w:t>“</w:t>
      </w:r>
      <w:r w:rsidR="009F4C99" w:rsidRPr="00220CB0">
        <w:rPr>
          <w:rFonts w:ascii="Times New Roman" w:hAnsi="Times New Roman"/>
          <w:sz w:val="24"/>
          <w:szCs w:val="24"/>
          <w:lang w:val="sr-Cyrl-BA"/>
        </w:rPr>
        <w:t xml:space="preserve"> број</w:t>
      </w:r>
      <w:r w:rsidR="009F4C99" w:rsidRPr="00C43EF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F4C99">
        <w:rPr>
          <w:rFonts w:ascii="Times New Roman" w:hAnsi="Times New Roman"/>
          <w:bCs/>
          <w:lang w:val="sr-Cyrl-CS"/>
        </w:rPr>
        <w:t>29</w:t>
      </w:r>
      <w:r w:rsidR="009F4C99" w:rsidRPr="00041F34">
        <w:rPr>
          <w:rFonts w:ascii="Times New Roman" w:hAnsi="Times New Roman"/>
          <w:bCs/>
          <w:lang w:val="sr-Cyrl-CS"/>
        </w:rPr>
        <w:t>/2</w:t>
      </w:r>
      <w:r w:rsidR="002B1D0C">
        <w:rPr>
          <w:rFonts w:ascii="Times New Roman" w:hAnsi="Times New Roman"/>
          <w:bCs/>
        </w:rPr>
        <w:t>4</w:t>
      </w:r>
      <w:r w:rsidR="009F4C99">
        <w:rPr>
          <w:rFonts w:ascii="Times New Roman" w:hAnsi="Times New Roman"/>
          <w:bCs/>
          <w:lang w:val="sr-Cyrl-CS"/>
        </w:rPr>
        <w:t xml:space="preserve"> и </w:t>
      </w:r>
      <w:r w:rsidR="002B1D0C">
        <w:rPr>
          <w:rFonts w:ascii="Times New Roman" w:hAnsi="Times New Roman"/>
          <w:bCs/>
        </w:rPr>
        <w:t>11</w:t>
      </w:r>
      <w:r w:rsidR="009F4C99">
        <w:rPr>
          <w:rFonts w:ascii="Times New Roman" w:hAnsi="Times New Roman"/>
          <w:bCs/>
          <w:lang w:val="sr-Cyrl-CS"/>
        </w:rPr>
        <w:t>/</w:t>
      </w:r>
      <w:r w:rsidR="002B1D0C">
        <w:rPr>
          <w:rFonts w:ascii="Times New Roman" w:hAnsi="Times New Roman"/>
          <w:bCs/>
        </w:rPr>
        <w:t>25</w:t>
      </w:r>
      <w:r w:rsidR="009F4C99">
        <w:rPr>
          <w:rFonts w:ascii="Times New Roman" w:hAnsi="Times New Roman"/>
          <w:szCs w:val="24"/>
          <w:lang w:val="sr-Cyrl-BA"/>
        </w:rPr>
        <w:t>)</w:t>
      </w:r>
      <w:r w:rsidR="00D8318B" w:rsidRPr="009F4C99">
        <w:rPr>
          <w:rFonts w:ascii="Times New Roman" w:hAnsi="Times New Roman"/>
          <w:sz w:val="24"/>
          <w:szCs w:val="24"/>
          <w:lang w:val="ru-RU"/>
        </w:rPr>
        <w:t xml:space="preserve"> у укупном износу од </w:t>
      </w:r>
      <w:r w:rsidR="00FB2402">
        <w:rPr>
          <w:rFonts w:ascii="Times New Roman" w:hAnsi="Times New Roman"/>
          <w:sz w:val="24"/>
          <w:szCs w:val="24"/>
        </w:rPr>
        <w:t>3</w:t>
      </w:r>
      <w:r w:rsidR="00606F40">
        <w:rPr>
          <w:rFonts w:ascii="Times New Roman" w:hAnsi="Times New Roman"/>
          <w:sz w:val="24"/>
          <w:szCs w:val="24"/>
        </w:rPr>
        <w:t>00.000,00</w:t>
      </w:r>
      <w:r w:rsidR="009F4C99">
        <w:rPr>
          <w:rFonts w:ascii="Times New Roman" w:hAnsi="Times New Roman"/>
          <w:sz w:val="24"/>
          <w:szCs w:val="24"/>
        </w:rPr>
        <w:t xml:space="preserve"> </w:t>
      </w:r>
      <w:r w:rsidR="00D8318B" w:rsidRPr="009F4C99">
        <w:rPr>
          <w:rFonts w:ascii="Times New Roman" w:hAnsi="Times New Roman"/>
          <w:sz w:val="24"/>
          <w:szCs w:val="24"/>
          <w:lang w:val="ru-RU"/>
        </w:rPr>
        <w:t>динара</w:t>
      </w:r>
      <w:r w:rsidR="00D8318B" w:rsidRPr="00380D7B">
        <w:rPr>
          <w:rFonts w:ascii="Times New Roman" w:hAnsi="Times New Roman"/>
          <w:sz w:val="24"/>
          <w:szCs w:val="24"/>
          <w:lang w:val="sr-Cyrl-BA"/>
        </w:rPr>
        <w:t>.</w:t>
      </w:r>
    </w:p>
    <w:p w:rsidR="00C05999" w:rsidRDefault="00F0027E" w:rsidP="00530A8A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0027E">
        <w:rPr>
          <w:rFonts w:ascii="Times New Roman" w:hAnsi="Times New Roman"/>
          <w:b/>
          <w:sz w:val="24"/>
          <w:szCs w:val="24"/>
          <w:lang w:val="sr-Cyrl-CS"/>
        </w:rPr>
        <w:t>2.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 xml:space="preserve">одељују се средства </w:t>
      </w:r>
      <w:proofErr w:type="spellStart"/>
      <w:r w:rsidR="00C64D2E" w:rsidRPr="00C2360E">
        <w:rPr>
          <w:rFonts w:ascii="Times New Roman" w:hAnsi="Times New Roman"/>
          <w:sz w:val="24"/>
          <w:szCs w:val="24"/>
          <w:lang w:val="sr-Cyrl-CS"/>
        </w:rPr>
        <w:t>подносиоц</w:t>
      </w:r>
      <w:r w:rsidR="00597184">
        <w:rPr>
          <w:rFonts w:ascii="Times New Roman" w:hAnsi="Times New Roman"/>
          <w:sz w:val="24"/>
          <w:szCs w:val="24"/>
          <w:lang w:val="sr-Cyrl-CS"/>
        </w:rPr>
        <w:t>ма</w:t>
      </w:r>
      <w:proofErr w:type="spellEnd"/>
      <w:r w:rsidR="0059718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2CD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пројек</w:t>
      </w:r>
      <w:r w:rsidR="00597184">
        <w:rPr>
          <w:rFonts w:ascii="Times New Roman" w:hAnsi="Times New Roman"/>
          <w:sz w:val="24"/>
          <w:szCs w:val="24"/>
          <w:lang w:val="sr-Cyrl-CS"/>
        </w:rPr>
        <w:t>а</w:t>
      </w:r>
      <w:r w:rsidR="00C64D2E" w:rsidRPr="00C2360E">
        <w:rPr>
          <w:rFonts w:ascii="Times New Roman" w:hAnsi="Times New Roman"/>
          <w:sz w:val="24"/>
          <w:szCs w:val="24"/>
          <w:lang w:val="sr-Cyrl-CS"/>
        </w:rPr>
        <w:t>та, и то:</w:t>
      </w:r>
    </w:p>
    <w:tbl>
      <w:tblPr>
        <w:tblStyle w:val="a5"/>
        <w:tblW w:w="8075" w:type="dxa"/>
        <w:tblLayout w:type="fixed"/>
        <w:tblLook w:val="04A0"/>
      </w:tblPr>
      <w:tblGrid>
        <w:gridCol w:w="704"/>
        <w:gridCol w:w="851"/>
        <w:gridCol w:w="2693"/>
        <w:gridCol w:w="1417"/>
        <w:gridCol w:w="851"/>
        <w:gridCol w:w="1559"/>
      </w:tblGrid>
      <w:tr w:rsidR="00FB2402" w:rsidRPr="005E72BC" w:rsidTr="00FB2402">
        <w:tc>
          <w:tcPr>
            <w:tcW w:w="704" w:type="dxa"/>
            <w:vAlign w:val="center"/>
          </w:tcPr>
          <w:p w:rsidR="00FB2402" w:rsidRPr="005E72BC" w:rsidRDefault="00FB2402" w:rsidP="009E71F4">
            <w:pPr>
              <w:jc w:val="center"/>
              <w:rPr>
                <w:sz w:val="16"/>
                <w:szCs w:val="16"/>
              </w:rPr>
            </w:pPr>
            <w:proofErr w:type="spellStart"/>
            <w:r w:rsidRPr="005E72BC">
              <w:rPr>
                <w:sz w:val="16"/>
                <w:szCs w:val="16"/>
              </w:rPr>
              <w:t>Редни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број</w:t>
            </w:r>
            <w:proofErr w:type="spellEnd"/>
          </w:p>
        </w:tc>
        <w:tc>
          <w:tcPr>
            <w:tcW w:w="851" w:type="dxa"/>
            <w:vAlign w:val="center"/>
          </w:tcPr>
          <w:p w:rsidR="00FB2402" w:rsidRPr="005E72BC" w:rsidRDefault="00FB2402" w:rsidP="009E71F4">
            <w:pPr>
              <w:jc w:val="center"/>
              <w:rPr>
                <w:sz w:val="16"/>
                <w:szCs w:val="16"/>
              </w:rPr>
            </w:pPr>
            <w:proofErr w:type="spellStart"/>
            <w:r w:rsidRPr="005E72BC">
              <w:rPr>
                <w:sz w:val="16"/>
                <w:szCs w:val="16"/>
              </w:rPr>
              <w:t>Број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пријаве</w:t>
            </w:r>
            <w:proofErr w:type="spellEnd"/>
          </w:p>
        </w:tc>
        <w:tc>
          <w:tcPr>
            <w:tcW w:w="2693" w:type="dxa"/>
            <w:vAlign w:val="center"/>
          </w:tcPr>
          <w:p w:rsidR="00FB2402" w:rsidRPr="005E72BC" w:rsidRDefault="00FB2402" w:rsidP="009E71F4">
            <w:pPr>
              <w:jc w:val="center"/>
              <w:rPr>
                <w:sz w:val="16"/>
                <w:szCs w:val="16"/>
              </w:rPr>
            </w:pPr>
            <w:proofErr w:type="spellStart"/>
            <w:r w:rsidRPr="005E72BC">
              <w:rPr>
                <w:sz w:val="16"/>
                <w:szCs w:val="16"/>
              </w:rPr>
              <w:t>Назив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удружења</w:t>
            </w:r>
            <w:proofErr w:type="spellEnd"/>
            <w:r w:rsidRPr="005E72BC">
              <w:rPr>
                <w:sz w:val="16"/>
                <w:szCs w:val="16"/>
              </w:rPr>
              <w:t xml:space="preserve"> и </w:t>
            </w:r>
            <w:proofErr w:type="spellStart"/>
            <w:r w:rsidRPr="005E72BC">
              <w:rPr>
                <w:sz w:val="16"/>
                <w:szCs w:val="16"/>
              </w:rPr>
              <w:t>назив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1417" w:type="dxa"/>
            <w:vAlign w:val="center"/>
          </w:tcPr>
          <w:p w:rsidR="00FB2402" w:rsidRPr="005E72BC" w:rsidRDefault="00FB2402" w:rsidP="009E71F4">
            <w:pPr>
              <w:jc w:val="center"/>
              <w:rPr>
                <w:sz w:val="16"/>
                <w:szCs w:val="16"/>
                <w:lang w:val="sr-Cyrl-CS"/>
              </w:rPr>
            </w:pPr>
            <w:r w:rsidRPr="005E72BC">
              <w:rPr>
                <w:sz w:val="16"/>
                <w:szCs w:val="16"/>
                <w:lang w:val="sr-Cyrl-CS"/>
              </w:rPr>
              <w:t>Износ захтеваних средстава</w:t>
            </w:r>
          </w:p>
        </w:tc>
        <w:tc>
          <w:tcPr>
            <w:tcW w:w="851" w:type="dxa"/>
            <w:vAlign w:val="center"/>
          </w:tcPr>
          <w:p w:rsidR="00FB2402" w:rsidRPr="005E72BC" w:rsidRDefault="00FB2402" w:rsidP="009E71F4">
            <w:pPr>
              <w:jc w:val="center"/>
              <w:rPr>
                <w:sz w:val="16"/>
                <w:szCs w:val="16"/>
                <w:lang w:val="sr-Cyrl-CS"/>
              </w:rPr>
            </w:pPr>
            <w:r w:rsidRPr="005E72BC">
              <w:rPr>
                <w:sz w:val="16"/>
                <w:szCs w:val="16"/>
                <w:lang w:val="sr-Cyrl-CS"/>
              </w:rPr>
              <w:t>Укупан број бодова</w:t>
            </w:r>
          </w:p>
        </w:tc>
        <w:tc>
          <w:tcPr>
            <w:tcW w:w="1559" w:type="dxa"/>
            <w:vAlign w:val="center"/>
          </w:tcPr>
          <w:p w:rsidR="00FB2402" w:rsidRPr="005E72BC" w:rsidRDefault="00FB2402" w:rsidP="009E71F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Додељени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износ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средстава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за</w:t>
            </w:r>
            <w:proofErr w:type="spellEnd"/>
            <w:r w:rsidRPr="005E72BC">
              <w:rPr>
                <w:sz w:val="16"/>
                <w:szCs w:val="16"/>
              </w:rPr>
              <w:t xml:space="preserve"> </w:t>
            </w:r>
            <w:proofErr w:type="spellStart"/>
            <w:r w:rsidRPr="005E72BC">
              <w:rPr>
                <w:sz w:val="16"/>
                <w:szCs w:val="16"/>
              </w:rPr>
              <w:t>фининсирање</w:t>
            </w:r>
            <w:proofErr w:type="spellEnd"/>
          </w:p>
        </w:tc>
      </w:tr>
      <w:tr w:rsidR="00FB2402" w:rsidRPr="00EB66D6" w:rsidTr="00FB2402">
        <w:trPr>
          <w:trHeight w:val="1511"/>
        </w:trPr>
        <w:tc>
          <w:tcPr>
            <w:tcW w:w="704" w:type="dxa"/>
            <w:vAlign w:val="center"/>
          </w:tcPr>
          <w:p w:rsidR="00FB2402" w:rsidRPr="00EB66D6" w:rsidRDefault="00FB2402" w:rsidP="009E71F4">
            <w:pPr>
              <w:jc w:val="center"/>
              <w:rPr>
                <w:b/>
              </w:rPr>
            </w:pPr>
            <w:r w:rsidRPr="00EB66D6">
              <w:rPr>
                <w:b/>
              </w:rPr>
              <w:t>1.</w:t>
            </w:r>
          </w:p>
        </w:tc>
        <w:tc>
          <w:tcPr>
            <w:tcW w:w="851" w:type="dxa"/>
            <w:vAlign w:val="center"/>
          </w:tcPr>
          <w:p w:rsidR="00FB2402" w:rsidRPr="005B2A06" w:rsidRDefault="00FB2402" w:rsidP="009E71F4">
            <w:pPr>
              <w:jc w:val="center"/>
            </w:pPr>
            <w:r w:rsidRPr="00EB66D6">
              <w:t>401-</w:t>
            </w:r>
            <w:r>
              <w:t>434</w:t>
            </w:r>
          </w:p>
        </w:tc>
        <w:tc>
          <w:tcPr>
            <w:tcW w:w="2693" w:type="dxa"/>
            <w:vAlign w:val="center"/>
          </w:tcPr>
          <w:p w:rsidR="00FB2402" w:rsidRPr="005B2A06" w:rsidRDefault="00FB2402" w:rsidP="009E71F4">
            <w:pPr>
              <w:jc w:val="center"/>
            </w:pPr>
            <w:proofErr w:type="spellStart"/>
            <w:r>
              <w:t>Ловачко</w:t>
            </w:r>
            <w:proofErr w:type="spellEnd"/>
            <w:r>
              <w:t xml:space="preserve"> </w:t>
            </w: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Јелен</w:t>
            </w:r>
            <w:proofErr w:type="spellEnd"/>
            <w:r>
              <w:t xml:space="preserve"> </w:t>
            </w:r>
            <w:proofErr w:type="spellStart"/>
            <w:r>
              <w:t>Владичин</w:t>
            </w:r>
            <w:proofErr w:type="spellEnd"/>
            <w:r>
              <w:t xml:space="preserve"> </w:t>
            </w:r>
            <w:proofErr w:type="spellStart"/>
            <w:r>
              <w:t>Хан</w:t>
            </w:r>
            <w:proofErr w:type="spellEnd"/>
            <w:r>
              <w:t xml:space="preserve"> – </w:t>
            </w:r>
            <w:proofErr w:type="spellStart"/>
            <w:r>
              <w:t>пројекат</w:t>
            </w:r>
            <w:proofErr w:type="spellEnd"/>
            <w:r>
              <w:t xml:space="preserve">: </w:t>
            </w:r>
            <w:proofErr w:type="spellStart"/>
            <w:r>
              <w:t>Куповина</w:t>
            </w:r>
            <w:proofErr w:type="spellEnd"/>
            <w:r>
              <w:t xml:space="preserve"> </w:t>
            </w:r>
            <w:proofErr w:type="spellStart"/>
            <w:r>
              <w:t>фазанске</w:t>
            </w:r>
            <w:proofErr w:type="spellEnd"/>
            <w:r>
              <w:t xml:space="preserve"> </w:t>
            </w:r>
            <w:proofErr w:type="spellStart"/>
            <w:r>
              <w:t>дивљачи</w:t>
            </w:r>
            <w:proofErr w:type="spellEnd"/>
          </w:p>
        </w:tc>
        <w:tc>
          <w:tcPr>
            <w:tcW w:w="1417" w:type="dxa"/>
            <w:vAlign w:val="center"/>
          </w:tcPr>
          <w:p w:rsidR="00FB2402" w:rsidRPr="00EB66D6" w:rsidRDefault="00FB2402" w:rsidP="009E71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240.000,00</w:t>
            </w:r>
          </w:p>
        </w:tc>
        <w:tc>
          <w:tcPr>
            <w:tcW w:w="851" w:type="dxa"/>
            <w:vAlign w:val="center"/>
          </w:tcPr>
          <w:p w:rsidR="00FB2402" w:rsidRPr="005B2A06" w:rsidRDefault="00FB2402" w:rsidP="009E71F4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559" w:type="dxa"/>
            <w:vAlign w:val="center"/>
          </w:tcPr>
          <w:p w:rsidR="00FB2402" w:rsidRPr="005B2A06" w:rsidRDefault="00FB2402" w:rsidP="009E71F4">
            <w:pPr>
              <w:jc w:val="center"/>
              <w:rPr>
                <w:b/>
              </w:rPr>
            </w:pPr>
            <w:r>
              <w:rPr>
                <w:b/>
              </w:rPr>
              <w:t>200.000,00</w:t>
            </w:r>
          </w:p>
        </w:tc>
      </w:tr>
      <w:tr w:rsidR="00FB2402" w:rsidRPr="00EB66D6" w:rsidTr="00FB2402">
        <w:trPr>
          <w:trHeight w:val="1288"/>
        </w:trPr>
        <w:tc>
          <w:tcPr>
            <w:tcW w:w="704" w:type="dxa"/>
            <w:vAlign w:val="center"/>
          </w:tcPr>
          <w:p w:rsidR="00FB2402" w:rsidRPr="00EB66D6" w:rsidRDefault="00FB2402" w:rsidP="009E71F4">
            <w:pPr>
              <w:jc w:val="center"/>
              <w:rPr>
                <w:b/>
              </w:rPr>
            </w:pPr>
            <w:r w:rsidRPr="00EB66D6">
              <w:rPr>
                <w:b/>
              </w:rPr>
              <w:t>2.</w:t>
            </w:r>
          </w:p>
        </w:tc>
        <w:tc>
          <w:tcPr>
            <w:tcW w:w="851" w:type="dxa"/>
            <w:vAlign w:val="center"/>
          </w:tcPr>
          <w:p w:rsidR="00FB2402" w:rsidRPr="005B2A06" w:rsidRDefault="00FB2402" w:rsidP="009E71F4">
            <w:pPr>
              <w:jc w:val="center"/>
            </w:pPr>
            <w:r w:rsidRPr="00EB66D6">
              <w:t>401-</w:t>
            </w:r>
            <w:r>
              <w:t>435</w:t>
            </w:r>
          </w:p>
        </w:tc>
        <w:tc>
          <w:tcPr>
            <w:tcW w:w="2693" w:type="dxa"/>
            <w:vAlign w:val="center"/>
          </w:tcPr>
          <w:p w:rsidR="00FB2402" w:rsidRPr="005B2A06" w:rsidRDefault="00FB2402" w:rsidP="009E71F4">
            <w:pPr>
              <w:jc w:val="center"/>
            </w:pPr>
            <w:proofErr w:type="spellStart"/>
            <w:r>
              <w:t>Удружење</w:t>
            </w:r>
            <w:proofErr w:type="spellEnd"/>
            <w:r>
              <w:t xml:space="preserve"> </w:t>
            </w:r>
            <w:proofErr w:type="spellStart"/>
            <w:r>
              <w:t>пчелара</w:t>
            </w:r>
            <w:proofErr w:type="spellEnd"/>
            <w:r>
              <w:t xml:space="preserve"> </w:t>
            </w:r>
            <w:proofErr w:type="spellStart"/>
            <w:r>
              <w:t>Медена</w:t>
            </w:r>
            <w:proofErr w:type="spellEnd"/>
            <w:r>
              <w:t xml:space="preserve"> </w:t>
            </w:r>
            <w:proofErr w:type="spellStart"/>
            <w:r>
              <w:t>Владичин</w:t>
            </w:r>
            <w:proofErr w:type="spellEnd"/>
            <w:r>
              <w:t xml:space="preserve"> </w:t>
            </w:r>
            <w:proofErr w:type="spellStart"/>
            <w:r>
              <w:t>Хан</w:t>
            </w:r>
            <w:proofErr w:type="spellEnd"/>
            <w:r>
              <w:t xml:space="preserve"> – </w:t>
            </w:r>
            <w:proofErr w:type="spellStart"/>
            <w:r>
              <w:t>пројекат</w:t>
            </w:r>
            <w:proofErr w:type="spellEnd"/>
            <w:r>
              <w:t xml:space="preserve">: </w:t>
            </w:r>
            <w:proofErr w:type="spellStart"/>
            <w:r>
              <w:t>Здравље</w:t>
            </w:r>
            <w:proofErr w:type="spellEnd"/>
            <w:r>
              <w:t xml:space="preserve"> у </w:t>
            </w:r>
            <w:proofErr w:type="spellStart"/>
            <w:r>
              <w:t>нашим</w:t>
            </w:r>
            <w:proofErr w:type="spellEnd"/>
            <w:r>
              <w:t xml:space="preserve"> </w:t>
            </w:r>
            <w:proofErr w:type="spellStart"/>
            <w:r>
              <w:t>кошницама</w:t>
            </w:r>
            <w:proofErr w:type="spellEnd"/>
          </w:p>
        </w:tc>
        <w:tc>
          <w:tcPr>
            <w:tcW w:w="1417" w:type="dxa"/>
            <w:vAlign w:val="center"/>
          </w:tcPr>
          <w:p w:rsidR="00FB2402" w:rsidRPr="00EB66D6" w:rsidRDefault="00FB2402" w:rsidP="009E71F4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100.000,00</w:t>
            </w:r>
          </w:p>
        </w:tc>
        <w:tc>
          <w:tcPr>
            <w:tcW w:w="851" w:type="dxa"/>
            <w:vAlign w:val="center"/>
          </w:tcPr>
          <w:p w:rsidR="00FB2402" w:rsidRPr="00EB66D6" w:rsidRDefault="00FB2402" w:rsidP="009E71F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EB66D6">
              <w:rPr>
                <w:b/>
              </w:rPr>
              <w:t>0</w:t>
            </w:r>
          </w:p>
        </w:tc>
        <w:tc>
          <w:tcPr>
            <w:tcW w:w="1559" w:type="dxa"/>
            <w:vAlign w:val="center"/>
          </w:tcPr>
          <w:p w:rsidR="00FB2402" w:rsidRPr="005B2A06" w:rsidRDefault="00FB2402" w:rsidP="009E71F4">
            <w:pPr>
              <w:jc w:val="center"/>
              <w:rPr>
                <w:b/>
              </w:rPr>
            </w:pPr>
            <w:r>
              <w:rPr>
                <w:b/>
              </w:rPr>
              <w:t>100.000,00</w:t>
            </w:r>
          </w:p>
        </w:tc>
      </w:tr>
      <w:tr w:rsidR="00FB2402" w:rsidRPr="005E72BC" w:rsidTr="00FB2402">
        <w:tc>
          <w:tcPr>
            <w:tcW w:w="6516" w:type="dxa"/>
            <w:gridSpan w:val="5"/>
            <w:vAlign w:val="center"/>
          </w:tcPr>
          <w:p w:rsidR="00FB2402" w:rsidRPr="005E72BC" w:rsidRDefault="00FB2402" w:rsidP="009E71F4">
            <w:pPr>
              <w:jc w:val="center"/>
              <w:rPr>
                <w:b/>
                <w:lang w:val="sr-Cyrl-CS"/>
              </w:rPr>
            </w:pPr>
            <w:r w:rsidRPr="005E72BC">
              <w:rPr>
                <w:b/>
                <w:lang w:val="sr-Cyrl-CS"/>
              </w:rPr>
              <w:t>УКУПНО</w:t>
            </w:r>
          </w:p>
        </w:tc>
        <w:tc>
          <w:tcPr>
            <w:tcW w:w="1559" w:type="dxa"/>
            <w:vAlign w:val="center"/>
          </w:tcPr>
          <w:p w:rsidR="00FB2402" w:rsidRPr="005E72BC" w:rsidRDefault="00FB2402" w:rsidP="009E71F4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  <w:r w:rsidRPr="005E72BC">
              <w:rPr>
                <w:b/>
              </w:rPr>
              <w:t>.000,00</w:t>
            </w:r>
          </w:p>
        </w:tc>
      </w:tr>
    </w:tbl>
    <w:p w:rsidR="00434FE3" w:rsidRDefault="00434FE3" w:rsidP="008020EE">
      <w:pPr>
        <w:pStyle w:val="a4"/>
        <w:tabs>
          <w:tab w:val="left" w:pos="9090"/>
        </w:tabs>
        <w:jc w:val="both"/>
        <w:rPr>
          <w:rFonts w:ascii="Times New Roman" w:hAnsi="Times New Roman"/>
          <w:b/>
          <w:color w:val="000000"/>
          <w:sz w:val="24"/>
          <w:szCs w:val="24"/>
          <w:lang w:val="sr-Cyrl-CS"/>
        </w:rPr>
      </w:pPr>
    </w:p>
    <w:p w:rsidR="008020EE" w:rsidRPr="008020EE" w:rsidRDefault="00C42CDF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3</w:t>
      </w:r>
      <w:r w:rsidR="00BB43B0">
        <w:rPr>
          <w:rFonts w:ascii="Times New Roman" w:hAnsi="Times New Roman"/>
          <w:b/>
          <w:color w:val="000000"/>
          <w:sz w:val="24"/>
          <w:szCs w:val="24"/>
          <w:lang w:val="sr-Cyrl-CS"/>
        </w:rPr>
        <w:t xml:space="preserve">.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Носи</w:t>
      </w:r>
      <w:r w:rsidR="00597184">
        <w:rPr>
          <w:rFonts w:ascii="Times New Roman" w:hAnsi="Times New Roman"/>
          <w:sz w:val="24"/>
          <w:szCs w:val="24"/>
          <w:lang w:val="sr-Cyrl-CS"/>
        </w:rPr>
        <w:t>оци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одобрен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их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пројек</w:t>
      </w:r>
      <w:r w:rsidR="00597184">
        <w:rPr>
          <w:rFonts w:ascii="Times New Roman" w:hAnsi="Times New Roman"/>
          <w:sz w:val="24"/>
          <w:szCs w:val="24"/>
          <w:lang w:val="sr-Cyrl-CS"/>
        </w:rPr>
        <w:t>а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та обавез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ни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7184">
        <w:rPr>
          <w:rFonts w:ascii="Times New Roman" w:hAnsi="Times New Roman"/>
          <w:sz w:val="24"/>
          <w:szCs w:val="24"/>
          <w:lang w:val="sr-Cyrl-CS"/>
        </w:rPr>
        <w:t>су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 да у року од осам дана од дана пријема ов</w:t>
      </w:r>
      <w:r w:rsidR="00BA0BA4">
        <w:rPr>
          <w:rFonts w:ascii="Times New Roman" w:hAnsi="Times New Roman"/>
          <w:sz w:val="24"/>
          <w:szCs w:val="24"/>
          <w:lang w:val="sr-Cyrl-CS"/>
        </w:rPr>
        <w:t>ог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A0BA4">
        <w:rPr>
          <w:rFonts w:ascii="Times New Roman" w:hAnsi="Times New Roman"/>
          <w:sz w:val="24"/>
          <w:szCs w:val="24"/>
          <w:lang w:val="sr-Cyrl-CS"/>
        </w:rPr>
        <w:t>Решења</w:t>
      </w:r>
      <w:r w:rsidR="001D2885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достав</w:t>
      </w:r>
      <w:r w:rsidR="00597184">
        <w:rPr>
          <w:rFonts w:ascii="Times New Roman" w:hAnsi="Times New Roman"/>
          <w:sz w:val="24"/>
          <w:szCs w:val="24"/>
          <w:lang w:val="sr-Cyrl-CS"/>
        </w:rPr>
        <w:t>е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усклађен финансијски план пројекта са одобреним средстви</w:t>
      </w:r>
      <w:r w:rsidR="008020EE" w:rsidRPr="009F4C99">
        <w:rPr>
          <w:rFonts w:ascii="Times New Roman" w:hAnsi="Times New Roman"/>
          <w:sz w:val="24"/>
          <w:szCs w:val="24"/>
          <w:lang w:val="ru-RU"/>
        </w:rPr>
        <w:t>м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а Општинском већу Општине Владичин Хан у два примерка, изјаву да средства за реализацију одобреног програма нису на други начин већ обезбеђена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изјаву о непостојању сукуба интереса</w:t>
      </w:r>
      <w:r w:rsidR="0000157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 и интерни акт о антикорупцијској политици.</w:t>
      </w:r>
    </w:p>
    <w:p w:rsidR="008020EE" w:rsidRPr="008020EE" w:rsidRDefault="008020EE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8020EE">
        <w:rPr>
          <w:rFonts w:ascii="Times New Roman" w:hAnsi="Times New Roman"/>
          <w:sz w:val="24"/>
          <w:szCs w:val="24"/>
          <w:lang w:val="sr-Cyrl-CS"/>
        </w:rPr>
        <w:t>Након достављања усклађеног финансијског плана са одобреним средствима и изјавама из става 1. овог члана  закључиће се уговор о финансирању .</w:t>
      </w:r>
    </w:p>
    <w:p w:rsidR="00C64D2E" w:rsidRPr="00C2360E" w:rsidRDefault="00C64D2E" w:rsidP="00F536AA">
      <w:pPr>
        <w:autoSpaceDE w:val="0"/>
        <w:spacing w:after="0" w:line="240" w:lineRule="auto"/>
        <w:ind w:right="327"/>
        <w:jc w:val="both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777981" w:rsidRDefault="00C42CDF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CS"/>
        </w:rPr>
        <w:t>4</w:t>
      </w:r>
      <w:r w:rsidR="00BB43B0" w:rsidRPr="008020EE">
        <w:rPr>
          <w:rFonts w:ascii="Times New Roman" w:hAnsi="Times New Roman"/>
          <w:b/>
          <w:color w:val="000000"/>
          <w:sz w:val="24"/>
          <w:szCs w:val="24"/>
          <w:lang w:val="sr-Cyrl-CS"/>
        </w:rPr>
        <w:t>.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Корисни</w:t>
      </w:r>
      <w:r w:rsidR="00597184">
        <w:rPr>
          <w:rFonts w:ascii="Times New Roman" w:hAnsi="Times New Roman"/>
          <w:sz w:val="24"/>
          <w:szCs w:val="24"/>
          <w:lang w:val="sr-Cyrl-CS"/>
        </w:rPr>
        <w:t xml:space="preserve">ци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одобрених средстава дуж</w:t>
      </w:r>
      <w:r w:rsidR="00597184">
        <w:rPr>
          <w:rFonts w:ascii="Times New Roman" w:hAnsi="Times New Roman"/>
          <w:sz w:val="24"/>
          <w:szCs w:val="24"/>
          <w:lang w:val="sr-Cyrl-CS"/>
        </w:rPr>
        <w:t>ни су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да у року од 15 дана по завршетку програма односно пројекта за који су додељена буџетска средства, </w:t>
      </w:r>
      <w:proofErr w:type="spellStart"/>
      <w:r w:rsidR="008020EE" w:rsidRPr="008020EE">
        <w:rPr>
          <w:rFonts w:ascii="Times New Roman" w:hAnsi="Times New Roman"/>
          <w:sz w:val="24"/>
          <w:szCs w:val="24"/>
          <w:lang w:val="sr-Cyrl-CS"/>
        </w:rPr>
        <w:t>подн</w:t>
      </w:r>
      <w:proofErr w:type="spellEnd"/>
      <w:r w:rsidR="002F0562">
        <w:rPr>
          <w:rFonts w:ascii="Times New Roman" w:hAnsi="Times New Roman"/>
          <w:sz w:val="24"/>
          <w:szCs w:val="24"/>
        </w:rPr>
        <w:t>o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>се извештај о реализацији тих програма и пројеката и достав</w:t>
      </w:r>
      <w:r w:rsidR="00434FE3">
        <w:rPr>
          <w:rFonts w:ascii="Times New Roman" w:hAnsi="Times New Roman"/>
          <w:sz w:val="24"/>
          <w:szCs w:val="24"/>
          <w:lang w:val="sr-Cyrl-CS"/>
        </w:rPr>
        <w:t>е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 доказе о наменском коришћењу финансијских средстава</w:t>
      </w:r>
      <w:r w:rsidR="000B2BBC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t xml:space="preserve">Одељењу за финансије и привреду Општинске управе Општине Владичин Хан </w:t>
      </w:r>
      <w:r w:rsidR="008020EE" w:rsidRPr="008020EE">
        <w:rPr>
          <w:rFonts w:ascii="Times New Roman" w:hAnsi="Times New Roman"/>
          <w:sz w:val="24"/>
          <w:szCs w:val="24"/>
          <w:lang w:val="sr-Cyrl-CS"/>
        </w:rPr>
        <w:lastRenderedPageBreak/>
        <w:t xml:space="preserve">и 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>Комисиј</w:t>
      </w:r>
      <w:r w:rsidR="00434FE3">
        <w:rPr>
          <w:rFonts w:ascii="Times New Roman" w:hAnsi="Times New Roman"/>
          <w:sz w:val="24"/>
          <w:szCs w:val="24"/>
          <w:lang w:val="sr-Cyrl-CS"/>
        </w:rPr>
        <w:t>и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7252D9">
        <w:rPr>
          <w:rFonts w:ascii="Times New Roman" w:hAnsi="Times New Roman"/>
          <w:sz w:val="24"/>
          <w:szCs w:val="24"/>
          <w:lang w:val="sr-Cyrl-CS"/>
        </w:rPr>
        <w:t xml:space="preserve">доделу средстава удружењима за 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>финансира</w:t>
      </w:r>
      <w:r w:rsidR="007252D9">
        <w:rPr>
          <w:rFonts w:ascii="Times New Roman" w:hAnsi="Times New Roman"/>
          <w:sz w:val="24"/>
          <w:szCs w:val="24"/>
          <w:lang w:val="sr-Cyrl-CS"/>
        </w:rPr>
        <w:t>ње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52D9">
        <w:rPr>
          <w:rFonts w:ascii="Times New Roman" w:hAnsi="Times New Roman"/>
          <w:sz w:val="24"/>
          <w:szCs w:val="24"/>
          <w:lang w:val="sr-Cyrl-CS"/>
        </w:rPr>
        <w:t>и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суфинасира</w:t>
      </w:r>
      <w:r w:rsidR="007252D9">
        <w:rPr>
          <w:rFonts w:ascii="Times New Roman" w:hAnsi="Times New Roman"/>
          <w:sz w:val="24"/>
          <w:szCs w:val="24"/>
          <w:lang w:val="sr-Cyrl-CS"/>
        </w:rPr>
        <w:t>ње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252D9">
        <w:rPr>
          <w:rFonts w:ascii="Times New Roman" w:hAnsi="Times New Roman"/>
          <w:sz w:val="24"/>
          <w:szCs w:val="24"/>
          <w:lang w:val="sr-Cyrl-CS"/>
        </w:rPr>
        <w:t>пројеката од јавног интереса у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општин</w:t>
      </w:r>
      <w:r w:rsidR="007252D9">
        <w:rPr>
          <w:rFonts w:ascii="Times New Roman" w:hAnsi="Times New Roman"/>
          <w:sz w:val="24"/>
          <w:szCs w:val="24"/>
          <w:lang w:val="sr-Cyrl-CS"/>
        </w:rPr>
        <w:t>и</w:t>
      </w:r>
      <w:r w:rsidR="007252D9" w:rsidRPr="0022399C">
        <w:rPr>
          <w:rFonts w:ascii="Times New Roman" w:hAnsi="Times New Roman"/>
          <w:sz w:val="24"/>
          <w:szCs w:val="24"/>
          <w:lang w:val="sr-Cyrl-CS"/>
        </w:rPr>
        <w:t xml:space="preserve"> Владичин Хан</w:t>
      </w:r>
      <w:r w:rsidR="007252D9">
        <w:rPr>
          <w:rFonts w:ascii="Times New Roman" w:hAnsi="Times New Roman"/>
          <w:sz w:val="24"/>
          <w:szCs w:val="24"/>
          <w:lang w:val="sr-Cyrl-CS"/>
        </w:rPr>
        <w:t>.</w:t>
      </w:r>
    </w:p>
    <w:p w:rsidR="007252D9" w:rsidRPr="008020EE" w:rsidRDefault="007252D9" w:rsidP="008020EE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77981" w:rsidRPr="00777981" w:rsidRDefault="00C42CDF" w:rsidP="00777981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</w:t>
      </w:r>
      <w:r w:rsidR="00777981" w:rsidRPr="00777981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C73B13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777981">
        <w:rPr>
          <w:lang w:val="sr-Cyrl-CS"/>
        </w:rPr>
        <w:t xml:space="preserve"> </w:t>
      </w:r>
      <w:r w:rsidR="00EC0807" w:rsidRPr="009F4C99">
        <w:rPr>
          <w:rFonts w:ascii="Times New Roman" w:hAnsi="Times New Roman"/>
          <w:sz w:val="24"/>
          <w:szCs w:val="24"/>
          <w:lang w:val="ru-RU"/>
        </w:rPr>
        <w:t>Решење</w:t>
      </w:r>
      <w:r w:rsidR="00777981" w:rsidRPr="00777981">
        <w:rPr>
          <w:rFonts w:ascii="Times New Roman" w:hAnsi="Times New Roman"/>
          <w:sz w:val="24"/>
          <w:szCs w:val="24"/>
          <w:lang w:val="sr-Cyrl-CS"/>
        </w:rPr>
        <w:t xml:space="preserve"> ступа на снагу даном доношења и исту објавити на интернет страници.</w:t>
      </w:r>
    </w:p>
    <w:p w:rsidR="00777981" w:rsidRDefault="00777981" w:rsidP="00777981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77981" w:rsidRPr="00F536AA" w:rsidRDefault="00777981" w:rsidP="00F536AA">
      <w:pPr>
        <w:pStyle w:val="a4"/>
        <w:tabs>
          <w:tab w:val="left" w:pos="909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77798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42CDF">
        <w:rPr>
          <w:rFonts w:ascii="Times New Roman" w:hAnsi="Times New Roman"/>
          <w:b/>
          <w:sz w:val="24"/>
          <w:szCs w:val="24"/>
          <w:lang w:val="sr-Cyrl-CS"/>
        </w:rPr>
        <w:t>6</w:t>
      </w:r>
      <w:r w:rsidR="00012C2B">
        <w:rPr>
          <w:rFonts w:ascii="Times New Roman" w:hAnsi="Times New Roman"/>
          <w:b/>
          <w:sz w:val="24"/>
          <w:szCs w:val="24"/>
          <w:lang w:val="sr-Cyrl-CS"/>
        </w:rPr>
        <w:t xml:space="preserve">. </w:t>
      </w:r>
      <w:r w:rsidR="00E132B4">
        <w:rPr>
          <w:rFonts w:ascii="Times New Roman" w:hAnsi="Times New Roman"/>
          <w:sz w:val="24"/>
          <w:szCs w:val="24"/>
          <w:lang w:val="sr-Cyrl-CS"/>
        </w:rPr>
        <w:t>Решење</w:t>
      </w:r>
      <w:r w:rsidRPr="00777981">
        <w:rPr>
          <w:rFonts w:ascii="Times New Roman" w:hAnsi="Times New Roman"/>
          <w:sz w:val="24"/>
          <w:szCs w:val="24"/>
          <w:lang w:val="sr-Cyrl-CS"/>
        </w:rPr>
        <w:t xml:space="preserve"> доставити: Подносиоц</w:t>
      </w:r>
      <w:r w:rsidR="00446F64">
        <w:rPr>
          <w:rFonts w:ascii="Times New Roman" w:hAnsi="Times New Roman"/>
          <w:sz w:val="24"/>
          <w:szCs w:val="24"/>
          <w:lang w:val="sr-Cyrl-CS"/>
        </w:rPr>
        <w:t>има</w:t>
      </w:r>
      <w:r w:rsidR="00012C2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77981">
        <w:rPr>
          <w:rFonts w:ascii="Times New Roman" w:hAnsi="Times New Roman"/>
          <w:sz w:val="24"/>
          <w:szCs w:val="24"/>
          <w:lang w:val="sr-Cyrl-CS"/>
        </w:rPr>
        <w:t>пројек</w:t>
      </w:r>
      <w:r w:rsidR="00446F64">
        <w:rPr>
          <w:rFonts w:ascii="Times New Roman" w:hAnsi="Times New Roman"/>
          <w:sz w:val="24"/>
          <w:szCs w:val="24"/>
          <w:lang w:val="sr-Cyrl-CS"/>
        </w:rPr>
        <w:t>а</w:t>
      </w:r>
      <w:r w:rsidRPr="00777981">
        <w:rPr>
          <w:rFonts w:ascii="Times New Roman" w:hAnsi="Times New Roman"/>
          <w:sz w:val="24"/>
          <w:szCs w:val="24"/>
          <w:lang w:val="sr-Cyrl-CS"/>
        </w:rPr>
        <w:t>та, председнику Комисији, Одељењу за финансије и привреду Општине Владичин Хан и архиви.</w:t>
      </w:r>
    </w:p>
    <w:p w:rsidR="00C64D2E" w:rsidRDefault="00C64D2E" w:rsidP="00F536A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477454" w:rsidRDefault="00477454" w:rsidP="00F536A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477454" w:rsidRPr="00C2360E" w:rsidRDefault="00477454" w:rsidP="00F536AA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C2360E" w:rsidRDefault="00C64D2E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64D2E" w:rsidRPr="00526268" w:rsidRDefault="00EE083B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EE083B" w:rsidRPr="00526268" w:rsidRDefault="00EE083B" w:rsidP="00C64D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526268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586DDC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C3B65">
        <w:rPr>
          <w:rFonts w:ascii="Times New Roman" w:hAnsi="Times New Roman"/>
          <w:b/>
          <w:sz w:val="24"/>
          <w:szCs w:val="24"/>
        </w:rPr>
        <w:t>06-163/9/</w:t>
      </w:r>
      <w:r w:rsidR="00434FE3">
        <w:rPr>
          <w:rFonts w:ascii="Times New Roman" w:hAnsi="Times New Roman"/>
          <w:b/>
          <w:sz w:val="24"/>
          <w:szCs w:val="24"/>
          <w:lang w:val="ru-RU"/>
        </w:rPr>
        <w:t>25</w:t>
      </w:r>
      <w:r w:rsidR="00586DDC">
        <w:rPr>
          <w:rFonts w:ascii="Times New Roman" w:hAnsi="Times New Roman"/>
          <w:b/>
          <w:sz w:val="24"/>
          <w:szCs w:val="24"/>
          <w:lang w:val="sr-Cyrl-CS"/>
        </w:rPr>
        <w:t>-</w:t>
      </w:r>
      <w:r w:rsidR="00526268" w:rsidRPr="00526268">
        <w:rPr>
          <w:rFonts w:ascii="Times New Roman" w:hAnsi="Times New Roman"/>
          <w:b/>
          <w:sz w:val="24"/>
          <w:szCs w:val="24"/>
          <w:lang w:val="sr-Cyrl-CS"/>
        </w:rPr>
        <w:t>III</w:t>
      </w:r>
    </w:p>
    <w:p w:rsidR="00477454" w:rsidRDefault="00477454" w:rsidP="00F536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77454" w:rsidRDefault="00477454" w:rsidP="00F536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553A" w:rsidRDefault="00C64D2E" w:rsidP="00F536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C2360E">
        <w:rPr>
          <w:rFonts w:ascii="Times New Roman" w:hAnsi="Times New Roman"/>
          <w:b/>
          <w:sz w:val="24"/>
          <w:szCs w:val="24"/>
          <w:lang w:val="sr-Cyrl-CS"/>
        </w:rPr>
        <w:t xml:space="preserve">     </w:t>
      </w:r>
    </w:p>
    <w:p w:rsidR="00C9553A" w:rsidRDefault="00C9553A" w:rsidP="00C64D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157E" w:rsidRPr="009F4C99" w:rsidRDefault="007252D9" w:rsidP="0000157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F4C9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r w:rsidR="0000157E" w:rsidRPr="009F4C99">
        <w:rPr>
          <w:rFonts w:ascii="Times New Roman" w:hAnsi="Times New Roman"/>
          <w:b/>
          <w:sz w:val="24"/>
          <w:szCs w:val="24"/>
          <w:lang w:val="ru-RU"/>
        </w:rPr>
        <w:t xml:space="preserve">ПРЕДСЕДНИК </w:t>
      </w:r>
    </w:p>
    <w:p w:rsidR="0000157E" w:rsidRPr="0000157E" w:rsidRDefault="0000157E" w:rsidP="0000157E">
      <w:pPr>
        <w:tabs>
          <w:tab w:val="left" w:pos="60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4C99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Горан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Младеновић</w:t>
      </w:r>
      <w:proofErr w:type="spellEnd"/>
    </w:p>
    <w:p w:rsidR="00A74222" w:rsidRPr="007252D9" w:rsidRDefault="00A74222" w:rsidP="007252D9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A74222" w:rsidRPr="007252D9" w:rsidSect="00C765DA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C2A"/>
    <w:multiLevelType w:val="hybridMultilevel"/>
    <w:tmpl w:val="9530E748"/>
    <w:lvl w:ilvl="0" w:tplc="F58C82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290BB0"/>
    <w:multiLevelType w:val="hybridMultilevel"/>
    <w:tmpl w:val="F35EE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5393E"/>
    <w:multiLevelType w:val="hybridMultilevel"/>
    <w:tmpl w:val="7142860C"/>
    <w:lvl w:ilvl="0" w:tplc="BE0E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C1908"/>
    <w:multiLevelType w:val="hybridMultilevel"/>
    <w:tmpl w:val="32B48BAE"/>
    <w:lvl w:ilvl="0" w:tplc="857C6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64D2E"/>
    <w:rsid w:val="0000157E"/>
    <w:rsid w:val="00002B68"/>
    <w:rsid w:val="00012C2B"/>
    <w:rsid w:val="00017E1B"/>
    <w:rsid w:val="00036DC2"/>
    <w:rsid w:val="000472E9"/>
    <w:rsid w:val="000604C1"/>
    <w:rsid w:val="000868CE"/>
    <w:rsid w:val="00091E14"/>
    <w:rsid w:val="000933EF"/>
    <w:rsid w:val="000936AE"/>
    <w:rsid w:val="00094886"/>
    <w:rsid w:val="00097F6D"/>
    <w:rsid w:val="000B2945"/>
    <w:rsid w:val="000B2BBC"/>
    <w:rsid w:val="000C2E84"/>
    <w:rsid w:val="000D327E"/>
    <w:rsid w:val="000F3D28"/>
    <w:rsid w:val="001033F1"/>
    <w:rsid w:val="001075AB"/>
    <w:rsid w:val="001119FD"/>
    <w:rsid w:val="00114A36"/>
    <w:rsid w:val="00130AF9"/>
    <w:rsid w:val="00134673"/>
    <w:rsid w:val="001411EA"/>
    <w:rsid w:val="00141438"/>
    <w:rsid w:val="00143B5A"/>
    <w:rsid w:val="00147716"/>
    <w:rsid w:val="00153237"/>
    <w:rsid w:val="00175F08"/>
    <w:rsid w:val="00185C8E"/>
    <w:rsid w:val="00187BD3"/>
    <w:rsid w:val="001A0C72"/>
    <w:rsid w:val="001A745F"/>
    <w:rsid w:val="001B0E40"/>
    <w:rsid w:val="001B1222"/>
    <w:rsid w:val="001C20EA"/>
    <w:rsid w:val="001D1AAB"/>
    <w:rsid w:val="001D2885"/>
    <w:rsid w:val="001F06CB"/>
    <w:rsid w:val="0020121B"/>
    <w:rsid w:val="002017C9"/>
    <w:rsid w:val="00201FD7"/>
    <w:rsid w:val="00220CB0"/>
    <w:rsid w:val="00221573"/>
    <w:rsid w:val="0022399C"/>
    <w:rsid w:val="00224A7D"/>
    <w:rsid w:val="002266F2"/>
    <w:rsid w:val="0023301F"/>
    <w:rsid w:val="0023548B"/>
    <w:rsid w:val="002433B4"/>
    <w:rsid w:val="002475E8"/>
    <w:rsid w:val="00255739"/>
    <w:rsid w:val="002665EF"/>
    <w:rsid w:val="0028536B"/>
    <w:rsid w:val="0028791F"/>
    <w:rsid w:val="002A1DE1"/>
    <w:rsid w:val="002A3E13"/>
    <w:rsid w:val="002A50A0"/>
    <w:rsid w:val="002A52EC"/>
    <w:rsid w:val="002B1D0C"/>
    <w:rsid w:val="002B7597"/>
    <w:rsid w:val="002C3B65"/>
    <w:rsid w:val="002D01D1"/>
    <w:rsid w:val="002D3B6B"/>
    <w:rsid w:val="002D7608"/>
    <w:rsid w:val="002F0562"/>
    <w:rsid w:val="00307D61"/>
    <w:rsid w:val="0031037C"/>
    <w:rsid w:val="00317630"/>
    <w:rsid w:val="00341C2D"/>
    <w:rsid w:val="00345DAD"/>
    <w:rsid w:val="00355954"/>
    <w:rsid w:val="003575CD"/>
    <w:rsid w:val="00371B6A"/>
    <w:rsid w:val="00380D7B"/>
    <w:rsid w:val="00381E66"/>
    <w:rsid w:val="003844AB"/>
    <w:rsid w:val="003911CC"/>
    <w:rsid w:val="003C0CCA"/>
    <w:rsid w:val="003C15C6"/>
    <w:rsid w:val="003C464A"/>
    <w:rsid w:val="003D203C"/>
    <w:rsid w:val="003E417E"/>
    <w:rsid w:val="003F111D"/>
    <w:rsid w:val="003F5798"/>
    <w:rsid w:val="003F58A1"/>
    <w:rsid w:val="00416E6A"/>
    <w:rsid w:val="00420C61"/>
    <w:rsid w:val="00425FBA"/>
    <w:rsid w:val="00434FE3"/>
    <w:rsid w:val="00446F64"/>
    <w:rsid w:val="00453FA1"/>
    <w:rsid w:val="00466A11"/>
    <w:rsid w:val="00466F94"/>
    <w:rsid w:val="00470877"/>
    <w:rsid w:val="00477454"/>
    <w:rsid w:val="004862E0"/>
    <w:rsid w:val="00487C7E"/>
    <w:rsid w:val="00491565"/>
    <w:rsid w:val="004A1630"/>
    <w:rsid w:val="004A6E04"/>
    <w:rsid w:val="004C12BA"/>
    <w:rsid w:val="004F2801"/>
    <w:rsid w:val="00503D49"/>
    <w:rsid w:val="00504B6A"/>
    <w:rsid w:val="0052514F"/>
    <w:rsid w:val="00526268"/>
    <w:rsid w:val="00530A8A"/>
    <w:rsid w:val="00533DD7"/>
    <w:rsid w:val="0054753A"/>
    <w:rsid w:val="00555239"/>
    <w:rsid w:val="00563BBE"/>
    <w:rsid w:val="00572E81"/>
    <w:rsid w:val="005833AA"/>
    <w:rsid w:val="00584D8D"/>
    <w:rsid w:val="00586DDC"/>
    <w:rsid w:val="00597184"/>
    <w:rsid w:val="005B0579"/>
    <w:rsid w:val="005C05E7"/>
    <w:rsid w:val="005C0B0D"/>
    <w:rsid w:val="005C1ADE"/>
    <w:rsid w:val="005C2EED"/>
    <w:rsid w:val="00606165"/>
    <w:rsid w:val="00606F40"/>
    <w:rsid w:val="00607F45"/>
    <w:rsid w:val="006102FE"/>
    <w:rsid w:val="006163F5"/>
    <w:rsid w:val="00622D0A"/>
    <w:rsid w:val="006314D1"/>
    <w:rsid w:val="00646293"/>
    <w:rsid w:val="00652FC6"/>
    <w:rsid w:val="00666869"/>
    <w:rsid w:val="00672E50"/>
    <w:rsid w:val="00680900"/>
    <w:rsid w:val="00685FEB"/>
    <w:rsid w:val="00690E3D"/>
    <w:rsid w:val="006967BB"/>
    <w:rsid w:val="006A300E"/>
    <w:rsid w:val="006A64C6"/>
    <w:rsid w:val="006B0DB2"/>
    <w:rsid w:val="006D0C66"/>
    <w:rsid w:val="006D1335"/>
    <w:rsid w:val="006E268A"/>
    <w:rsid w:val="00713A70"/>
    <w:rsid w:val="0072517E"/>
    <w:rsid w:val="007252D9"/>
    <w:rsid w:val="00750498"/>
    <w:rsid w:val="00753279"/>
    <w:rsid w:val="00761E6D"/>
    <w:rsid w:val="00764772"/>
    <w:rsid w:val="00764EF5"/>
    <w:rsid w:val="00773696"/>
    <w:rsid w:val="00775143"/>
    <w:rsid w:val="007777B5"/>
    <w:rsid w:val="00777981"/>
    <w:rsid w:val="007861BB"/>
    <w:rsid w:val="00792662"/>
    <w:rsid w:val="00794860"/>
    <w:rsid w:val="007A3972"/>
    <w:rsid w:val="007C1218"/>
    <w:rsid w:val="007D79DB"/>
    <w:rsid w:val="007E3C02"/>
    <w:rsid w:val="007F1624"/>
    <w:rsid w:val="007F6AF9"/>
    <w:rsid w:val="00800F42"/>
    <w:rsid w:val="008020EE"/>
    <w:rsid w:val="00817EB3"/>
    <w:rsid w:val="00834FE5"/>
    <w:rsid w:val="00836249"/>
    <w:rsid w:val="00840875"/>
    <w:rsid w:val="00845074"/>
    <w:rsid w:val="00853EAB"/>
    <w:rsid w:val="008702CF"/>
    <w:rsid w:val="00883E67"/>
    <w:rsid w:val="00886A55"/>
    <w:rsid w:val="00896572"/>
    <w:rsid w:val="0089664D"/>
    <w:rsid w:val="008974FA"/>
    <w:rsid w:val="008B32D2"/>
    <w:rsid w:val="008C23EC"/>
    <w:rsid w:val="008C3774"/>
    <w:rsid w:val="00915D22"/>
    <w:rsid w:val="00921608"/>
    <w:rsid w:val="00944595"/>
    <w:rsid w:val="00961C84"/>
    <w:rsid w:val="009846BD"/>
    <w:rsid w:val="00992DEB"/>
    <w:rsid w:val="009D00E0"/>
    <w:rsid w:val="009E6DA2"/>
    <w:rsid w:val="009F0D19"/>
    <w:rsid w:val="009F287D"/>
    <w:rsid w:val="009F4C99"/>
    <w:rsid w:val="00A037C9"/>
    <w:rsid w:val="00A04B59"/>
    <w:rsid w:val="00A050D6"/>
    <w:rsid w:val="00A142A1"/>
    <w:rsid w:val="00A2696B"/>
    <w:rsid w:val="00A33B39"/>
    <w:rsid w:val="00A567DB"/>
    <w:rsid w:val="00A57D1E"/>
    <w:rsid w:val="00A621C9"/>
    <w:rsid w:val="00A64418"/>
    <w:rsid w:val="00A6576E"/>
    <w:rsid w:val="00A72475"/>
    <w:rsid w:val="00A74222"/>
    <w:rsid w:val="00A75833"/>
    <w:rsid w:val="00A823AB"/>
    <w:rsid w:val="00A82D90"/>
    <w:rsid w:val="00A848BE"/>
    <w:rsid w:val="00AB4683"/>
    <w:rsid w:val="00AC7002"/>
    <w:rsid w:val="00AD3286"/>
    <w:rsid w:val="00B071E6"/>
    <w:rsid w:val="00B26FFA"/>
    <w:rsid w:val="00B3034B"/>
    <w:rsid w:val="00B36859"/>
    <w:rsid w:val="00B37D73"/>
    <w:rsid w:val="00B55AE6"/>
    <w:rsid w:val="00B64024"/>
    <w:rsid w:val="00B6421F"/>
    <w:rsid w:val="00B76F26"/>
    <w:rsid w:val="00B836F2"/>
    <w:rsid w:val="00B87FED"/>
    <w:rsid w:val="00B95683"/>
    <w:rsid w:val="00BA0BA4"/>
    <w:rsid w:val="00BA65DA"/>
    <w:rsid w:val="00BB20B3"/>
    <w:rsid w:val="00BB43B0"/>
    <w:rsid w:val="00BC4C06"/>
    <w:rsid w:val="00BD0D2D"/>
    <w:rsid w:val="00BD64FC"/>
    <w:rsid w:val="00BE45C7"/>
    <w:rsid w:val="00BF6AE5"/>
    <w:rsid w:val="00BF6DBE"/>
    <w:rsid w:val="00C0090C"/>
    <w:rsid w:val="00C05999"/>
    <w:rsid w:val="00C14355"/>
    <w:rsid w:val="00C2037A"/>
    <w:rsid w:val="00C2360E"/>
    <w:rsid w:val="00C26AF2"/>
    <w:rsid w:val="00C303B7"/>
    <w:rsid w:val="00C34866"/>
    <w:rsid w:val="00C3747F"/>
    <w:rsid w:val="00C420CC"/>
    <w:rsid w:val="00C42CDF"/>
    <w:rsid w:val="00C47179"/>
    <w:rsid w:val="00C5526D"/>
    <w:rsid w:val="00C556E8"/>
    <w:rsid w:val="00C61C38"/>
    <w:rsid w:val="00C633FE"/>
    <w:rsid w:val="00C64D2E"/>
    <w:rsid w:val="00C670D8"/>
    <w:rsid w:val="00C70E5E"/>
    <w:rsid w:val="00C73B13"/>
    <w:rsid w:val="00C73EE8"/>
    <w:rsid w:val="00C765DA"/>
    <w:rsid w:val="00C849B1"/>
    <w:rsid w:val="00C85AFF"/>
    <w:rsid w:val="00C9553A"/>
    <w:rsid w:val="00CA7439"/>
    <w:rsid w:val="00CB68CF"/>
    <w:rsid w:val="00CC2B6A"/>
    <w:rsid w:val="00CC609B"/>
    <w:rsid w:val="00CD4715"/>
    <w:rsid w:val="00CE70D3"/>
    <w:rsid w:val="00CE7C52"/>
    <w:rsid w:val="00CF2033"/>
    <w:rsid w:val="00CF55BF"/>
    <w:rsid w:val="00D02B2E"/>
    <w:rsid w:val="00D14740"/>
    <w:rsid w:val="00D26722"/>
    <w:rsid w:val="00D27A2B"/>
    <w:rsid w:val="00D27B05"/>
    <w:rsid w:val="00D448A0"/>
    <w:rsid w:val="00D46175"/>
    <w:rsid w:val="00D51270"/>
    <w:rsid w:val="00D55218"/>
    <w:rsid w:val="00D655C9"/>
    <w:rsid w:val="00D6570B"/>
    <w:rsid w:val="00D65C2B"/>
    <w:rsid w:val="00D77A00"/>
    <w:rsid w:val="00D8318B"/>
    <w:rsid w:val="00DC048C"/>
    <w:rsid w:val="00DD39F8"/>
    <w:rsid w:val="00E022D2"/>
    <w:rsid w:val="00E05B46"/>
    <w:rsid w:val="00E06004"/>
    <w:rsid w:val="00E132B4"/>
    <w:rsid w:val="00E156CA"/>
    <w:rsid w:val="00E160DD"/>
    <w:rsid w:val="00E1640A"/>
    <w:rsid w:val="00E21A0D"/>
    <w:rsid w:val="00E24F79"/>
    <w:rsid w:val="00E25E37"/>
    <w:rsid w:val="00E45A74"/>
    <w:rsid w:val="00E53371"/>
    <w:rsid w:val="00E619A3"/>
    <w:rsid w:val="00E638A3"/>
    <w:rsid w:val="00E65043"/>
    <w:rsid w:val="00E67FDD"/>
    <w:rsid w:val="00E757E9"/>
    <w:rsid w:val="00E801B8"/>
    <w:rsid w:val="00E83614"/>
    <w:rsid w:val="00E84B3A"/>
    <w:rsid w:val="00E86C78"/>
    <w:rsid w:val="00E91392"/>
    <w:rsid w:val="00EB5018"/>
    <w:rsid w:val="00EC0807"/>
    <w:rsid w:val="00EC72E5"/>
    <w:rsid w:val="00ED4069"/>
    <w:rsid w:val="00EE083B"/>
    <w:rsid w:val="00EE2CD7"/>
    <w:rsid w:val="00EF0012"/>
    <w:rsid w:val="00EF579E"/>
    <w:rsid w:val="00EF5BE4"/>
    <w:rsid w:val="00F0027E"/>
    <w:rsid w:val="00F12781"/>
    <w:rsid w:val="00F23DA6"/>
    <w:rsid w:val="00F253C6"/>
    <w:rsid w:val="00F536AA"/>
    <w:rsid w:val="00F55F39"/>
    <w:rsid w:val="00FA43BC"/>
    <w:rsid w:val="00FB20DE"/>
    <w:rsid w:val="00FB2402"/>
    <w:rsid w:val="00FC6FCD"/>
    <w:rsid w:val="00FD2FFB"/>
    <w:rsid w:val="00FD558B"/>
    <w:rsid w:val="00FE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2E"/>
    <w:rPr>
      <w:rFonts w:ascii="Calibri" w:eastAsia="Times New Roman" w:hAnsi="Calibri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C64D2E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character" w:styleId="a2">
    <w:name w:val="Hyperlink"/>
    <w:basedOn w:val="a"/>
    <w:rsid w:val="00C64D2E"/>
    <w:rPr>
      <w:color w:val="0000FF"/>
      <w:u w:val="single"/>
    </w:rPr>
  </w:style>
  <w:style w:type="paragraph" w:styleId="a3">
    <w:name w:val="List Paragraph"/>
    <w:basedOn w:val="Normal"/>
    <w:uiPriority w:val="34"/>
    <w:qFormat/>
    <w:rsid w:val="00224A7D"/>
    <w:pPr>
      <w:ind w:left="720"/>
      <w:contextualSpacing/>
    </w:pPr>
  </w:style>
  <w:style w:type="paragraph" w:styleId="a4">
    <w:name w:val="No Spacing"/>
    <w:link w:val="Char"/>
    <w:uiPriority w:val="1"/>
    <w:qFormat/>
    <w:rsid w:val="002665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Без размака Char"/>
    <w:basedOn w:val="a"/>
    <w:link w:val="a4"/>
    <w:uiPriority w:val="1"/>
    <w:locked/>
    <w:rsid w:val="002665EF"/>
    <w:rPr>
      <w:rFonts w:ascii="Calibri" w:eastAsia="Calibri" w:hAnsi="Calibri" w:cs="Times New Roman"/>
    </w:rPr>
  </w:style>
  <w:style w:type="table" w:styleId="a5">
    <w:name w:val="Table Grid"/>
    <w:basedOn w:val="a0"/>
    <w:rsid w:val="00D83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98DE-6ED0-4B1B-B2AF-29AD82463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</dc:creator>
  <cp:lastModifiedBy>PCOV2</cp:lastModifiedBy>
  <cp:revision>4</cp:revision>
  <cp:lastPrinted>2025-10-21T09:30:00Z</cp:lastPrinted>
  <dcterms:created xsi:type="dcterms:W3CDTF">2025-10-15T10:17:00Z</dcterms:created>
  <dcterms:modified xsi:type="dcterms:W3CDTF">2025-10-21T09:31:00Z</dcterms:modified>
</cp:coreProperties>
</file>