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4A" w:rsidRPr="00D2664A" w:rsidRDefault="00FF3D6B" w:rsidP="00D2664A">
      <w:pPr>
        <w:tabs>
          <w:tab w:val="left" w:pos="6510"/>
        </w:tabs>
        <w:jc w:val="both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lang w:val="ru-RU"/>
        </w:rPr>
        <w:t xml:space="preserve">           </w:t>
      </w:r>
      <w:r w:rsidR="00D2664A">
        <w:rPr>
          <w:rFonts w:ascii="Times New Roman" w:hAnsi="Times New Roman" w:cs="Times New Roman"/>
          <w:lang w:val="ru-RU"/>
        </w:rPr>
        <w:tab/>
      </w:r>
    </w:p>
    <w:p w:rsidR="0067440D" w:rsidRPr="003B18DE" w:rsidRDefault="00D2664A" w:rsidP="0067440D">
      <w:pPr>
        <w:tabs>
          <w:tab w:val="left" w:pos="9072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67440D" w:rsidRPr="003B18DE">
        <w:rPr>
          <w:rFonts w:ascii="Times New Roman" w:hAnsi="Times New Roman" w:cs="Times New Roman"/>
          <w:lang w:val="ru-RU"/>
        </w:rPr>
        <w:t xml:space="preserve">На основу </w:t>
      </w:r>
      <w:r w:rsidR="00FF3D6B" w:rsidRPr="003B18DE">
        <w:rPr>
          <w:rFonts w:ascii="Times New Roman" w:hAnsi="Times New Roman" w:cs="Times New Roman"/>
          <w:lang w:val="ru-RU"/>
        </w:rPr>
        <w:t xml:space="preserve">члана 26. Закона о јавном информисању и медијима („Службени гласник РС“ број 92/2023) </w:t>
      </w:r>
      <w:r w:rsidR="0067440D" w:rsidRPr="003B18DE">
        <w:rPr>
          <w:rFonts w:ascii="Times New Roman" w:hAnsi="Times New Roman" w:cs="Times New Roman"/>
          <w:lang w:val="ru-RU"/>
        </w:rPr>
        <w:t>члана 25</w:t>
      </w:r>
      <w:r w:rsidR="00FF3D6B" w:rsidRPr="003B18DE">
        <w:rPr>
          <w:rFonts w:ascii="Times New Roman" w:hAnsi="Times New Roman" w:cs="Times New Roman"/>
          <w:lang w:val="ru-RU"/>
        </w:rPr>
        <w:t>.</w:t>
      </w:r>
      <w:r w:rsidR="0067440D" w:rsidRPr="003B18DE">
        <w:rPr>
          <w:rFonts w:ascii="Times New Roman" w:hAnsi="Times New Roman" w:cs="Times New Roman"/>
          <w:lang w:val="ru-RU"/>
        </w:rPr>
        <w:t xml:space="preserve"> Правилника о суфинансирању пројеката за остваривање јавног интереса у области јавног информисања („Службени гласник РС" број: 6/2024 </w:t>
      </w:r>
      <w:r w:rsidR="00247E9C" w:rsidRPr="003B18DE">
        <w:rPr>
          <w:rFonts w:ascii="Times New Roman" w:hAnsi="Times New Roman" w:cs="Times New Roman"/>
          <w:lang w:val="ru-RU"/>
        </w:rPr>
        <w:t>и 106/24</w:t>
      </w:r>
      <w:r w:rsidR="0067440D" w:rsidRPr="003B18DE">
        <w:rPr>
          <w:rFonts w:ascii="Times New Roman" w:hAnsi="Times New Roman" w:cs="Times New Roman"/>
          <w:lang w:val="ru-RU"/>
        </w:rPr>
        <w:t>), члана 137. став 1</w:t>
      </w:r>
      <w:r w:rsidR="00FF3D6B" w:rsidRPr="003B18DE">
        <w:rPr>
          <w:rFonts w:ascii="Times New Roman" w:hAnsi="Times New Roman" w:cs="Times New Roman"/>
          <w:lang w:val="ru-RU"/>
        </w:rPr>
        <w:t>.</w:t>
      </w:r>
      <w:r w:rsidR="0067440D" w:rsidRPr="003B18DE">
        <w:rPr>
          <w:rFonts w:ascii="Times New Roman" w:hAnsi="Times New Roman" w:cs="Times New Roman"/>
          <w:lang w:val="ru-RU"/>
        </w:rPr>
        <w:t xml:space="preserve"> Закона о општем управном поступку („Службени гласник Републике Србије бр.18/2016, 95/18</w:t>
      </w:r>
      <w:r w:rsidR="006C3593" w:rsidRPr="003B18DE">
        <w:rPr>
          <w:rFonts w:ascii="Times New Roman" w:hAnsi="Times New Roman" w:cs="Times New Roman"/>
          <w:lang w:val="ru-RU"/>
        </w:rPr>
        <w:t>-аутентично тумачење и 2/2023-одлука УС</w:t>
      </w:r>
      <w:r w:rsidR="0067440D" w:rsidRPr="003B18DE">
        <w:rPr>
          <w:rFonts w:ascii="Times New Roman" w:hAnsi="Times New Roman" w:cs="Times New Roman"/>
          <w:lang w:val="ru-RU"/>
        </w:rPr>
        <w:t xml:space="preserve"> ), члана 70. Статута Општине Владичин Хан („Службени гласник града Врања“ број 7/2024-пречишћен текст), члана 73. Пословника Општинског већа Општине Владичин Хан („Службени гласник града Врања“, број: 31/2020)</w:t>
      </w:r>
      <w:r w:rsidR="00247E9C" w:rsidRPr="003B18DE">
        <w:rPr>
          <w:rFonts w:ascii="Times New Roman" w:hAnsi="Times New Roman" w:cs="Times New Roman"/>
          <w:lang w:val="ru-RU"/>
        </w:rPr>
        <w:t>, Одлуке о расподели средстава за суфинасирање пројеката у области јавног информисања  2025. години број 06-6/2/25-</w:t>
      </w:r>
      <w:r w:rsidR="00247E9C">
        <w:rPr>
          <w:rFonts w:ascii="Times New Roman" w:hAnsi="Times New Roman" w:cs="Times New Roman"/>
        </w:rPr>
        <w:t>III</w:t>
      </w:r>
      <w:r w:rsidR="00247E9C" w:rsidRPr="003B18DE">
        <w:rPr>
          <w:rFonts w:ascii="Times New Roman" w:hAnsi="Times New Roman" w:cs="Times New Roman"/>
          <w:lang w:val="ru-RU"/>
        </w:rPr>
        <w:t xml:space="preserve"> и Одлуке о утврђивању врсте конкурса који се расписују за суфинансирање пројеката у области јавног информисања у 2025. Години и утврђивању висине средстава за реализацију конкурса број 06-32/25-</w:t>
      </w:r>
      <w:r w:rsidR="00247E9C">
        <w:rPr>
          <w:rFonts w:ascii="Times New Roman" w:hAnsi="Times New Roman" w:cs="Times New Roman"/>
        </w:rPr>
        <w:t>III</w:t>
      </w:r>
      <w:r w:rsidR="00247E9C" w:rsidRPr="003B18DE">
        <w:rPr>
          <w:rFonts w:ascii="Times New Roman" w:hAnsi="Times New Roman" w:cs="Times New Roman"/>
          <w:lang w:val="ru-RU"/>
        </w:rPr>
        <w:t xml:space="preserve"> </w:t>
      </w:r>
      <w:r w:rsidR="0067440D" w:rsidRPr="003B18DE">
        <w:rPr>
          <w:rFonts w:ascii="Times New Roman" w:hAnsi="Times New Roman" w:cs="Times New Roman"/>
          <w:lang w:val="ru-RU"/>
        </w:rPr>
        <w:t xml:space="preserve">  решавајући по конкурсу за суфинасирање пројеката за остваривање јавног интереса у области јавног информисања на територији општине Владичин Хан за 202</w:t>
      </w:r>
      <w:r w:rsidR="00247E9C" w:rsidRPr="003B18DE">
        <w:rPr>
          <w:rFonts w:ascii="Times New Roman" w:hAnsi="Times New Roman" w:cs="Times New Roman"/>
          <w:lang w:val="ru-RU"/>
        </w:rPr>
        <w:t xml:space="preserve">5.годину, а на основу предлога </w:t>
      </w:r>
      <w:r w:rsidR="00F802A7" w:rsidRPr="003B18DE">
        <w:rPr>
          <w:rFonts w:ascii="Times New Roman" w:hAnsi="Times New Roman" w:cs="Times New Roman"/>
          <w:lang w:val="ru-RU"/>
        </w:rPr>
        <w:t xml:space="preserve">Комисије за конкурс за суфинасирање пројеката за остваривање јавног интереса у области јавног информисања на територији општине Владичин Хан у 2025 години од 10.06.2025. године, </w:t>
      </w:r>
      <w:r w:rsidR="0067440D" w:rsidRPr="003B18DE">
        <w:rPr>
          <w:rFonts w:ascii="Times New Roman" w:hAnsi="Times New Roman" w:cs="Times New Roman"/>
          <w:lang w:val="ru-RU"/>
        </w:rPr>
        <w:t xml:space="preserve">Општинско веће Општине Владичин Хан на седници одржаној дана: </w:t>
      </w:r>
      <w:r w:rsidR="000C654F">
        <w:rPr>
          <w:rFonts w:ascii="Times New Roman" w:hAnsi="Times New Roman" w:cs="Times New Roman"/>
          <w:lang w:val="ru-RU"/>
        </w:rPr>
        <w:t>03.07.2025</w:t>
      </w:r>
      <w:r w:rsidR="0067440D" w:rsidRPr="003B18DE">
        <w:rPr>
          <w:rFonts w:ascii="Times New Roman" w:hAnsi="Times New Roman" w:cs="Times New Roman"/>
          <w:lang w:val="ru-RU"/>
        </w:rPr>
        <w:t>. године, донело је:</w:t>
      </w:r>
    </w:p>
    <w:p w:rsidR="0067440D" w:rsidRPr="003B18DE" w:rsidRDefault="0067440D" w:rsidP="006C6C13">
      <w:pPr>
        <w:pStyle w:val="Bodytext20"/>
        <w:shd w:val="clear" w:color="auto" w:fill="auto"/>
        <w:spacing w:before="0" w:after="0" w:line="230" w:lineRule="exact"/>
        <w:ind w:left="4420"/>
        <w:rPr>
          <w:lang w:val="ru-RU"/>
        </w:rPr>
      </w:pPr>
      <w:r w:rsidRPr="003B18DE">
        <w:rPr>
          <w:lang w:val="ru-RU"/>
        </w:rPr>
        <w:t>РЕШЕЊЕ</w:t>
      </w:r>
    </w:p>
    <w:p w:rsidR="0067440D" w:rsidRPr="003B18DE" w:rsidRDefault="0067440D" w:rsidP="006C6C13">
      <w:pPr>
        <w:pStyle w:val="Bodytext20"/>
        <w:shd w:val="clear" w:color="auto" w:fill="auto"/>
        <w:tabs>
          <w:tab w:val="left" w:pos="1343"/>
        </w:tabs>
        <w:spacing w:before="0" w:after="237" w:line="292" w:lineRule="exact"/>
        <w:ind w:left="1080" w:right="360"/>
        <w:rPr>
          <w:lang w:val="ru-RU"/>
        </w:rPr>
      </w:pPr>
      <w:r w:rsidRPr="003B18DE">
        <w:rPr>
          <w:lang w:val="ru-RU"/>
        </w:rPr>
        <w:t>О</w:t>
      </w:r>
      <w:r w:rsidRPr="003B18DE">
        <w:rPr>
          <w:lang w:val="ru-RU"/>
        </w:rPr>
        <w:tab/>
        <w:t>СУФИНАНСИРАЊУ ПРОЈЕКАТА ИЗ БУ</w:t>
      </w:r>
      <w:r w:rsidR="00075695" w:rsidRPr="003B18DE">
        <w:rPr>
          <w:lang w:val="ru-RU"/>
        </w:rPr>
        <w:t>Џ</w:t>
      </w:r>
      <w:r w:rsidRPr="003B18DE">
        <w:rPr>
          <w:lang w:val="ru-RU"/>
        </w:rPr>
        <w:t>ЕТА ОПШТИНЕ ВЛАДИЧИН ХАН ЗА ОСТВАРИВАЊЕ ЈАВНОГ ИНТЕРЕСА У ОБЛАСТИ ЈАВНОГ ИНФОРМИСАЊА ЗА 202</w:t>
      </w:r>
      <w:r w:rsidR="00F802A7" w:rsidRPr="003B18DE">
        <w:rPr>
          <w:lang w:val="ru-RU"/>
        </w:rPr>
        <w:t>5</w:t>
      </w:r>
      <w:r w:rsidRPr="003B18DE">
        <w:rPr>
          <w:lang w:val="ru-RU"/>
        </w:rPr>
        <w:t>. ГОДИНУ</w:t>
      </w:r>
    </w:p>
    <w:p w:rsidR="0067440D" w:rsidRPr="003B18DE" w:rsidRDefault="00BD61EF" w:rsidP="00BD61EF">
      <w:pPr>
        <w:pStyle w:val="Bodytext0"/>
        <w:shd w:val="clear" w:color="auto" w:fill="auto"/>
        <w:tabs>
          <w:tab w:val="left" w:pos="1088"/>
        </w:tabs>
        <w:spacing w:after="0" w:line="295" w:lineRule="exact"/>
        <w:ind w:right="20" w:firstLine="0"/>
        <w:rPr>
          <w:lang w:val="ru-RU"/>
        </w:rPr>
      </w:pPr>
      <w:r w:rsidRPr="003B18DE">
        <w:rPr>
          <w:rStyle w:val="BodytextBold"/>
          <w:lang w:val="ru-RU"/>
        </w:rPr>
        <w:tab/>
        <w:t>1.ОДОБРАВА СЕ</w:t>
      </w:r>
      <w:r w:rsidR="0067440D" w:rsidRPr="003B18DE">
        <w:rPr>
          <w:rStyle w:val="BodytextBold"/>
          <w:lang w:val="ru-RU"/>
        </w:rPr>
        <w:t xml:space="preserve"> суфин</w:t>
      </w:r>
      <w:r w:rsidR="009F360D" w:rsidRPr="003B18DE">
        <w:rPr>
          <w:rStyle w:val="BodytextBold"/>
          <w:lang w:val="ru-RU"/>
        </w:rPr>
        <w:t>ан</w:t>
      </w:r>
      <w:r w:rsidR="0067440D" w:rsidRPr="003B18DE">
        <w:rPr>
          <w:rStyle w:val="BodytextBold"/>
          <w:lang w:val="ru-RU"/>
        </w:rPr>
        <w:t xml:space="preserve">сирање </w:t>
      </w:r>
      <w:r w:rsidR="0067440D" w:rsidRPr="003B18DE">
        <w:rPr>
          <w:lang w:val="ru-RU"/>
        </w:rPr>
        <w:t xml:space="preserve">пројеката из буџета </w:t>
      </w:r>
      <w:r w:rsidR="00075695" w:rsidRPr="003B18DE">
        <w:rPr>
          <w:lang w:val="ru-RU"/>
        </w:rPr>
        <w:t>општине</w:t>
      </w:r>
      <w:r w:rsidR="0067440D" w:rsidRPr="003B18DE">
        <w:rPr>
          <w:lang w:val="ru-RU"/>
        </w:rPr>
        <w:t xml:space="preserve"> Владичин Хан за остваривања јавног интереса у области јавног ин</w:t>
      </w:r>
      <w:r w:rsidRPr="003B18DE">
        <w:rPr>
          <w:lang w:val="ru-RU"/>
        </w:rPr>
        <w:t>ф</w:t>
      </w:r>
      <w:r w:rsidR="0067440D" w:rsidRPr="003B18DE">
        <w:rPr>
          <w:lang w:val="ru-RU"/>
        </w:rPr>
        <w:t>ормисања за 202</w:t>
      </w:r>
      <w:r w:rsidR="00F802A7" w:rsidRPr="003B18DE">
        <w:rPr>
          <w:lang w:val="ru-RU"/>
        </w:rPr>
        <w:t>5</w:t>
      </w:r>
      <w:r w:rsidR="0067440D" w:rsidRPr="003B18DE">
        <w:rPr>
          <w:lang w:val="ru-RU"/>
        </w:rPr>
        <w:t>. годину, у складу са Одлуком о буџету општине Владичин Хан за 202</w:t>
      </w:r>
      <w:r w:rsidR="006C6C13">
        <w:rPr>
          <w:lang w:val="ru-RU"/>
        </w:rPr>
        <w:t>5</w:t>
      </w:r>
      <w:r w:rsidR="0067440D" w:rsidRPr="003B18DE">
        <w:rPr>
          <w:lang w:val="ru-RU"/>
        </w:rPr>
        <w:t>. годину (</w:t>
      </w:r>
      <w:r w:rsidR="00075695" w:rsidRPr="003B18DE">
        <w:rPr>
          <w:lang w:val="ru-RU"/>
        </w:rPr>
        <w:t>„</w:t>
      </w:r>
      <w:r w:rsidR="0067440D" w:rsidRPr="003B18DE">
        <w:rPr>
          <w:lang w:val="ru-RU"/>
        </w:rPr>
        <w:t>Службени гласник града Врања 29/2</w:t>
      </w:r>
      <w:r w:rsidR="00F802A7" w:rsidRPr="003B18DE">
        <w:rPr>
          <w:lang w:val="ru-RU"/>
        </w:rPr>
        <w:t>4 и 11/25</w:t>
      </w:r>
      <w:r w:rsidR="00075695" w:rsidRPr="003B18DE">
        <w:rPr>
          <w:lang w:val="ru-RU"/>
        </w:rPr>
        <w:t>“</w:t>
      </w:r>
      <w:r w:rsidR="0067440D" w:rsidRPr="003B18DE">
        <w:rPr>
          <w:lang w:val="ru-RU"/>
        </w:rPr>
        <w:t xml:space="preserve">) </w:t>
      </w:r>
      <w:r w:rsidR="0067440D" w:rsidRPr="006C6C13">
        <w:rPr>
          <w:color w:val="000000" w:themeColor="text1"/>
          <w:lang w:val="ru-RU"/>
        </w:rPr>
        <w:t xml:space="preserve">позиција </w:t>
      </w:r>
      <w:r w:rsidR="005F1D2B" w:rsidRPr="006C6C13">
        <w:rPr>
          <w:color w:val="000000" w:themeColor="text1"/>
          <w:lang w:val="ru-RU"/>
        </w:rPr>
        <w:t>1</w:t>
      </w:r>
      <w:r w:rsidR="006C6C13" w:rsidRPr="006C6C13">
        <w:rPr>
          <w:color w:val="000000" w:themeColor="text1"/>
          <w:lang w:val="ru-RU"/>
        </w:rPr>
        <w:t>03</w:t>
      </w:r>
      <w:r w:rsidR="0067440D" w:rsidRPr="006C6C13">
        <w:rPr>
          <w:color w:val="000000" w:themeColor="text1"/>
          <w:lang w:val="ru-RU"/>
        </w:rPr>
        <w:t xml:space="preserve">, економска класификација </w:t>
      </w:r>
      <w:r w:rsidR="005F1D2B" w:rsidRPr="006C6C13">
        <w:rPr>
          <w:color w:val="000000" w:themeColor="text1"/>
          <w:lang w:val="ru-RU"/>
        </w:rPr>
        <w:t>454000</w:t>
      </w:r>
      <w:r w:rsidR="0067440D" w:rsidRPr="006C6C13">
        <w:rPr>
          <w:color w:val="000000" w:themeColor="text1"/>
          <w:lang w:val="ru-RU"/>
        </w:rPr>
        <w:t xml:space="preserve"> </w:t>
      </w:r>
      <w:r w:rsidR="005F1D2B" w:rsidRPr="006C6C13">
        <w:rPr>
          <w:color w:val="000000" w:themeColor="text1"/>
          <w:lang w:val="ru-RU"/>
        </w:rPr>
        <w:t>–</w:t>
      </w:r>
      <w:r w:rsidR="0067440D" w:rsidRPr="006C6C13">
        <w:rPr>
          <w:color w:val="000000" w:themeColor="text1"/>
          <w:lang w:val="ru-RU"/>
        </w:rPr>
        <w:t xml:space="preserve"> </w:t>
      </w:r>
      <w:r w:rsidR="005F1D2B" w:rsidRPr="006C6C13">
        <w:rPr>
          <w:color w:val="000000" w:themeColor="text1"/>
          <w:lang w:val="ru-RU"/>
        </w:rPr>
        <w:t>субвенције приватним предузећима</w:t>
      </w:r>
      <w:r w:rsidR="0067440D" w:rsidRPr="006C6C13">
        <w:rPr>
          <w:color w:val="000000" w:themeColor="text1"/>
          <w:lang w:val="ru-RU"/>
        </w:rPr>
        <w:t>, функција 83</w:t>
      </w:r>
      <w:r w:rsidR="005F1D2B" w:rsidRPr="006C6C13">
        <w:rPr>
          <w:color w:val="000000" w:themeColor="text1"/>
          <w:lang w:val="ru-RU"/>
        </w:rPr>
        <w:t>0</w:t>
      </w:r>
      <w:r w:rsidR="0067440D" w:rsidRPr="006C6C13">
        <w:rPr>
          <w:color w:val="000000" w:themeColor="text1"/>
          <w:lang w:val="ru-RU"/>
        </w:rPr>
        <w:t xml:space="preserve"> услуге емитовања и штампања, програм 1201 - развој културе и информисања, програмска активност 0004 остваривање и унапређивање јавног интереса у области јавног информисања</w:t>
      </w:r>
      <w:r w:rsidR="0067440D" w:rsidRPr="003B18DE">
        <w:rPr>
          <w:lang w:val="ru-RU"/>
        </w:rPr>
        <w:t xml:space="preserve"> у укупном износу од 4.275.000 динара за следеће пројекте:</w:t>
      </w:r>
    </w:p>
    <w:p w:rsidR="00F802A7" w:rsidRPr="003B18DE" w:rsidRDefault="00F802A7" w:rsidP="00F802A7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2"/>
        <w:tblW w:w="9014" w:type="dxa"/>
        <w:tblInd w:w="-176" w:type="dxa"/>
        <w:tblLayout w:type="fixed"/>
        <w:tblLook w:val="04A0"/>
      </w:tblPr>
      <w:tblGrid>
        <w:gridCol w:w="851"/>
        <w:gridCol w:w="2127"/>
        <w:gridCol w:w="1701"/>
        <w:gridCol w:w="1701"/>
        <w:gridCol w:w="1134"/>
        <w:gridCol w:w="1474"/>
        <w:gridCol w:w="26"/>
      </w:tblGrid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Редни број</w:t>
            </w:r>
          </w:p>
        </w:tc>
        <w:tc>
          <w:tcPr>
            <w:tcW w:w="2127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Назив подноциоца пријаве</w:t>
            </w:r>
          </w:p>
        </w:tc>
        <w:tc>
          <w:tcPr>
            <w:tcW w:w="1701" w:type="dxa"/>
          </w:tcPr>
          <w:p w:rsidR="00B52A80" w:rsidRPr="003B18DE" w:rsidRDefault="00B52A80" w:rsidP="00E214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b/>
                <w:bCs/>
                <w:lang w:val="ru-RU"/>
              </w:rPr>
              <w:t>Назив медија/број из регистра медија</w:t>
            </w:r>
          </w:p>
        </w:tc>
        <w:tc>
          <w:tcPr>
            <w:tcW w:w="170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Назив пројекта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911">
              <w:rPr>
                <w:rFonts w:ascii="Times New Roman" w:hAnsi="Times New Roman" w:cs="Times New Roman"/>
                <w:b/>
              </w:rPr>
              <w:t>Просечан број бодова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Одобрена средства (РСД)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27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Врањска плус доо Врање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Врањска плус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TV000195</w:t>
            </w:r>
          </w:p>
        </w:tc>
        <w:tc>
          <w:tcPr>
            <w:tcW w:w="1701" w:type="dxa"/>
            <w:vAlign w:val="bottom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Мали спортисти, велики снови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93.00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1.050.000,00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27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Врањска плус доо Врање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www.</w:t>
            </w:r>
          </w:p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vranjskaplustv.rs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IN000557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Владичин Хан кроз православље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565.000,00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27" w:type="dxa"/>
            <w:vAlign w:val="bottom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 xml:space="preserve">Информативни Пресс Центар Општине Владичин </w:t>
            </w:r>
            <w:r w:rsidRPr="003B18DE">
              <w:rPr>
                <w:rFonts w:ascii="Times New Roman" w:hAnsi="Times New Roman" w:cs="Times New Roman"/>
                <w:lang w:val="ru-RU"/>
              </w:rPr>
              <w:lastRenderedPageBreak/>
              <w:t>Хан д.о.о. Владичин Хан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www.vladicinhanvesti.rs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IN000337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Ханске предузетнице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инклузију и одрживи развој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 INFO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IN000505</w:t>
            </w:r>
          </w:p>
        </w:tc>
        <w:tc>
          <w:tcPr>
            <w:tcW w:w="1701" w:type="dxa"/>
            <w:vAlign w:val="bottom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Подршка активностима на смањењу броја паса луталица на територији општине Владичин Хан кроз подизање свести о значају одговорности власника паса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75.67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Портал Коштана д.о.о. Врање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Koštana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IN001401</w:t>
            </w:r>
          </w:p>
        </w:tc>
        <w:tc>
          <w:tcPr>
            <w:tcW w:w="1701" w:type="dxa"/>
            <w:vAlign w:val="bottom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„Земља вредних руку“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400.000,00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едукацију и развој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Jugmedia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IN000121</w:t>
            </w:r>
          </w:p>
        </w:tc>
        <w:tc>
          <w:tcPr>
            <w:tcW w:w="1701" w:type="dxa"/>
            <w:vAlign w:val="bottom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Жене предузетнице – изазов, одговорност и независност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27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Удружење Нови видик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INPRESS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IN001411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Магични свет ханског фоклора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300.000,00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Зона плус д.о.о. Ниш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tvzonaplus.rs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IN000332</w:t>
            </w:r>
          </w:p>
        </w:tc>
        <w:tc>
          <w:tcPr>
            <w:tcW w:w="1701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Владичин Хан: Наслеђе за будуће генерације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73.00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210.000,00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информисање ТВ Инфо Пулс Врање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 xml:space="preserve">Ултра Пулс </w:t>
            </w:r>
            <w:r>
              <w:rPr>
                <w:rFonts w:ascii="Times New Roman" w:hAnsi="Times New Roman" w:cs="Times New Roman"/>
              </w:rPr>
              <w:t>ТВ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TV000194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Корен Живота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72.00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200.000,00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Љиљана Павловић ПР веб портали и услуге ВЕСНИК017 Владичин Хан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VESNIK 017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t>IN001183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Да млади знају како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71.00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150.000,00</w:t>
            </w:r>
          </w:p>
        </w:tc>
      </w:tr>
      <w:tr w:rsidR="00B52A80" w:rsidTr="00B52A80">
        <w:trPr>
          <w:gridAfter w:val="1"/>
          <w:wAfter w:w="26" w:type="dxa"/>
        </w:trPr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 xml:space="preserve">Мануела Радојковић ПР Производња кинематографских дела, аудио-визуелних </w:t>
            </w:r>
            <w:r w:rsidRPr="003B18DE">
              <w:rPr>
                <w:rFonts w:ascii="Times New Roman" w:hAnsi="Times New Roman" w:cs="Times New Roman"/>
                <w:lang w:val="ru-RU"/>
              </w:rPr>
              <w:lastRenderedPageBreak/>
              <w:t xml:space="preserve">производа и телевизијског програма </w:t>
            </w:r>
            <w:r w:rsidRPr="00577911">
              <w:rPr>
                <w:rFonts w:ascii="Times New Roman" w:hAnsi="Times New Roman" w:cs="Times New Roman"/>
              </w:rPr>
              <w:t>Helloanimation</w:t>
            </w:r>
            <w:r w:rsidRPr="003B18DE">
              <w:rPr>
                <w:rFonts w:ascii="Times New Roman" w:hAnsi="Times New Roman" w:cs="Times New Roman"/>
                <w:lang w:val="ru-RU"/>
              </w:rPr>
              <w:t xml:space="preserve"> Ниш</w:t>
            </w:r>
          </w:p>
        </w:tc>
        <w:tc>
          <w:tcPr>
            <w:tcW w:w="1701" w:type="dxa"/>
          </w:tcPr>
          <w:p w:rsidR="00B52A80" w:rsidRDefault="00B52A80" w:rsidP="00E2144C">
            <w:pPr>
              <w:rPr>
                <w:rFonts w:ascii="Times New Roman" w:hAnsi="Times New Roman" w:cs="Times New Roman"/>
              </w:rPr>
            </w:pPr>
            <w:r w:rsidRPr="006C7D57">
              <w:rPr>
                <w:rFonts w:ascii="Times New Roman" w:hAnsi="Times New Roman" w:cs="Times New Roman"/>
              </w:rPr>
              <w:lastRenderedPageBreak/>
              <w:t xml:space="preserve">Ултра Пулс </w:t>
            </w:r>
            <w:r>
              <w:rPr>
                <w:rFonts w:ascii="Times New Roman" w:hAnsi="Times New Roman" w:cs="Times New Roman"/>
              </w:rPr>
              <w:t>ТВ</w:t>
            </w:r>
          </w:p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70466D">
              <w:rPr>
                <w:rFonts w:ascii="Times New Roman" w:hAnsi="Times New Roman" w:cs="Times New Roman"/>
              </w:rPr>
              <w:t>TV000194</w:t>
            </w:r>
          </w:p>
        </w:tc>
        <w:tc>
          <w:tcPr>
            <w:tcW w:w="1701" w:type="dxa"/>
          </w:tcPr>
          <w:p w:rsidR="00B52A80" w:rsidRPr="00577911" w:rsidRDefault="00B52A80" w:rsidP="00E2144C">
            <w:pPr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Чувајмо језик, пишимо ћирилицом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47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50.000,00</w:t>
            </w:r>
          </w:p>
        </w:tc>
      </w:tr>
      <w:tr w:rsidR="00B52A80" w:rsidTr="00B52A80">
        <w:tc>
          <w:tcPr>
            <w:tcW w:w="851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lastRenderedPageBreak/>
              <w:t>12.</w:t>
            </w:r>
          </w:p>
        </w:tc>
        <w:tc>
          <w:tcPr>
            <w:tcW w:w="2127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јавно заговарање демократије</w:t>
            </w:r>
          </w:p>
        </w:tc>
        <w:tc>
          <w:tcPr>
            <w:tcW w:w="1701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 xml:space="preserve">Информативни интернет портал </w:t>
            </w:r>
            <w:r w:rsidRPr="0070466D">
              <w:rPr>
                <w:rFonts w:ascii="Times New Roman" w:hAnsi="Times New Roman" w:cs="Times New Roman"/>
              </w:rPr>
              <w:t>vranjenews</w:t>
            </w:r>
            <w:r w:rsidRPr="003B18DE">
              <w:rPr>
                <w:rFonts w:ascii="Times New Roman" w:hAnsi="Times New Roman" w:cs="Times New Roman"/>
                <w:lang w:val="ru-RU"/>
              </w:rPr>
              <w:t>.</w:t>
            </w:r>
            <w:r w:rsidRPr="0070466D">
              <w:rPr>
                <w:rFonts w:ascii="Times New Roman" w:hAnsi="Times New Roman" w:cs="Times New Roman"/>
              </w:rPr>
              <w:t>rs</w:t>
            </w:r>
          </w:p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70466D">
              <w:rPr>
                <w:rFonts w:ascii="Times New Roman" w:hAnsi="Times New Roman" w:cs="Times New Roman"/>
              </w:rPr>
              <w:t>IN</w:t>
            </w:r>
            <w:r w:rsidRPr="003B18DE">
              <w:rPr>
                <w:rFonts w:ascii="Times New Roman" w:hAnsi="Times New Roman" w:cs="Times New Roman"/>
                <w:lang w:val="ru-RU"/>
              </w:rPr>
              <w:t>000658</w:t>
            </w:r>
          </w:p>
        </w:tc>
        <w:tc>
          <w:tcPr>
            <w:tcW w:w="1701" w:type="dxa"/>
          </w:tcPr>
          <w:p w:rsidR="00B52A80" w:rsidRPr="003B18DE" w:rsidRDefault="00B52A80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Играј за другарство – реци не вршњачком насиљу</w:t>
            </w:r>
          </w:p>
        </w:tc>
        <w:tc>
          <w:tcPr>
            <w:tcW w:w="1134" w:type="dxa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</w:rPr>
            </w:pPr>
            <w:r w:rsidRPr="00577911">
              <w:rPr>
                <w:rFonts w:ascii="Times New Roman" w:hAnsi="Times New Roman" w:cs="Times New Roman"/>
              </w:rPr>
              <w:t>70.00</w:t>
            </w:r>
          </w:p>
        </w:tc>
        <w:tc>
          <w:tcPr>
            <w:tcW w:w="1500" w:type="dxa"/>
            <w:gridSpan w:val="2"/>
            <w:vAlign w:val="center"/>
          </w:tcPr>
          <w:p w:rsidR="00B52A80" w:rsidRPr="00577911" w:rsidRDefault="00B52A80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11">
              <w:rPr>
                <w:rFonts w:ascii="Times New Roman" w:hAnsi="Times New Roman" w:cs="Times New Roman"/>
                <w:bCs/>
              </w:rPr>
              <w:t>50.000.00</w:t>
            </w:r>
          </w:p>
        </w:tc>
      </w:tr>
    </w:tbl>
    <w:p w:rsidR="00F802A7" w:rsidRPr="00F96276" w:rsidRDefault="003C2AE7" w:rsidP="00F802A7">
      <w:pPr>
        <w:rPr>
          <w:rFonts w:ascii="Times New Roman" w:hAnsi="Times New Roman" w:cs="Times New Roman"/>
          <w:b/>
        </w:rPr>
      </w:pPr>
      <w:r w:rsidRPr="003C2AE7">
        <w:rPr>
          <w:rFonts w:asciiTheme="minorHAnsi" w:hAnsiTheme="minorHAnsi" w:cstheme="minorBidi"/>
          <w:sz w:val="22"/>
          <w:szCs w:val="22"/>
        </w:rPr>
        <w:fldChar w:fldCharType="begin"/>
      </w:r>
      <w:r w:rsidR="00F802A7">
        <w:instrText xml:space="preserve"> LINK Excel.Sheet.12 "C:\\Users\\SANDRA\\Desktop\\МЕДИЈИ 2025\\ЗАПИСНИЦИ\\3.1. Табела пројеката за Конкурс 2025 – Предлог расподеле средстава.xlsx" Sheet1!R1C1:R6C7 \a \f 4 \h </w:instrText>
      </w:r>
      <w:r w:rsidRPr="003C2AE7">
        <w:rPr>
          <w:rFonts w:asciiTheme="minorHAnsi" w:hAnsiTheme="minorHAnsi" w:cstheme="minorBidi"/>
          <w:sz w:val="22"/>
          <w:szCs w:val="22"/>
        </w:rPr>
        <w:fldChar w:fldCharType="separate"/>
      </w:r>
    </w:p>
    <w:p w:rsidR="0067440D" w:rsidRDefault="003C2AE7" w:rsidP="00F802A7">
      <w:r>
        <w:rPr>
          <w:rFonts w:ascii="Times New Roman" w:hAnsi="Times New Roman" w:cs="Times New Roman"/>
          <w:b/>
          <w:bCs/>
        </w:rPr>
        <w:fldChar w:fldCharType="end"/>
      </w:r>
    </w:p>
    <w:p w:rsidR="0067440D" w:rsidRPr="003B18DE" w:rsidRDefault="00BD61EF" w:rsidP="00BD61EF">
      <w:pPr>
        <w:pStyle w:val="Bodytext0"/>
        <w:shd w:val="clear" w:color="auto" w:fill="auto"/>
        <w:tabs>
          <w:tab w:val="left" w:pos="978"/>
        </w:tabs>
        <w:spacing w:after="261" w:line="230" w:lineRule="exact"/>
        <w:ind w:firstLine="0"/>
        <w:rPr>
          <w:lang w:val="ru-RU"/>
        </w:rPr>
      </w:pPr>
      <w:r w:rsidRPr="003B18DE">
        <w:rPr>
          <w:b/>
          <w:lang w:val="ru-RU"/>
        </w:rPr>
        <w:tab/>
        <w:t>2.ОДБИЈА СЕ</w:t>
      </w:r>
      <w:r w:rsidR="0067440D" w:rsidRPr="003B18DE">
        <w:rPr>
          <w:lang w:val="ru-RU"/>
        </w:rPr>
        <w:t xml:space="preserve"> суфинансирање следећих пројеката:</w:t>
      </w:r>
    </w:p>
    <w:tbl>
      <w:tblPr>
        <w:tblStyle w:val="a2"/>
        <w:tblW w:w="0" w:type="auto"/>
        <w:tblLook w:val="04A0"/>
      </w:tblPr>
      <w:tblGrid>
        <w:gridCol w:w="814"/>
        <w:gridCol w:w="2472"/>
        <w:gridCol w:w="2617"/>
        <w:gridCol w:w="2465"/>
        <w:gridCol w:w="1208"/>
      </w:tblGrid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Редни број</w:t>
            </w:r>
          </w:p>
        </w:tc>
        <w:tc>
          <w:tcPr>
            <w:tcW w:w="2835" w:type="dxa"/>
            <w:vAlign w:val="center"/>
          </w:tcPr>
          <w:p w:rsidR="00C34264" w:rsidRDefault="00C34264" w:rsidP="00E21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Назив подноциоца пријаве</w:t>
            </w:r>
          </w:p>
        </w:tc>
        <w:tc>
          <w:tcPr>
            <w:tcW w:w="2630" w:type="dxa"/>
            <w:vAlign w:val="center"/>
          </w:tcPr>
          <w:p w:rsidR="00C34264" w:rsidRPr="003B18DE" w:rsidRDefault="00C34264" w:rsidP="00E21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18DE">
              <w:rPr>
                <w:rFonts w:ascii="Times New Roman" w:hAnsi="Times New Roman" w:cs="Times New Roman"/>
                <w:b/>
                <w:bCs/>
                <w:lang w:val="ru-RU"/>
              </w:rPr>
              <w:t>Назив медија/број из регистра медија</w:t>
            </w:r>
          </w:p>
        </w:tc>
        <w:tc>
          <w:tcPr>
            <w:tcW w:w="2898" w:type="dxa"/>
            <w:vAlign w:val="center"/>
          </w:tcPr>
          <w:p w:rsidR="00C34264" w:rsidRDefault="00C34264" w:rsidP="00E21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11">
              <w:rPr>
                <w:rFonts w:ascii="Times New Roman" w:hAnsi="Times New Roman" w:cs="Times New Roman"/>
                <w:b/>
                <w:bCs/>
              </w:rPr>
              <w:t>Назив пројекта</w:t>
            </w:r>
          </w:p>
        </w:tc>
        <w:tc>
          <w:tcPr>
            <w:tcW w:w="1291" w:type="dxa"/>
            <w:vAlign w:val="center"/>
          </w:tcPr>
          <w:p w:rsidR="00C34264" w:rsidRDefault="00C34264" w:rsidP="00E21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911">
              <w:rPr>
                <w:rFonts w:ascii="Times New Roman" w:hAnsi="Times New Roman" w:cs="Times New Roman"/>
                <w:b/>
              </w:rPr>
              <w:t>Просечан број бодова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Радио телевизија Врање д.о.о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2FD7">
              <w:rPr>
                <w:rFonts w:ascii="Times New Roman" w:hAnsi="Times New Roman" w:cs="Times New Roman"/>
                <w:bCs/>
              </w:rPr>
              <w:t>TV VRANJE</w:t>
            </w:r>
          </w:p>
          <w:p w:rsidR="00C34264" w:rsidRPr="00922FD7" w:rsidRDefault="00C34264" w:rsidP="00E214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2FD7">
              <w:rPr>
                <w:rFonts w:ascii="Times New Roman" w:hAnsi="Times New Roman" w:cs="Times New Roman"/>
                <w:bCs/>
              </w:rPr>
              <w:t>TV000014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Кроз прошлост у будућност - духовно благо Владичиног Хана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57.33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Радио телевизија Врање д.о.о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22FD7">
              <w:rPr>
                <w:rFonts w:ascii="Times New Roman" w:hAnsi="Times New Roman" w:cs="Times New Roman"/>
                <w:bCs/>
              </w:rPr>
              <w:t>Internet portal "Kad te muka natera"</w:t>
            </w:r>
          </w:p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22FD7">
              <w:rPr>
                <w:rFonts w:ascii="Times New Roman" w:hAnsi="Times New Roman" w:cs="Times New Roman"/>
                <w:bCs/>
              </w:rPr>
              <w:t>IN001409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22FD7">
              <w:rPr>
                <w:rFonts w:ascii="Times New Roman" w:hAnsi="Times New Roman" w:cs="Times New Roman"/>
                <w:bCs/>
              </w:rPr>
              <w:t>Медне приче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56.67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Радиодифузно друштво ОК радио д.о.о.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7A409B">
              <w:rPr>
                <w:rFonts w:ascii="Times New Roman" w:hAnsi="Times New Roman" w:cs="Times New Roman"/>
                <w:bCs/>
              </w:rPr>
              <w:t>OK PORTAL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7A409B">
              <w:rPr>
                <w:rFonts w:ascii="Times New Roman" w:hAnsi="Times New Roman" w:cs="Times New Roman"/>
                <w:bCs/>
              </w:rPr>
              <w:t>IN000273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Жртве и сећање-век обележен страдањима становника Владичиног Хана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56.67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Информативни Пресс Центар Општине Владичин Хан д.о.о. Владичин Хан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A2754">
              <w:rPr>
                <w:rFonts w:ascii="Times New Roman" w:hAnsi="Times New Roman" w:cs="Times New Roman"/>
                <w:bCs/>
              </w:rPr>
              <w:t>RADIO HAN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A2754">
              <w:rPr>
                <w:rFonts w:ascii="Times New Roman" w:hAnsi="Times New Roman" w:cs="Times New Roman"/>
                <w:bCs/>
              </w:rPr>
              <w:t>RA000285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Живот око нас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52.00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Удружење грађана Пчињски 017 - Портал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www.pcinhjski017portal.rs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BF1952">
              <w:rPr>
                <w:rFonts w:ascii="Times New Roman" w:hAnsi="Times New Roman" w:cs="Times New Roman"/>
                <w:bCs/>
              </w:rPr>
              <w:t>IN000812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"Промена понашања"- Рад школе на превенцији поремаћаја у понашању код ученика.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50.67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Привредно друштво Ритам д.о.о.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Radio Ritam Vranjska Banja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546B54">
              <w:rPr>
                <w:rFonts w:ascii="Times New Roman" w:hAnsi="Times New Roman" w:cs="Times New Roman"/>
                <w:bCs/>
              </w:rPr>
              <w:t>RA000223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546B54">
              <w:rPr>
                <w:rFonts w:ascii="Times New Roman" w:hAnsi="Times New Roman" w:cs="Times New Roman"/>
                <w:bCs/>
              </w:rPr>
              <w:t>Пољопривредни магазин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50.67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Филм клуб Прокупље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B27B73">
              <w:rPr>
                <w:rFonts w:ascii="Times New Roman" w:hAnsi="Times New Roman" w:cs="Times New Roman"/>
                <w:bCs/>
              </w:rPr>
              <w:t>TV K::CN 1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B27B73">
              <w:rPr>
                <w:rFonts w:ascii="Times New Roman" w:hAnsi="Times New Roman" w:cs="Times New Roman"/>
                <w:bCs/>
              </w:rPr>
              <w:t>TV000139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B27B73">
              <w:rPr>
                <w:rFonts w:ascii="Times New Roman" w:hAnsi="Times New Roman" w:cs="Times New Roman"/>
                <w:bCs/>
              </w:rPr>
              <w:t>Романи чхиб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50.33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Предузеће за производњу, промет и услуге М ОД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430344">
              <w:rPr>
                <w:rFonts w:ascii="Times New Roman" w:hAnsi="Times New Roman" w:cs="Times New Roman"/>
                <w:bCs/>
              </w:rPr>
              <w:t>Телевизија Focus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430344">
              <w:rPr>
                <w:rFonts w:ascii="Times New Roman" w:hAnsi="Times New Roman" w:cs="Times New Roman"/>
                <w:bCs/>
              </w:rPr>
              <w:t>ТV000211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Ритмови Хана: Култура, Музика, Туризам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49.67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информисање ТВ Инфо Пулс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07AC6">
              <w:rPr>
                <w:rFonts w:ascii="Times New Roman" w:hAnsi="Times New Roman" w:cs="Times New Roman"/>
                <w:bCs/>
              </w:rPr>
              <w:t>PORTAL INFO PULS VRANJE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07AC6">
              <w:rPr>
                <w:rFonts w:ascii="Times New Roman" w:hAnsi="Times New Roman" w:cs="Times New Roman"/>
                <w:bCs/>
              </w:rPr>
              <w:t>IN000754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Вештачка интелигенција: инспирација или претња?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49.67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835" w:type="dxa"/>
          </w:tcPr>
          <w:p w:rsidR="00C34264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 xml:space="preserve">LELA GRUJIĆ PR RADNJA ZA </w:t>
            </w:r>
            <w:r w:rsidRPr="00BC44D0">
              <w:rPr>
                <w:rFonts w:ascii="Times New Roman" w:hAnsi="Times New Roman" w:cs="Times New Roman"/>
              </w:rPr>
              <w:lastRenderedPageBreak/>
              <w:t>PROIZVODNJU TELEVIZIJSKOG PROGRAMA AGRO JUG MEDIA NIŠ</w:t>
            </w:r>
          </w:p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4B4C58">
              <w:rPr>
                <w:rFonts w:ascii="Times New Roman" w:hAnsi="Times New Roman" w:cs="Times New Roman"/>
                <w:bCs/>
              </w:rPr>
              <w:lastRenderedPageBreak/>
              <w:t>Телевизија Focus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4B4C58">
              <w:rPr>
                <w:rFonts w:ascii="Times New Roman" w:hAnsi="Times New Roman" w:cs="Times New Roman"/>
                <w:bCs/>
              </w:rPr>
              <w:t>ТV000211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 xml:space="preserve">ШАНСА ЗА РАЗВОЈ РУРАЛНОГ ТУРИЗМА </w:t>
            </w:r>
            <w:r w:rsidRPr="003B18DE">
              <w:rPr>
                <w:rFonts w:ascii="Times New Roman" w:hAnsi="Times New Roman" w:cs="Times New Roman"/>
                <w:bCs/>
                <w:lang w:val="ru-RU"/>
              </w:rPr>
              <w:lastRenderedPageBreak/>
              <w:t>ОПШТИНЕ ВЛАДИЧИН ХАН КРОЗ ЖЕНСКО ПРЕДУЗЕТНИШТВО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lastRenderedPageBreak/>
              <w:t>48.00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Милош Стошић пр агенција за маркетинг SKAY MEDIA TEAM, Ранутовац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363563">
              <w:rPr>
                <w:rFonts w:ascii="Times New Roman" w:hAnsi="Times New Roman" w:cs="Times New Roman"/>
                <w:bCs/>
              </w:rPr>
              <w:t>TV SKAY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363563">
              <w:rPr>
                <w:rFonts w:ascii="Times New Roman" w:hAnsi="Times New Roman" w:cs="Times New Roman"/>
                <w:bCs/>
              </w:rPr>
              <w:t>TV000238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Енергетска ефикасност као кључ за здраву будућност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47.67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Kreatisimo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E1E2F">
              <w:rPr>
                <w:rFonts w:ascii="Times New Roman" w:hAnsi="Times New Roman" w:cs="Times New Roman"/>
                <w:bCs/>
              </w:rPr>
              <w:t>TV ZONA PLUS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E1E2F">
              <w:rPr>
                <w:rFonts w:ascii="Times New Roman" w:hAnsi="Times New Roman" w:cs="Times New Roman"/>
                <w:bCs/>
              </w:rPr>
              <w:t>TV000152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Јовачка језера-кад природа ваја и ствара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47.67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 xml:space="preserve">Драган Милић ПР Производња кинематографских дела </w:t>
            </w:r>
            <w:r w:rsidRPr="00BC44D0">
              <w:rPr>
                <w:rFonts w:ascii="Times New Roman" w:hAnsi="Times New Roman" w:cs="Times New Roman"/>
              </w:rPr>
              <w:t>EYE</w:t>
            </w:r>
            <w:r w:rsidRPr="003B18D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44D0">
              <w:rPr>
                <w:rFonts w:ascii="Times New Roman" w:hAnsi="Times New Roman" w:cs="Times New Roman"/>
              </w:rPr>
              <w:t>MEDIA</w:t>
            </w:r>
            <w:r w:rsidRPr="003B18D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44D0">
              <w:rPr>
                <w:rFonts w:ascii="Times New Roman" w:hAnsi="Times New Roman" w:cs="Times New Roman"/>
              </w:rPr>
              <w:t>STUDIO</w:t>
            </w:r>
            <w:r w:rsidRPr="003B18DE">
              <w:rPr>
                <w:rFonts w:ascii="Times New Roman" w:hAnsi="Times New Roman" w:cs="Times New Roman"/>
                <w:lang w:val="ru-RU"/>
              </w:rPr>
              <w:t xml:space="preserve"> Ниш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8D2667">
              <w:rPr>
                <w:rFonts w:ascii="Times New Roman" w:hAnsi="Times New Roman" w:cs="Times New Roman"/>
                <w:bCs/>
              </w:rPr>
              <w:t>TV ZONA PLUS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8D2667">
              <w:rPr>
                <w:rFonts w:ascii="Times New Roman" w:hAnsi="Times New Roman" w:cs="Times New Roman"/>
                <w:bCs/>
              </w:rPr>
              <w:t>TV000152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Живот у срцу Грделичке клисуре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47.67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Милош Стојковић ПР Консултантске услуге и медијско представљање ATOS MEDIA Параћин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368BD">
              <w:rPr>
                <w:rFonts w:ascii="Times New Roman" w:hAnsi="Times New Roman" w:cs="Times New Roman"/>
                <w:bCs/>
              </w:rPr>
              <w:t>SRBIJAJUG.INFO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368BD">
              <w:rPr>
                <w:rFonts w:ascii="Times New Roman" w:hAnsi="Times New Roman" w:cs="Times New Roman"/>
                <w:bCs/>
              </w:rPr>
              <w:t>IN001358</w:t>
            </w:r>
          </w:p>
        </w:tc>
        <w:tc>
          <w:tcPr>
            <w:tcW w:w="2898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18DE">
              <w:rPr>
                <w:rFonts w:ascii="Times New Roman" w:hAnsi="Times New Roman" w:cs="Times New Roman"/>
                <w:bCs/>
                <w:lang w:val="ru-RU"/>
              </w:rPr>
              <w:t>Информисање грађана Владичиног Хана – вести, анализе и локални догађаји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47.33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Привредно друштво Ритам д.о.о. Врање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3F5F71">
              <w:rPr>
                <w:rFonts w:ascii="Times New Roman" w:hAnsi="Times New Roman" w:cs="Times New Roman"/>
                <w:bCs/>
              </w:rPr>
              <w:t>TV RITAM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3F5F71">
              <w:rPr>
                <w:rFonts w:ascii="Times New Roman" w:hAnsi="Times New Roman" w:cs="Times New Roman"/>
                <w:bCs/>
              </w:rPr>
              <w:t>TV000096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3F5F71">
              <w:rPr>
                <w:rFonts w:ascii="Times New Roman" w:hAnsi="Times New Roman" w:cs="Times New Roman"/>
                <w:bCs/>
              </w:rPr>
              <w:t>Превенција је пола здравља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47.00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Центар за културу,информисање и заштиту права националних мањина Развитие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06946">
              <w:rPr>
                <w:rFonts w:ascii="Times New Roman" w:hAnsi="Times New Roman" w:cs="Times New Roman"/>
                <w:bCs/>
              </w:rPr>
              <w:t>TV PORTAL INFO BOSILEGRAD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06946">
              <w:rPr>
                <w:rFonts w:ascii="Times New Roman" w:hAnsi="Times New Roman" w:cs="Times New Roman"/>
                <w:bCs/>
              </w:rPr>
              <w:t>IN000748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206946">
              <w:rPr>
                <w:rFonts w:ascii="Times New Roman" w:hAnsi="Times New Roman" w:cs="Times New Roman"/>
                <w:bCs/>
              </w:rPr>
              <w:t>„Безбедност младих у саобраћају"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46.00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RADIO TELEVIZIJA BELLE AMIE DOO NIŠ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0B2273">
              <w:rPr>
                <w:rFonts w:ascii="Times New Roman" w:hAnsi="Times New Roman" w:cs="Times New Roman"/>
                <w:bCs/>
              </w:rPr>
              <w:t>TV BELLE AMIE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0B2273">
              <w:rPr>
                <w:rFonts w:ascii="Times New Roman" w:hAnsi="Times New Roman" w:cs="Times New Roman"/>
                <w:bCs/>
              </w:rPr>
              <w:t>TV000044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0B2273">
              <w:rPr>
                <w:rFonts w:ascii="Times New Roman" w:hAnsi="Times New Roman" w:cs="Times New Roman"/>
                <w:bCs/>
              </w:rPr>
              <w:t>Култура рађања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43.00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835" w:type="dxa"/>
          </w:tcPr>
          <w:p w:rsidR="00C34264" w:rsidRPr="00BC44D0" w:rsidRDefault="00C34264" w:rsidP="00E2144C">
            <w:pPr>
              <w:rPr>
                <w:rFonts w:ascii="Times New Roman" w:hAnsi="Times New Roman" w:cs="Times New Roman"/>
              </w:rPr>
            </w:pPr>
            <w:r w:rsidRPr="00BC44D0">
              <w:rPr>
                <w:rFonts w:ascii="Times New Roman" w:hAnsi="Times New Roman" w:cs="Times New Roman"/>
              </w:rPr>
              <w:t>Савез Срба из региона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7A4C94">
              <w:rPr>
                <w:rFonts w:ascii="Times New Roman" w:hAnsi="Times New Roman" w:cs="Times New Roman"/>
                <w:bCs/>
              </w:rPr>
              <w:t>Српско коло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7A4C94">
              <w:rPr>
                <w:rFonts w:ascii="Times New Roman" w:hAnsi="Times New Roman" w:cs="Times New Roman"/>
                <w:bCs/>
              </w:rPr>
              <w:t>NV000809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7A4C94">
              <w:rPr>
                <w:rFonts w:ascii="Times New Roman" w:hAnsi="Times New Roman" w:cs="Times New Roman"/>
                <w:bCs/>
              </w:rPr>
              <w:t>Српско коло Владичин Хан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37.00</w:t>
            </w:r>
          </w:p>
        </w:tc>
      </w:tr>
      <w:tr w:rsidR="00C34264" w:rsidTr="00E2144C">
        <w:tc>
          <w:tcPr>
            <w:tcW w:w="817" w:type="dxa"/>
            <w:vAlign w:val="center"/>
          </w:tcPr>
          <w:p w:rsidR="00C34264" w:rsidRPr="00BC44D0" w:rsidRDefault="00C34264" w:rsidP="00E21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835" w:type="dxa"/>
          </w:tcPr>
          <w:p w:rsidR="00C34264" w:rsidRPr="003B18DE" w:rsidRDefault="00C34264" w:rsidP="00E2144C">
            <w:pPr>
              <w:rPr>
                <w:rFonts w:ascii="Times New Roman" w:hAnsi="Times New Roman" w:cs="Times New Roman"/>
                <w:lang w:val="ru-RU"/>
              </w:rPr>
            </w:pPr>
            <w:r w:rsidRPr="003B18DE">
              <w:rPr>
                <w:rFonts w:ascii="Times New Roman" w:hAnsi="Times New Roman" w:cs="Times New Roman"/>
                <w:lang w:val="ru-RU"/>
              </w:rPr>
              <w:t>Новинско-издавачко друштво компанија Новости АД Боград (Сари град)</w:t>
            </w:r>
          </w:p>
        </w:tc>
        <w:tc>
          <w:tcPr>
            <w:tcW w:w="2630" w:type="dxa"/>
          </w:tcPr>
          <w:p w:rsidR="00C34264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003AB">
              <w:rPr>
                <w:rFonts w:ascii="Times New Roman" w:hAnsi="Times New Roman" w:cs="Times New Roman"/>
                <w:bCs/>
              </w:rPr>
              <w:t>NOVOSTI.RS</w:t>
            </w:r>
          </w:p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 w:rsidRPr="009003AB">
              <w:rPr>
                <w:rFonts w:ascii="Times New Roman" w:hAnsi="Times New Roman" w:cs="Times New Roman"/>
                <w:bCs/>
              </w:rPr>
              <w:t>IN001134</w:t>
            </w:r>
          </w:p>
        </w:tc>
        <w:tc>
          <w:tcPr>
            <w:tcW w:w="2898" w:type="dxa"/>
          </w:tcPr>
          <w:p w:rsidR="00C34264" w:rsidRPr="00922FD7" w:rsidRDefault="00C34264" w:rsidP="00E214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Заједница која брине</w:t>
            </w:r>
          </w:p>
        </w:tc>
        <w:tc>
          <w:tcPr>
            <w:tcW w:w="1291" w:type="dxa"/>
            <w:vAlign w:val="center"/>
          </w:tcPr>
          <w:p w:rsidR="00C34264" w:rsidRPr="00922FD7" w:rsidRDefault="00C34264" w:rsidP="00E2144C">
            <w:pPr>
              <w:jc w:val="center"/>
              <w:rPr>
                <w:rFonts w:ascii="Times New Roman" w:hAnsi="Times New Roman" w:cs="Times New Roman"/>
              </w:rPr>
            </w:pPr>
            <w:r w:rsidRPr="00922FD7">
              <w:rPr>
                <w:rFonts w:ascii="Times New Roman" w:hAnsi="Times New Roman" w:cs="Times New Roman"/>
              </w:rPr>
              <w:t>30.67</w:t>
            </w:r>
          </w:p>
        </w:tc>
      </w:tr>
    </w:tbl>
    <w:p w:rsidR="00C34264" w:rsidRDefault="00C34264" w:rsidP="00C34264">
      <w:pPr>
        <w:jc w:val="both"/>
        <w:rPr>
          <w:rFonts w:ascii="Times New Roman" w:hAnsi="Times New Roman" w:cs="Times New Roman"/>
          <w:b/>
          <w:bCs/>
        </w:rPr>
      </w:pPr>
    </w:p>
    <w:p w:rsidR="00C34264" w:rsidRDefault="00C34264" w:rsidP="00C34264">
      <w:pPr>
        <w:jc w:val="both"/>
        <w:rPr>
          <w:rFonts w:ascii="Times New Roman" w:hAnsi="Times New Roman" w:cs="Times New Roman"/>
          <w:b/>
          <w:bCs/>
        </w:rPr>
      </w:pPr>
    </w:p>
    <w:p w:rsidR="0067440D" w:rsidRDefault="0067440D"/>
    <w:p w:rsidR="00075695" w:rsidRDefault="00075695"/>
    <w:p w:rsidR="00075695" w:rsidRPr="003B18DE" w:rsidRDefault="00BD61EF" w:rsidP="00BD61EF">
      <w:pPr>
        <w:pStyle w:val="Bodytext0"/>
        <w:shd w:val="clear" w:color="auto" w:fill="auto"/>
        <w:tabs>
          <w:tab w:val="left" w:pos="1066"/>
        </w:tabs>
        <w:spacing w:after="0" w:line="292" w:lineRule="exact"/>
        <w:ind w:right="20" w:firstLine="0"/>
        <w:rPr>
          <w:lang w:val="ru-RU"/>
        </w:rPr>
      </w:pPr>
      <w:r w:rsidRPr="003B18DE">
        <w:rPr>
          <w:b/>
          <w:lang w:val="ru-RU"/>
        </w:rPr>
        <w:tab/>
        <w:t>3.</w:t>
      </w:r>
      <w:r w:rsidR="00075695" w:rsidRPr="003B18DE">
        <w:rPr>
          <w:lang w:val="ru-RU"/>
        </w:rPr>
        <w:t>Корисници средстава из тачке 1 овог Решења дужни су да без одлагања а најкасније у року од 8 дана, од дана објављивања Решења</w:t>
      </w:r>
      <w:r w:rsidR="00552891">
        <w:t xml:space="preserve"> на платформи Јединственог информационог система и</w:t>
      </w:r>
      <w:r w:rsidR="00075695" w:rsidRPr="003B18DE">
        <w:rPr>
          <w:lang w:val="ru-RU"/>
        </w:rPr>
        <w:t xml:space="preserve"> сајту општине Владичин Хан доставе нову спецификацију трошкова у складу са одобреним средствима на обрасцу Образац </w:t>
      </w:r>
      <w:r w:rsidR="00075695">
        <w:t>la</w:t>
      </w:r>
      <w:r w:rsidR="00075695" w:rsidRPr="003B18DE">
        <w:rPr>
          <w:lang w:val="ru-RU"/>
        </w:rPr>
        <w:t xml:space="preserve"> - ревидирана пријава и ревидирани бу</w:t>
      </w:r>
      <w:r w:rsidR="00A5138D" w:rsidRPr="003B18DE">
        <w:rPr>
          <w:lang w:val="ru-RU"/>
        </w:rPr>
        <w:t>џ</w:t>
      </w:r>
      <w:r w:rsidR="00075695" w:rsidRPr="003B18DE">
        <w:rPr>
          <w:lang w:val="ru-RU"/>
        </w:rPr>
        <w:t>ет пројекта, односно обавештење да одустају од средстава која су им додељена, у супротном ће се сматрати да су одустали од пријаве.</w:t>
      </w:r>
    </w:p>
    <w:p w:rsidR="00075695" w:rsidRPr="003B18DE" w:rsidRDefault="00BD61EF" w:rsidP="00BD61EF">
      <w:pPr>
        <w:pStyle w:val="Bodytext0"/>
        <w:shd w:val="clear" w:color="auto" w:fill="auto"/>
        <w:tabs>
          <w:tab w:val="left" w:pos="1116"/>
        </w:tabs>
        <w:spacing w:after="0" w:line="292" w:lineRule="exact"/>
        <w:ind w:right="20" w:firstLine="0"/>
        <w:rPr>
          <w:lang w:val="ru-RU"/>
        </w:rPr>
      </w:pPr>
      <w:r w:rsidRPr="003B18DE">
        <w:rPr>
          <w:b/>
          <w:lang w:val="ru-RU"/>
        </w:rPr>
        <w:tab/>
        <w:t>4.</w:t>
      </w:r>
      <w:r w:rsidR="00075695" w:rsidRPr="003B18DE">
        <w:rPr>
          <w:lang w:val="ru-RU"/>
        </w:rPr>
        <w:t>Са корисницима средстава из тачке 1</w:t>
      </w:r>
      <w:r w:rsidR="009D7D80" w:rsidRPr="003B18DE">
        <w:rPr>
          <w:lang w:val="ru-RU"/>
        </w:rPr>
        <w:t>.</w:t>
      </w:r>
      <w:r w:rsidR="00075695" w:rsidRPr="003B18DE">
        <w:rPr>
          <w:lang w:val="ru-RU"/>
        </w:rPr>
        <w:t xml:space="preserve"> Решења закључиће се уговор о суфинансирању пројеката у 202</w:t>
      </w:r>
      <w:r w:rsidR="00C34264" w:rsidRPr="003B18DE">
        <w:rPr>
          <w:lang w:val="ru-RU"/>
        </w:rPr>
        <w:t>5</w:t>
      </w:r>
      <w:r w:rsidR="00075695" w:rsidRPr="003B18DE">
        <w:rPr>
          <w:lang w:val="ru-RU"/>
        </w:rPr>
        <w:t xml:space="preserve">. години, којим ће се регулисати међусобна права и обавезе потписника уговора. Уколико учесник конкурса којем су одобрена средства не </w:t>
      </w:r>
      <w:r w:rsidR="00075695" w:rsidRPr="003B18DE">
        <w:rPr>
          <w:lang w:val="ru-RU"/>
        </w:rPr>
        <w:lastRenderedPageBreak/>
        <w:t>достави уговор, у року од 30 дана од дана достављања уговора, сматраће се да је одустао од додељених средстава.</w:t>
      </w:r>
    </w:p>
    <w:p w:rsidR="00075695" w:rsidRPr="003B18DE" w:rsidRDefault="00BD61EF" w:rsidP="00BD61EF">
      <w:pPr>
        <w:pStyle w:val="Bodytext0"/>
        <w:shd w:val="clear" w:color="auto" w:fill="auto"/>
        <w:tabs>
          <w:tab w:val="left" w:pos="1059"/>
        </w:tabs>
        <w:spacing w:after="240" w:line="292" w:lineRule="exact"/>
        <w:ind w:right="20" w:firstLine="0"/>
        <w:rPr>
          <w:lang w:val="ru-RU"/>
        </w:rPr>
      </w:pPr>
      <w:r w:rsidRPr="003B18DE">
        <w:rPr>
          <w:b/>
          <w:lang w:val="ru-RU"/>
        </w:rPr>
        <w:tab/>
        <w:t>5.</w:t>
      </w:r>
      <w:r w:rsidR="00075695" w:rsidRPr="003B18DE">
        <w:rPr>
          <w:lang w:val="ru-RU"/>
        </w:rPr>
        <w:t>Решење објавити на</w:t>
      </w:r>
      <w:r w:rsidR="00C34264" w:rsidRPr="003B18DE">
        <w:rPr>
          <w:lang w:val="ru-RU"/>
        </w:rPr>
        <w:t xml:space="preserve"> веб порталу Јединственог информационог система</w:t>
      </w:r>
      <w:r w:rsidR="006025A9">
        <w:rPr>
          <w:lang w:val="ru-RU"/>
        </w:rPr>
        <w:t xml:space="preserve"> и</w:t>
      </w:r>
      <w:r w:rsidR="00075695" w:rsidRPr="003B18DE">
        <w:rPr>
          <w:lang w:val="ru-RU"/>
        </w:rPr>
        <w:t xml:space="preserve"> званичном сајту Општине Владичин Хан  и исто доставити учесницима конкурса електронским путем.</w:t>
      </w:r>
    </w:p>
    <w:p w:rsidR="00075695" w:rsidRPr="003B18DE" w:rsidRDefault="000A7D70" w:rsidP="00BD61EF">
      <w:pPr>
        <w:jc w:val="center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b/>
          <w:lang w:val="ru-RU"/>
        </w:rPr>
        <w:t>О б р а з л о ж е њ е</w:t>
      </w:r>
    </w:p>
    <w:p w:rsidR="000A7D70" w:rsidRPr="003B18DE" w:rsidRDefault="000A7D70">
      <w:pPr>
        <w:rPr>
          <w:rFonts w:ascii="Times New Roman" w:hAnsi="Times New Roman" w:cs="Times New Roman"/>
          <w:lang w:val="ru-RU"/>
        </w:rPr>
      </w:pPr>
    </w:p>
    <w:p w:rsidR="000A7D70" w:rsidRPr="003B18DE" w:rsidRDefault="00FF3D6B" w:rsidP="00FF3D6B">
      <w:pPr>
        <w:ind w:firstLine="40"/>
        <w:jc w:val="both"/>
        <w:rPr>
          <w:rFonts w:ascii="Times New Roman" w:hAnsi="Times New Roman" w:cs="Times New Roman"/>
          <w:lang w:val="ru-RU"/>
        </w:rPr>
      </w:pPr>
      <w:r w:rsidRPr="003B18DE">
        <w:rPr>
          <w:rFonts w:ascii="Times New Roman" w:hAnsi="Times New Roman" w:cs="Times New Roman"/>
          <w:lang w:val="ru-RU"/>
        </w:rPr>
        <w:t xml:space="preserve">        </w:t>
      </w:r>
      <w:r w:rsidR="000A7D70" w:rsidRPr="003B18DE">
        <w:rPr>
          <w:rFonts w:ascii="Times New Roman" w:hAnsi="Times New Roman" w:cs="Times New Roman"/>
          <w:lang w:val="ru-RU"/>
        </w:rPr>
        <w:t>Општинско веће општине Владичин Хан расписало је конкурс за суфинасирање пројеката за остваривање јавног интереса у области јавног информисања на територији општине Владичин Хан у 202</w:t>
      </w:r>
      <w:r w:rsidR="000D6474" w:rsidRPr="003B18DE">
        <w:rPr>
          <w:rFonts w:ascii="Times New Roman" w:hAnsi="Times New Roman" w:cs="Times New Roman"/>
          <w:lang w:val="ru-RU"/>
        </w:rPr>
        <w:t>5</w:t>
      </w:r>
      <w:r w:rsidR="000A7D70" w:rsidRPr="003B18DE">
        <w:rPr>
          <w:rFonts w:ascii="Times New Roman" w:hAnsi="Times New Roman" w:cs="Times New Roman"/>
          <w:lang w:val="ru-RU"/>
        </w:rPr>
        <w:t xml:space="preserve">. </w:t>
      </w:r>
      <w:r w:rsidR="006025A9">
        <w:rPr>
          <w:rFonts w:ascii="Times New Roman" w:hAnsi="Times New Roman" w:cs="Times New Roman"/>
          <w:lang w:val="ru-RU"/>
        </w:rPr>
        <w:t>г</w:t>
      </w:r>
      <w:r w:rsidR="000A7D70" w:rsidRPr="003B18DE">
        <w:rPr>
          <w:rFonts w:ascii="Times New Roman" w:hAnsi="Times New Roman" w:cs="Times New Roman"/>
          <w:lang w:val="ru-RU"/>
        </w:rPr>
        <w:t xml:space="preserve">одини који је објављен </w:t>
      </w:r>
      <w:r w:rsidR="000D6474" w:rsidRPr="003B18DE">
        <w:rPr>
          <w:rFonts w:ascii="Times New Roman" w:hAnsi="Times New Roman" w:cs="Times New Roman"/>
          <w:lang w:val="ru-RU"/>
        </w:rPr>
        <w:t xml:space="preserve"> на веб порталу Јединственог информационог система и </w:t>
      </w:r>
      <w:r w:rsidR="000A7D70" w:rsidRPr="003B18DE">
        <w:rPr>
          <w:rFonts w:ascii="Times New Roman" w:hAnsi="Times New Roman" w:cs="Times New Roman"/>
          <w:lang w:val="ru-RU"/>
        </w:rPr>
        <w:t>званичном сајту општине Владичин Хан.</w:t>
      </w:r>
    </w:p>
    <w:p w:rsidR="000A7D70" w:rsidRPr="003B18DE" w:rsidRDefault="000A7D70" w:rsidP="003B18DE">
      <w:pPr>
        <w:jc w:val="both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lang w:val="ru-RU"/>
        </w:rPr>
        <w:t>У складу са одредбама члана 19</w:t>
      </w:r>
      <w:r w:rsidR="00FF3D6B" w:rsidRPr="003B18DE">
        <w:rPr>
          <w:rFonts w:ascii="Times New Roman" w:hAnsi="Times New Roman" w:cs="Times New Roman"/>
          <w:lang w:val="ru-RU"/>
        </w:rPr>
        <w:t>.</w:t>
      </w:r>
      <w:r w:rsidRPr="003B18DE">
        <w:rPr>
          <w:rFonts w:ascii="Times New Roman" w:hAnsi="Times New Roman" w:cs="Times New Roman"/>
          <w:lang w:val="ru-RU"/>
        </w:rPr>
        <w:t xml:space="preserve"> Правилника о суфинансирању пројеката за остваривање јавног интереса у области јавног информисања („Службени гласник РС" број: 6/2024</w:t>
      </w:r>
      <w:r w:rsidR="006025A9">
        <w:rPr>
          <w:rFonts w:ascii="Times New Roman" w:hAnsi="Times New Roman" w:cs="Times New Roman"/>
          <w:lang w:val="ru-RU"/>
        </w:rPr>
        <w:t xml:space="preserve"> </w:t>
      </w:r>
      <w:r w:rsidR="000D6474" w:rsidRPr="003B18DE">
        <w:rPr>
          <w:rFonts w:ascii="Times New Roman" w:hAnsi="Times New Roman" w:cs="Times New Roman"/>
          <w:lang w:val="ru-RU"/>
        </w:rPr>
        <w:t>и</w:t>
      </w:r>
      <w:r w:rsidR="006025A9">
        <w:rPr>
          <w:rFonts w:ascii="Times New Roman" w:hAnsi="Times New Roman" w:cs="Times New Roman"/>
          <w:lang w:val="ru-RU"/>
        </w:rPr>
        <w:t xml:space="preserve"> </w:t>
      </w:r>
      <w:r w:rsidR="000D6474" w:rsidRPr="003B18DE">
        <w:rPr>
          <w:rFonts w:ascii="Times New Roman" w:hAnsi="Times New Roman" w:cs="Times New Roman"/>
          <w:lang w:val="ru-RU"/>
        </w:rPr>
        <w:t>106/24</w:t>
      </w:r>
      <w:r w:rsidRPr="003B18DE">
        <w:rPr>
          <w:rFonts w:ascii="Times New Roman" w:hAnsi="Times New Roman" w:cs="Times New Roman"/>
          <w:lang w:val="ru-RU"/>
        </w:rPr>
        <w:t xml:space="preserve"> ), Решењем Општинског  већа бр. </w:t>
      </w:r>
      <w:r w:rsidR="000D6474" w:rsidRPr="003B18DE">
        <w:rPr>
          <w:rFonts w:ascii="Times New Roman" w:hAnsi="Times New Roman" w:cs="Times New Roman"/>
          <w:lang w:val="ru-RU"/>
        </w:rPr>
        <w:t>06-69/6/2025-</w:t>
      </w:r>
      <w:r w:rsidR="000D6474" w:rsidRPr="000D6474">
        <w:rPr>
          <w:rFonts w:ascii="Times New Roman" w:hAnsi="Times New Roman" w:cs="Times New Roman"/>
        </w:rPr>
        <w:t>III</w:t>
      </w:r>
      <w:r w:rsidR="000D6474" w:rsidRPr="003B18DE">
        <w:rPr>
          <w:rFonts w:ascii="Times New Roman" w:hAnsi="Times New Roman" w:cs="Times New Roman"/>
          <w:lang w:val="ru-RU"/>
        </w:rPr>
        <w:t xml:space="preserve"> </w:t>
      </w:r>
      <w:r w:rsidRPr="003B18DE">
        <w:rPr>
          <w:rFonts w:ascii="Times New Roman" w:hAnsi="Times New Roman" w:cs="Times New Roman"/>
          <w:lang w:val="ru-RU"/>
        </w:rPr>
        <w:t xml:space="preserve">од  </w:t>
      </w:r>
      <w:r w:rsidR="000D6474" w:rsidRPr="003B18DE">
        <w:rPr>
          <w:rFonts w:ascii="Times New Roman" w:hAnsi="Times New Roman" w:cs="Times New Roman"/>
          <w:lang w:val="ru-RU"/>
        </w:rPr>
        <w:t>05.05.2025</w:t>
      </w:r>
      <w:r w:rsidRPr="003B18DE">
        <w:rPr>
          <w:rFonts w:ascii="Times New Roman" w:hAnsi="Times New Roman" w:cs="Times New Roman"/>
          <w:lang w:val="ru-RU"/>
        </w:rPr>
        <w:t xml:space="preserve">. године именована је </w:t>
      </w:r>
      <w:r w:rsidRPr="000D6474">
        <w:rPr>
          <w:rFonts w:ascii="Times New Roman" w:hAnsi="Times New Roman" w:cs="Times New Roman"/>
          <w:lang w:val="sr-Cyrl-CS"/>
        </w:rPr>
        <w:t xml:space="preserve">Комисија  за </w:t>
      </w:r>
      <w:r w:rsidR="00C029A5">
        <w:rPr>
          <w:rFonts w:ascii="Times New Roman" w:hAnsi="Times New Roman" w:cs="Times New Roman"/>
          <w:lang w:val="sr-Cyrl-CS"/>
        </w:rPr>
        <w:t xml:space="preserve"> оцену пројекта по </w:t>
      </w:r>
      <w:r w:rsidR="000D6474" w:rsidRPr="000D6474">
        <w:rPr>
          <w:rFonts w:ascii="Times New Roman" w:hAnsi="Times New Roman" w:cs="Times New Roman"/>
          <w:lang w:val="sr-Cyrl-CS"/>
        </w:rPr>
        <w:t>конкурс</w:t>
      </w:r>
      <w:r w:rsidR="00C029A5">
        <w:rPr>
          <w:rFonts w:ascii="Times New Roman" w:hAnsi="Times New Roman" w:cs="Times New Roman"/>
          <w:lang w:val="sr-Cyrl-CS"/>
        </w:rPr>
        <w:t>у</w:t>
      </w:r>
      <w:r w:rsidR="000D6474" w:rsidRPr="000D6474">
        <w:rPr>
          <w:rFonts w:ascii="Times New Roman" w:hAnsi="Times New Roman" w:cs="Times New Roman"/>
          <w:lang w:val="sr-Cyrl-CS"/>
        </w:rPr>
        <w:t xml:space="preserve"> за суфинансирање пројеката за остваривање јавног интереса у области јавног информисања на територији општине Владичин Хан у 2025. </w:t>
      </w:r>
      <w:r w:rsidR="0074540F">
        <w:rPr>
          <w:rFonts w:ascii="Times New Roman" w:hAnsi="Times New Roman" w:cs="Times New Roman"/>
          <w:lang w:val="sr-Cyrl-CS"/>
        </w:rPr>
        <w:t>г</w:t>
      </w:r>
      <w:r w:rsidRPr="000D6474">
        <w:rPr>
          <w:rFonts w:ascii="Times New Roman" w:hAnsi="Times New Roman" w:cs="Times New Roman"/>
          <w:lang w:val="sr-Cyrl-CS"/>
        </w:rPr>
        <w:t>одини.</w:t>
      </w:r>
    </w:p>
    <w:p w:rsidR="000A7D70" w:rsidRPr="003B18DE" w:rsidRDefault="000A7D70" w:rsidP="00FF3D6B">
      <w:pPr>
        <w:pStyle w:val="Bodytext0"/>
        <w:shd w:val="clear" w:color="auto" w:fill="auto"/>
        <w:spacing w:after="0" w:line="292" w:lineRule="exact"/>
        <w:ind w:left="40" w:right="20" w:firstLine="700"/>
        <w:rPr>
          <w:lang w:val="ru-RU"/>
        </w:rPr>
      </w:pPr>
    </w:p>
    <w:p w:rsidR="000A7D70" w:rsidRPr="003B18DE" w:rsidRDefault="000A7D70" w:rsidP="000A7D70">
      <w:pPr>
        <w:pStyle w:val="Bodytext0"/>
        <w:shd w:val="clear" w:color="auto" w:fill="auto"/>
        <w:spacing w:after="207" w:line="338" w:lineRule="exact"/>
        <w:ind w:left="40" w:right="40" w:firstLine="720"/>
        <w:rPr>
          <w:lang w:val="ru-RU"/>
        </w:rPr>
      </w:pPr>
      <w:r w:rsidRPr="003B18DE">
        <w:rPr>
          <w:rStyle w:val="BodytextFranklinGothicBook"/>
          <w:rFonts w:ascii="Times New Roman" w:hAnsi="Times New Roman" w:cs="Times New Roman"/>
          <w:sz w:val="24"/>
          <w:szCs w:val="24"/>
          <w:lang w:val="ru-RU"/>
        </w:rPr>
        <w:t>Сходно одредбама 18</w:t>
      </w:r>
      <w:r w:rsidR="00795C2E" w:rsidRPr="003B18DE">
        <w:rPr>
          <w:lang w:val="ru-RU"/>
        </w:rPr>
        <w:t>.</w:t>
      </w:r>
      <w:r w:rsidRPr="003B18DE">
        <w:rPr>
          <w:lang w:val="ru-RU"/>
        </w:rPr>
        <w:t xml:space="preserve"> Правилника о суфинансирању пројеката за остваривање јавног интереса у области јавног информисања („Службени гласник РС" број: 6/2024</w:t>
      </w:r>
      <w:r w:rsidR="0074540F" w:rsidRPr="003B18DE">
        <w:rPr>
          <w:lang w:val="ru-RU"/>
        </w:rPr>
        <w:t xml:space="preserve"> и 106/24</w:t>
      </w:r>
      <w:r w:rsidRPr="003B18DE">
        <w:rPr>
          <w:lang w:val="ru-RU"/>
        </w:rPr>
        <w:t xml:space="preserve"> ), Комисија је ценила прој</w:t>
      </w:r>
      <w:r w:rsidR="006025A9">
        <w:rPr>
          <w:lang w:val="ru-RU"/>
        </w:rPr>
        <w:t>к</w:t>
      </w:r>
      <w:r w:rsidRPr="003B18DE">
        <w:rPr>
          <w:lang w:val="ru-RU"/>
        </w:rPr>
        <w:t>те поднете на конк</w:t>
      </w:r>
      <w:r w:rsidR="00BE0E61" w:rsidRPr="003B18DE">
        <w:rPr>
          <w:lang w:val="ru-RU"/>
        </w:rPr>
        <w:t>урс и доставила</w:t>
      </w:r>
      <w:r w:rsidR="00FF3D6B" w:rsidRPr="003B18DE">
        <w:rPr>
          <w:lang w:val="ru-RU"/>
        </w:rPr>
        <w:t xml:space="preserve"> Општинском већу општине Владичин Хан:</w:t>
      </w:r>
      <w:r w:rsidR="00BE0E61" w:rsidRPr="003B18DE">
        <w:rPr>
          <w:lang w:val="ru-RU"/>
        </w:rPr>
        <w:t xml:space="preserve"> Записник </w:t>
      </w:r>
      <w:r w:rsidR="0074540F" w:rsidRPr="003B18DE">
        <w:rPr>
          <w:lang w:val="ru-RU"/>
        </w:rPr>
        <w:t>о раду и одлучиваање од 10.06.2025</w:t>
      </w:r>
      <w:r w:rsidR="00BE0E61" w:rsidRPr="003B18DE">
        <w:rPr>
          <w:lang w:val="ru-RU"/>
        </w:rPr>
        <w:t xml:space="preserve"> годин</w:t>
      </w:r>
      <w:r w:rsidR="0074540F" w:rsidRPr="003B18DE">
        <w:rPr>
          <w:lang w:val="ru-RU"/>
        </w:rPr>
        <w:t>е</w:t>
      </w:r>
      <w:r w:rsidR="00BE0E61" w:rsidRPr="003B18DE">
        <w:rPr>
          <w:lang w:val="ru-RU"/>
        </w:rPr>
        <w:t xml:space="preserve">, </w:t>
      </w:r>
      <w:r w:rsidR="007D05CA" w:rsidRPr="003B18DE">
        <w:rPr>
          <w:lang w:val="ru-RU"/>
        </w:rPr>
        <w:t xml:space="preserve">Ранг листу </w:t>
      </w:r>
      <w:r w:rsidR="0074540F" w:rsidRPr="003B18DE">
        <w:rPr>
          <w:lang w:val="ru-RU"/>
        </w:rPr>
        <w:t>пројеката од 10.06.2025.године</w:t>
      </w:r>
      <w:r w:rsidR="00FF3D6B" w:rsidRPr="003B18DE">
        <w:rPr>
          <w:lang w:val="ru-RU"/>
        </w:rPr>
        <w:t xml:space="preserve"> и </w:t>
      </w:r>
      <w:r w:rsidR="00BE0E61" w:rsidRPr="003B18DE">
        <w:rPr>
          <w:lang w:val="ru-RU"/>
        </w:rPr>
        <w:t xml:space="preserve">Предлог о </w:t>
      </w:r>
      <w:r w:rsidR="0074540F" w:rsidRPr="003B18DE">
        <w:rPr>
          <w:lang w:val="ru-RU"/>
        </w:rPr>
        <w:t>расподели средстава од 10.06.2025. године</w:t>
      </w:r>
    </w:p>
    <w:p w:rsidR="00BE0E61" w:rsidRPr="003B18DE" w:rsidRDefault="00BE0E61" w:rsidP="007854C6">
      <w:pPr>
        <w:pStyle w:val="Bodytext0"/>
        <w:shd w:val="clear" w:color="auto" w:fill="auto"/>
        <w:spacing w:after="207" w:line="338" w:lineRule="exact"/>
        <w:ind w:left="40" w:right="40" w:firstLine="720"/>
        <w:rPr>
          <w:lang w:val="ru-RU"/>
        </w:rPr>
      </w:pPr>
      <w:r w:rsidRPr="003B18DE">
        <w:rPr>
          <w:lang w:val="ru-RU"/>
        </w:rPr>
        <w:t>Општинско веће Општине Владичин Хан утрдило је следеће:</w:t>
      </w:r>
    </w:p>
    <w:p w:rsidR="002848FD" w:rsidRPr="007854C6" w:rsidRDefault="007854C6" w:rsidP="007854C6">
      <w:pPr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 xml:space="preserve">           </w:t>
      </w:r>
      <w:r w:rsidR="002848FD" w:rsidRPr="007854C6">
        <w:rPr>
          <w:rFonts w:ascii="Times New Roman" w:hAnsi="Times New Roman" w:cs="Times New Roman"/>
          <w:color w:val="auto"/>
          <w:lang w:val="sr-Cyrl-CS"/>
        </w:rPr>
        <w:t>У складу са чланом  17. Правилника о суфинасирању пројеката за остваривање јавног интереса у области јавног информисања Комисије је извршила бодовање на основу критеријума којима се оцењују пројекти на конкурсу и то: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EF210F">
        <w:rPr>
          <w:color w:val="333333"/>
        </w:rPr>
        <w:t>I</w:t>
      </w:r>
      <w:r w:rsidRPr="003B18DE">
        <w:rPr>
          <w:color w:val="333333"/>
          <w:lang w:val="ru-RU"/>
        </w:rPr>
        <w:t xml:space="preserve"> мера у којој су предложене пројектне активности подесне да остваре јавни интерес у области јавног информисања, у складу са чланом 15. Закона </w:t>
      </w:r>
      <w:r w:rsidR="007854C6" w:rsidRPr="003B18DE">
        <w:rPr>
          <w:color w:val="333333"/>
          <w:lang w:val="ru-RU"/>
        </w:rPr>
        <w:t xml:space="preserve">о јавном информисању и медијима </w:t>
      </w:r>
      <w:r w:rsidRPr="003B18DE">
        <w:rPr>
          <w:color w:val="333333"/>
          <w:lang w:val="ru-RU"/>
        </w:rPr>
        <w:t>и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EF210F">
        <w:rPr>
          <w:color w:val="333333"/>
        </w:rPr>
        <w:t>II</w:t>
      </w:r>
      <w:r w:rsidRPr="003B18DE">
        <w:rPr>
          <w:color w:val="333333"/>
          <w:lang w:val="ru-RU"/>
        </w:rPr>
        <w:t xml:space="preserve"> мера у којој се медиј путем кога ће бити реализован пројекат придржава професионалних и етичких стандарда.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 xml:space="preserve">На основу критеријума  под </w:t>
      </w:r>
      <w:r w:rsidRPr="00EF210F">
        <w:rPr>
          <w:color w:val="333333"/>
        </w:rPr>
        <w:t>I</w:t>
      </w:r>
      <w:r w:rsidRPr="003B18DE">
        <w:rPr>
          <w:color w:val="333333"/>
          <w:lang w:val="ru-RU"/>
        </w:rPr>
        <w:t xml:space="preserve"> посебно су оцењивали: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1) релевантност пројекта;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2) изводљивост пројекта;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3) праћење реализације пројекта;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4) капацитети предлагача пројекта;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5) доступност садржаја циљној групи;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6) буџет и оправданост трошкова.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lastRenderedPageBreak/>
        <w:t xml:space="preserve">На основу критеријума под </w:t>
      </w:r>
      <w:r w:rsidRPr="00EF210F">
        <w:rPr>
          <w:color w:val="333333"/>
        </w:rPr>
        <w:t>II</w:t>
      </w:r>
      <w:r w:rsidRPr="003B18DE">
        <w:rPr>
          <w:color w:val="333333"/>
          <w:lang w:val="ru-RU"/>
        </w:rPr>
        <w:t xml:space="preserve"> оцењивали су :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1)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:rsidR="002848FD" w:rsidRPr="003B18DE" w:rsidRDefault="002848FD" w:rsidP="002848FD">
      <w:pPr>
        <w:pStyle w:val="basic-paragraph"/>
        <w:shd w:val="clear" w:color="auto" w:fill="FFFFFF"/>
        <w:spacing w:before="0" w:beforeAutospacing="0" w:after="115" w:afterAutospacing="0"/>
        <w:ind w:firstLine="369"/>
        <w:rPr>
          <w:color w:val="333333"/>
          <w:lang w:val="ru-RU"/>
        </w:rPr>
      </w:pPr>
      <w:r w:rsidRPr="003B18DE">
        <w:rPr>
          <w:color w:val="333333"/>
          <w:lang w:val="ru-RU"/>
        </w:rPr>
        <w:t>2) тежину прекршаја и учесталост понављања.</w:t>
      </w:r>
    </w:p>
    <w:p w:rsidR="001046A9" w:rsidRDefault="00B27FBA" w:rsidP="007854C6">
      <w:pPr>
        <w:ind w:firstLine="369"/>
        <w:jc w:val="both"/>
        <w:rPr>
          <w:rFonts w:ascii="Times New Roman" w:hAnsi="Times New Roman" w:cs="Times New Roman"/>
          <w:lang w:val="sr-Cyrl-CS"/>
        </w:rPr>
      </w:pPr>
      <w:r w:rsidRPr="003B18DE">
        <w:rPr>
          <w:rFonts w:ascii="Times New Roman" w:hAnsi="Times New Roman" w:cs="Times New Roman"/>
          <w:lang w:val="ru-RU"/>
        </w:rPr>
        <w:t>Након разматрања и завршеног оцењивања свих пројеката, Комисија је на основу просечног броја бодова сачинила, РАНГ ЛИСТУ</w:t>
      </w:r>
      <w:r w:rsidR="00D210EE" w:rsidRPr="003B18DE">
        <w:rPr>
          <w:rFonts w:ascii="Times New Roman" w:hAnsi="Times New Roman" w:cs="Times New Roman"/>
          <w:lang w:val="ru-RU"/>
        </w:rPr>
        <w:t xml:space="preserve"> ПРОЈЕКАТА</w:t>
      </w:r>
      <w:r w:rsidR="00B22A15" w:rsidRPr="003B18DE">
        <w:rPr>
          <w:rFonts w:ascii="Times New Roman" w:hAnsi="Times New Roman" w:cs="Times New Roman"/>
          <w:lang w:val="ru-RU"/>
        </w:rPr>
        <w:t xml:space="preserve"> и предложила да се средства у износу од 4.275.000,00 динара расподеле за реализацију 12 пројеката за која су установили да су у складу са наменом Конкурса и критеријумима утврђеним </w:t>
      </w:r>
      <w:r w:rsidRPr="0072727A">
        <w:rPr>
          <w:rFonts w:ascii="Times New Roman" w:hAnsi="Times New Roman" w:cs="Times New Roman"/>
          <w:lang w:val="sr-Cyrl-CS"/>
        </w:rPr>
        <w:t>у складу са</w:t>
      </w:r>
      <w:r w:rsidR="00142CA7" w:rsidRPr="003B18DE">
        <w:rPr>
          <w:rFonts w:ascii="Times New Roman" w:hAnsi="Times New Roman" w:cs="Times New Roman"/>
          <w:lang w:val="ru-RU"/>
        </w:rPr>
        <w:t xml:space="preserve"> чланом  17. </w:t>
      </w:r>
      <w:r w:rsidRPr="0072727A">
        <w:rPr>
          <w:rFonts w:ascii="Times New Roman" w:hAnsi="Times New Roman" w:cs="Times New Roman"/>
          <w:lang w:val="sr-Cyrl-CS"/>
        </w:rPr>
        <w:t xml:space="preserve"> Правилник</w:t>
      </w:r>
      <w:r w:rsidR="006025A9">
        <w:rPr>
          <w:rFonts w:ascii="Times New Roman" w:hAnsi="Times New Roman" w:cs="Times New Roman"/>
          <w:lang w:val="sr-Cyrl-CS"/>
        </w:rPr>
        <w:t>а</w:t>
      </w:r>
      <w:r w:rsidRPr="003B18DE">
        <w:rPr>
          <w:rFonts w:ascii="Times New Roman" w:hAnsi="Times New Roman" w:cs="Times New Roman"/>
          <w:lang w:val="ru-RU"/>
        </w:rPr>
        <w:t xml:space="preserve"> о суфинасирању пројеката за остваривање јавног интереса у области јавног информисања („Службени гласник РС“ број 6/24</w:t>
      </w:r>
      <w:r w:rsidR="00D210EE" w:rsidRPr="003B18DE">
        <w:rPr>
          <w:rFonts w:ascii="Times New Roman" w:hAnsi="Times New Roman" w:cs="Times New Roman"/>
          <w:lang w:val="ru-RU"/>
        </w:rPr>
        <w:t xml:space="preserve"> и 106/2025</w:t>
      </w:r>
      <w:r w:rsidRPr="003B18DE">
        <w:rPr>
          <w:rFonts w:ascii="Times New Roman" w:hAnsi="Times New Roman" w:cs="Times New Roman"/>
          <w:lang w:val="ru-RU"/>
        </w:rPr>
        <w:t xml:space="preserve">). </w:t>
      </w:r>
      <w:r w:rsidRPr="0072727A">
        <w:rPr>
          <w:rFonts w:ascii="Times New Roman" w:hAnsi="Times New Roman" w:cs="Times New Roman"/>
          <w:lang w:val="sr-Cyrl-CS"/>
        </w:rPr>
        <w:t xml:space="preserve"> </w:t>
      </w:r>
    </w:p>
    <w:p w:rsidR="003B18DE" w:rsidRDefault="003B18DE" w:rsidP="007854C6">
      <w:pPr>
        <w:ind w:firstLine="369"/>
        <w:jc w:val="both"/>
        <w:rPr>
          <w:rFonts w:ascii="Times New Roman" w:hAnsi="Times New Roman" w:cs="Times New Roman"/>
          <w:lang w:val="sr-Cyrl-CS"/>
        </w:rPr>
      </w:pPr>
    </w:p>
    <w:p w:rsidR="00142CA7" w:rsidRDefault="006025A9" w:rsidP="003B18DE">
      <w:pPr>
        <w:ind w:firstLine="36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пројекте које је разматрала, </w:t>
      </w:r>
      <w:r w:rsidR="00142CA7" w:rsidRPr="00C72DFF">
        <w:rPr>
          <w:rFonts w:ascii="Times New Roman" w:hAnsi="Times New Roman" w:cs="Times New Roman"/>
          <w:lang w:val="sr-Cyrl-CS"/>
        </w:rPr>
        <w:t xml:space="preserve"> Комисија је</w:t>
      </w:r>
      <w:r w:rsidR="003B18DE" w:rsidRPr="00C72DFF">
        <w:rPr>
          <w:rFonts w:ascii="Times New Roman" w:hAnsi="Times New Roman" w:cs="Times New Roman"/>
          <w:lang w:val="ru-RU"/>
        </w:rPr>
        <w:t xml:space="preserve"> </w:t>
      </w:r>
      <w:r w:rsidR="00142CA7" w:rsidRPr="00C72DFF">
        <w:rPr>
          <w:rFonts w:ascii="Times New Roman" w:hAnsi="Times New Roman" w:cs="Times New Roman"/>
          <w:lang w:val="sr-Cyrl-CS"/>
        </w:rPr>
        <w:t>дала следеће образложење</w:t>
      </w:r>
    </w:p>
    <w:p w:rsidR="00C72DFF" w:rsidRPr="00C72DFF" w:rsidRDefault="00C72DFF" w:rsidP="003B18DE">
      <w:pPr>
        <w:ind w:firstLine="369"/>
        <w:jc w:val="both"/>
        <w:rPr>
          <w:rFonts w:ascii="Times New Roman" w:hAnsi="Times New Roman" w:cs="Times New Roman"/>
          <w:lang w:val="sr-Cyrl-CS"/>
        </w:rPr>
      </w:pPr>
    </w:p>
    <w:p w:rsidR="00F11F01" w:rsidRPr="00C72DFF" w:rsidRDefault="00142CA7" w:rsidP="00C72DF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C72DFF">
        <w:rPr>
          <w:rFonts w:ascii="Times New Roman" w:hAnsi="Times New Roman" w:cs="Times New Roman"/>
          <w:lang w:val="sr-Cyrl-CS"/>
        </w:rPr>
        <w:t xml:space="preserve">Подносилац пројеката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>Врањска плус доо Врање , назив пројекта</w:t>
      </w:r>
      <w:r w:rsidRPr="00C72DF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>Мали спортисти, велики снови</w:t>
      </w:r>
      <w:r w:rsid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>Утицај спорта на развој деце и младих из Владичиног Хана, на њихово физичко и ментално здравље,</w:t>
      </w:r>
      <w:r w:rsidR="003B18DE"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>превенцију вршњачког</w:t>
      </w:r>
      <w:r w:rsid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насиља и развој солидарности.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>У фокусу пројекта „Мали спортисти, велики снови“ су друштвено осетљиве групе - деца и млади које окупљају спортски клубови у Владичином Хану, са циљем да их склоне са улице и супроставе седелачком начину живота и провођењу времена уз дигиталне садржаје, као и да код деце развију солидарност и предупреде вршњачко насиље.</w:t>
      </w:r>
      <w:r w:rsidR="003B18DE"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Кроз 11 афирмативних медијских садржаја: 5 емисија, 5 ТВ пакета и једном промо најавом желимо да подстакнемо децу и младе на бављење спортом, </w:t>
      </w:r>
      <w:r w:rsidR="003B18DE"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C72DF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да их едукујемо о важности здравља и физичке активности и да им пружимо инспирацију и мотивацију да остваре своје спортске снове. </w:t>
      </w:r>
      <w:r w:rsidRPr="003B18DE">
        <w:rPr>
          <w:rFonts w:ascii="Calibri" w:eastAsia="Times New Roman" w:hAnsi="Calibri" w:cs="Calibri"/>
          <w:sz w:val="22"/>
          <w:szCs w:val="22"/>
          <w:lang w:val="ru-RU"/>
        </w:rPr>
        <w:t xml:space="preserve"> </w:t>
      </w:r>
      <w:r w:rsidR="00F11F01"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93.00 бодова и на ранг листи заузео 1. место од укупно 31 пројекта.</w:t>
      </w:r>
      <w:r w:rsidR="0008414D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додељено је 1.050.000,00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533E1F" w:rsidRDefault="00533E1F" w:rsidP="003B18DE">
      <w:pPr>
        <w:widowControl/>
        <w:ind w:firstLine="720"/>
        <w:rPr>
          <w:rFonts w:ascii="Times New Roman" w:eastAsia="Times New Roman" w:hAnsi="Times New Roman" w:cs="Times New Roman"/>
          <w:lang w:val="ru-RU"/>
        </w:rPr>
      </w:pPr>
    </w:p>
    <w:p w:rsidR="0008414D" w:rsidRPr="00C72DFF" w:rsidRDefault="00F11F01" w:rsidP="0008414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Подносила пројекта Врњска плус доо Врање, назив пројекта «Владичин Хан кроз правослвље</w:t>
      </w:r>
      <w:r w:rsidR="00533E1F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Православље као саставни део очувања традиције и српског идентитета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з</w:t>
      </w:r>
      <w:r w:rsidRPr="00DF416C">
        <w:rPr>
          <w:rFonts w:ascii="Times New Roman" w:eastAsia="Times New Roman" w:hAnsi="Times New Roman" w:cs="Times New Roman"/>
          <w:lang w:val="ru-RU"/>
        </w:rPr>
        <w:t>начај светиња у Владичином Хану.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Боља информисаност о православним светиња на подручју Владичног Хана као и о важним православним догађајима у овој општини у фокусу је пројекта „Владичин Хан кроз православље“. Представићемо цркву Светог кнеза Лазара, Крст у центру, прославу Видовдана, пливање за Часни крст, манастир Светог Илије у Кацапуну, цркву Свете Петке у стени у Лепеници и цркву Светог краља Милутина у изградњи у селу Житорађе. Планирани медијски садржаји (7 текстова, 7 ТВ пакета и 1 промо) намењени су промоцији православних светиња у циљу очувања српског идентитета али и подстицања на међуверску толеранцију.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пројекат придржава професионалних и етичких стандарда, на основу чега је пројекат добио 80.00 бодова и на ранг листи заузео 2. место од укупно 31 пројекта.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8414D">
        <w:rPr>
          <w:rFonts w:ascii="Times New Roman" w:eastAsia="Times New Roman" w:hAnsi="Times New Roman" w:cs="Times New Roman"/>
          <w:lang w:val="ru-RU"/>
        </w:rPr>
        <w:t>За реализацију пројекта додељено је 565.000,00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95414C" w:rsidRDefault="0095414C" w:rsidP="004A11FA">
      <w:pPr>
        <w:widowControl/>
        <w:jc w:val="both"/>
        <w:rPr>
          <w:rFonts w:ascii="Times New Roman" w:eastAsia="Times New Roman" w:hAnsi="Times New Roman" w:cs="Times New Roman"/>
          <w:lang w:val="ru-RU"/>
        </w:rPr>
      </w:pPr>
    </w:p>
    <w:p w:rsidR="00B54228" w:rsidRPr="00C72DFF" w:rsidRDefault="00F11F01" w:rsidP="00B5422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Информативни Пресс Центар Општине Владичин Хан д.о.о. Владичин Хан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F11F01">
        <w:rPr>
          <w:rFonts w:ascii="Times New Roman" w:hAnsi="Times New Roman" w:cs="Times New Roman"/>
          <w:lang w:val="ru-RU"/>
        </w:rPr>
        <w:t>Ханске предузетнице</w:t>
      </w:r>
      <w:r w:rsidR="0095414C">
        <w:rPr>
          <w:rFonts w:ascii="Times New Roman" w:hAnsi="Times New Roman" w:cs="Times New Roman"/>
          <w:lang w:val="ru-RU"/>
        </w:rPr>
        <w:t xml:space="preserve">. </w:t>
      </w:r>
      <w:r w:rsidR="0095414C" w:rsidRPr="00DF416C">
        <w:rPr>
          <w:rFonts w:ascii="Times New Roman" w:eastAsia="Times New Roman" w:hAnsi="Times New Roman" w:cs="Times New Roman"/>
          <w:lang w:val="ru-RU"/>
        </w:rPr>
        <w:t>Производња и емитовање медијског садржаја који се бави афирмацијом и унапређењем предузетништва као начина за унапређење поло</w:t>
      </w:r>
      <w:r w:rsidR="0095414C">
        <w:rPr>
          <w:rFonts w:ascii="Times New Roman" w:eastAsia="Times New Roman" w:hAnsi="Times New Roman" w:cs="Times New Roman"/>
          <w:lang w:val="ru-RU"/>
        </w:rPr>
        <w:t xml:space="preserve">жаја жена у друштву.  </w:t>
      </w:r>
      <w:r w:rsidR="0095414C" w:rsidRPr="00DF416C">
        <w:rPr>
          <w:rFonts w:ascii="Times New Roman" w:eastAsia="Times New Roman" w:hAnsi="Times New Roman" w:cs="Times New Roman"/>
          <w:lang w:val="ru-RU"/>
        </w:rPr>
        <w:t xml:space="preserve">Пројект нуди програмски садржај који би се темељито на интерактивном учешћу грађана у побољшању свог положаја. Тежиште Пројекта односиће се на унапређење информисаности грађана, посебно циљних група наведених пројектом. Реализацијом Пројекта грађани ће, редовним објављивањем прилога, вести и обавештења на нашем Интернет порталу, бити обавештавани о активностима успешних предузетница као и могућностима за оснивање, покретање и унапређивање сопственог бизниса, као допринети економском развоју Општине Владичин Хан. </w:t>
      </w:r>
      <w:r w:rsidR="00533E1F"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76.00 бодова и на ранг листи заузео 3. место од укупно 31 пројекта.</w:t>
      </w:r>
      <w:r w:rsidR="00B54228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додељењно је 500.000,00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6E4F4D" w:rsidRDefault="006E4F4D" w:rsidP="0095414C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95414C" w:rsidRDefault="0095414C" w:rsidP="0095414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F416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0536A" w:rsidRPr="00C72DFF" w:rsidRDefault="0095414C" w:rsidP="0080536A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Центар за инклузију и одрживи развој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lang w:val="ru-RU"/>
        </w:rPr>
        <w:t>Подршка активностима на смањењу броја паса луталица на територији општине Владичин Хан кроз подизање свести о значају одговорности власника паса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Предлог Пројекта предвиђа израду и емитовање медијских садржаја који на сликовит начин презентују проблем са којим се грађани и надлежне институције суочавају а то је све већа популација паса луталица. Медијски садржаји ће описивати тренутно стање, проблеме грађана али и праћење мера које локална самоуправа предузима у циљу спречавања овог проблема. Посебно место имаће медијски садржаји који прате рад Тима за решавање проблема напуштених паса на територији Општине Владичин Хан и промоција мера које Тим предузима као тело које је постављено од стране локалне самоураве</w:t>
      </w:r>
      <w:r>
        <w:rPr>
          <w:rFonts w:ascii="Times New Roman" w:eastAsia="Times New Roman" w:hAnsi="Times New Roman" w:cs="Times New Roman"/>
          <w:lang w:val="ru-RU"/>
        </w:rPr>
        <w:t>.</w:t>
      </w:r>
      <w:r w:rsidR="00BE069B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75.67 бодова и на ранг листи заузео 4. место од укупно 31 пројекта.</w:t>
      </w:r>
      <w:r w:rsidR="00BE069B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</w:t>
      </w:r>
      <w:r w:rsidR="0080536A">
        <w:rPr>
          <w:rFonts w:ascii="Times New Roman" w:eastAsia="Times New Roman" w:hAnsi="Times New Roman" w:cs="Times New Roman"/>
          <w:lang w:val="ru-RU"/>
        </w:rPr>
        <w:t>но је 500.000,00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95414C" w:rsidRDefault="0095414C" w:rsidP="006E4F4D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E4F4D" w:rsidRDefault="006E4F4D" w:rsidP="006E4F4D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E4F4D" w:rsidRPr="00BE069B" w:rsidRDefault="006E4F4D" w:rsidP="00BE069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Портал Коштана д.о.о.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6E4F4D">
        <w:rPr>
          <w:rFonts w:ascii="Times New Roman" w:hAnsi="Times New Roman" w:cs="Times New Roman"/>
          <w:lang w:val="ru-RU"/>
        </w:rPr>
        <w:t>„Земља вредних руку“</w:t>
      </w:r>
      <w:r>
        <w:rPr>
          <w:rFonts w:ascii="Times New Roman" w:hAnsi="Times New Roman" w:cs="Times New Roman"/>
          <w:lang w:val="ru-RU"/>
        </w:rPr>
        <w:t>.</w:t>
      </w:r>
      <w:r w:rsidRPr="006E4F4D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Различити аспекти пољопривредне делатности, од традиционалног узгоја до савремених иновација, као и постојеће изазове и могућности за</w:t>
      </w:r>
      <w:r>
        <w:rPr>
          <w:rFonts w:ascii="Times New Roman" w:eastAsia="Times New Roman" w:hAnsi="Times New Roman" w:cs="Times New Roman"/>
          <w:lang w:val="ru-RU"/>
        </w:rPr>
        <w:t xml:space="preserve"> развоја. </w:t>
      </w:r>
      <w:r w:rsidRPr="00DF416C">
        <w:rPr>
          <w:rFonts w:ascii="Times New Roman" w:eastAsia="Times New Roman" w:hAnsi="Times New Roman" w:cs="Times New Roman"/>
          <w:lang w:val="ru-RU"/>
        </w:rPr>
        <w:t>Пројекат „Земља вредних руку“ истражује значај пољопривреде у општини Владичин Хан кроз серијал текстова који обухватају историју, савремене технологије, локалну производњу, као и потенцијале за задржавање младих у руралној средини.Кроз анализу статистичких података, историјских и савремених извора, као и инспиративних примера локалних пољопривредника, пројекат ће осветлити кључне аспекте пољопривреде, изазове са којима се овај сектор суочава, те могућности које нуди за будући развој и напредак</w:t>
      </w:r>
      <w:r>
        <w:rPr>
          <w:rFonts w:ascii="Times New Roman" w:eastAsia="Times New Roman" w:hAnsi="Times New Roman" w:cs="Times New Roman"/>
          <w:lang w:val="ru-RU"/>
        </w:rPr>
        <w:t xml:space="preserve"> локалне заједнице.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75.00 бодова и на ранг листи заузео 5. место од укупно 31 пројекта.</w:t>
      </w:r>
      <w:r w:rsidR="008C0036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додељењно је 400.000,00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додељена средства.</w:t>
      </w:r>
    </w:p>
    <w:p w:rsidR="006E4F4D" w:rsidRPr="00BE069B" w:rsidRDefault="006E4F4D" w:rsidP="00BE069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Поднослилац пројекта </w:t>
      </w:r>
      <w:r w:rsidRPr="003B18DE">
        <w:rPr>
          <w:rFonts w:ascii="Times New Roman" w:hAnsi="Times New Roman" w:cs="Times New Roman"/>
          <w:lang w:val="ru-RU"/>
        </w:rPr>
        <w:t>Центар за едукацију и развој</w:t>
      </w:r>
      <w:r>
        <w:rPr>
          <w:rFonts w:ascii="Times New Roman" w:hAnsi="Times New Roman" w:cs="Times New Roman"/>
          <w:lang w:val="ru-RU"/>
        </w:rPr>
        <w:t xml:space="preserve"> </w:t>
      </w:r>
      <w:r w:rsidRPr="003B18DE">
        <w:rPr>
          <w:rFonts w:ascii="Times New Roman" w:hAnsi="Times New Roman" w:cs="Times New Roman"/>
          <w:lang w:val="ru-RU"/>
        </w:rPr>
        <w:t>Жене предузетнице – изазов, одговорност и независност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Успешне жене у бизнису </w:t>
      </w:r>
      <w:r w:rsidR="00BE069B">
        <w:rPr>
          <w:rFonts w:ascii="Times New Roman" w:eastAsia="Times New Roman" w:hAnsi="Times New Roman" w:cs="Times New Roman"/>
          <w:lang/>
        </w:rPr>
        <w:t>у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Владичино</w:t>
      </w:r>
      <w:r>
        <w:rPr>
          <w:rFonts w:ascii="Times New Roman" w:eastAsia="Times New Roman" w:hAnsi="Times New Roman" w:cs="Times New Roman"/>
          <w:lang w:val="ru-RU"/>
        </w:rPr>
        <w:t>м Хану као пример суграђанкама</w:t>
      </w:r>
      <w:r w:rsidR="00BE069B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  <w:r w:rsidRPr="00DF416C">
        <w:rPr>
          <w:rFonts w:ascii="Times New Roman" w:eastAsia="Times New Roman" w:hAnsi="Times New Roman" w:cs="Times New Roman"/>
          <w:lang w:val="ru-RU"/>
        </w:rPr>
        <w:t>Сврха пројекта је информисање грађана о малом броју жена у бизнису у Владичином Хану, углавном у предзетништву, а циљ је охрабривање припадница лепшег и нежнијег, али упорнијег пола, да прикупе храброст и крену путем суграђанки које су већ трасирале пут, а имајући у виду да Владичин Хан има изузетан географски положај, што погодује и развоју свих бизниса. Кроз медијске саджаје различитих жанрова и тематских целина, указаће се на предности економск</w:t>
      </w:r>
      <w:r w:rsidRPr="00DF416C">
        <w:rPr>
          <w:rFonts w:ascii="Times New Roman" w:eastAsia="Times New Roman" w:hAnsi="Times New Roman" w:cs="Times New Roman"/>
        </w:rPr>
        <w:t>e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независности жена, на проблеме и изазове током развијањ</w:t>
      </w:r>
      <w:r w:rsidRPr="00DF416C">
        <w:rPr>
          <w:rFonts w:ascii="Times New Roman" w:eastAsia="Times New Roman" w:hAnsi="Times New Roman" w:cs="Times New Roman"/>
        </w:rPr>
        <w:t>a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предузетничких радњи и делатности, те на задовољств</w:t>
      </w:r>
      <w:r>
        <w:rPr>
          <w:rFonts w:ascii="Times New Roman" w:eastAsia="Times New Roman" w:hAnsi="Times New Roman" w:cs="Times New Roman"/>
          <w:lang w:val="ru-RU"/>
        </w:rPr>
        <w:t xml:space="preserve">о које, на крају, доноси успех.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74.00 бодова и на ранг листи заузео 6. место од укупно 31 пројекта.</w:t>
      </w:r>
      <w:r w:rsidR="004F4BCF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додељено је 300.000,00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533E1F" w:rsidRPr="00BE069B" w:rsidRDefault="00533E1F" w:rsidP="00BE069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Подносилац пројекта </w:t>
      </w:r>
      <w:r w:rsidRPr="00533E1F">
        <w:rPr>
          <w:rFonts w:ascii="Times New Roman" w:hAnsi="Times New Roman" w:cs="Times New Roman"/>
          <w:lang w:val="ru-RU"/>
        </w:rPr>
        <w:t>Удружење Нови видик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533E1F">
        <w:rPr>
          <w:rFonts w:ascii="Times New Roman" w:hAnsi="Times New Roman" w:cs="Times New Roman"/>
          <w:lang w:val="ru-RU"/>
        </w:rPr>
        <w:t>Магични свет ханског фоклора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Очување српског националног идентитета кроз рад фолклорног друштва КУД „Бранис</w:t>
      </w:r>
      <w:r>
        <w:rPr>
          <w:rFonts w:ascii="Times New Roman" w:eastAsia="Times New Roman" w:hAnsi="Times New Roman" w:cs="Times New Roman"/>
          <w:lang w:val="ru-RU"/>
        </w:rPr>
        <w:t xml:space="preserve">лав Нушић“ из Владичиног Хана. </w:t>
      </w:r>
      <w:r w:rsidRPr="00DF416C">
        <w:rPr>
          <w:rFonts w:ascii="Times New Roman" w:eastAsia="Times New Roman" w:hAnsi="Times New Roman" w:cs="Times New Roman"/>
          <w:lang w:val="ru-RU"/>
        </w:rPr>
        <w:t>Овај пројекат се фокусира на фолклорно друштво, КУД „Бранислав Нушић“ из Владичиног Хана које ради у континуитету од 1983. године и његову улогу у промоцији фолклора и народног стваралаштва у локалној заједници. Ово друштво чува српски културни идентитет и народни језик и зато је непроцењив извор информација и ризница традиције. Јединствено је по броју чланова, има их више од 200 распоређених у пет група, потом по броју наступа и награда као и по организацији међународног фестивала фоклора захваљујући коме је ова мала општин</w:t>
      </w:r>
      <w:r>
        <w:rPr>
          <w:rFonts w:ascii="Times New Roman" w:eastAsia="Times New Roman" w:hAnsi="Times New Roman" w:cs="Times New Roman"/>
          <w:lang w:val="ru-RU"/>
        </w:rPr>
        <w:t xml:space="preserve">а постала позната широм света.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Према критеријумима за оцену пројеката бодована је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74.00 бодова и на ранг листи заузео 7. место од укупно 31 пројекта.</w:t>
      </w:r>
      <w:r w:rsidR="00947A6E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додељењно је 300.000,00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6D23EF" w:rsidRPr="00C72DFF" w:rsidRDefault="00533E1F" w:rsidP="006D23E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Зона плус д.о.о. Ниш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lang w:val="ru-RU"/>
        </w:rPr>
        <w:t>Владичин Хан</w:t>
      </w:r>
      <w:r>
        <w:rPr>
          <w:rFonts w:ascii="Times New Roman" w:hAnsi="Times New Roman" w:cs="Times New Roman"/>
          <w:lang w:val="ru-RU"/>
        </w:rPr>
        <w:t xml:space="preserve"> </w:t>
      </w:r>
      <w:r w:rsidRPr="003B18DE">
        <w:rPr>
          <w:rFonts w:ascii="Times New Roman" w:hAnsi="Times New Roman" w:cs="Times New Roman"/>
          <w:lang w:val="ru-RU"/>
        </w:rPr>
        <w:t>Наслеђе за будуће генерације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Пројекат истражује историјско и културно наслеђа Владичиног Хана од значаја за будуће генерације</w:t>
      </w:r>
      <w:r w:rsidR="00BE069B"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lang w:val="ru-RU"/>
        </w:rPr>
        <w:t>који начин се чува и промовише</w:t>
      </w:r>
      <w:r w:rsidR="00BE069B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Пројекат обухвата 12 интернет текстова и један подкаст који истражују све аспекте очувања културне баштине, промоције природног богатства и историје Владичиног Хана. Посебан акценат у сваком сегменту је на култури сећања: На који начин се остварује, на који начин промовише и преносе на будуће генерације традиција, обичаји, информације о историјским догађајима, значајним личностима, локалним уметницима, колико се зна о значајним грађевинама и споменицима? Важан део пројекта је укључивање локалне</w:t>
      </w:r>
      <w:r>
        <w:rPr>
          <w:rFonts w:ascii="Times New Roman" w:eastAsia="Times New Roman" w:hAnsi="Times New Roman" w:cs="Times New Roman"/>
          <w:lang w:val="ru-RU"/>
        </w:rPr>
        <w:t xml:space="preserve"> заједнице у читав тај процес.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73.00 бодова и на ранг листи заузео 8. место од укупно 31 пројекта.</w:t>
      </w:r>
      <w:r w:rsidR="006D23EF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додељено је 210.000,00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533E1F" w:rsidRDefault="00533E1F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533E1F" w:rsidRDefault="00533E1F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218BB" w:rsidRPr="00C72DFF" w:rsidRDefault="00454158" w:rsidP="00D218B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Подносилац</w:t>
      </w:r>
      <w:r w:rsidR="00533E1F">
        <w:rPr>
          <w:rFonts w:ascii="Times New Roman" w:eastAsia="Times New Roman" w:hAnsi="Times New Roman" w:cs="Times New Roman"/>
          <w:lang w:val="ru-RU"/>
        </w:rPr>
        <w:t xml:space="preserve"> пројекта </w:t>
      </w:r>
      <w:r w:rsidR="00533E1F" w:rsidRPr="003B18DE">
        <w:rPr>
          <w:rFonts w:ascii="Times New Roman" w:hAnsi="Times New Roman" w:cs="Times New Roman"/>
          <w:lang w:val="ru-RU"/>
        </w:rPr>
        <w:t>Центар за информисање ТВ Инфо Пулс Врање</w:t>
      </w:r>
      <w:r w:rsidR="00533E1F">
        <w:rPr>
          <w:rFonts w:ascii="Times New Roman" w:hAnsi="Times New Roman" w:cs="Times New Roman"/>
          <w:lang w:val="ru-RU"/>
        </w:rPr>
        <w:t xml:space="preserve">, назив пројекта </w:t>
      </w:r>
      <w:r w:rsidR="00533E1F" w:rsidRPr="00533E1F">
        <w:rPr>
          <w:rFonts w:ascii="Times New Roman" w:hAnsi="Times New Roman" w:cs="Times New Roman"/>
          <w:lang w:val="ru-RU"/>
        </w:rPr>
        <w:t>Корен Живота</w:t>
      </w:r>
      <w:r w:rsidR="00533E1F">
        <w:rPr>
          <w:rFonts w:ascii="Times New Roman" w:hAnsi="Times New Roman" w:cs="Times New Roman"/>
          <w:lang w:val="ru-RU"/>
        </w:rPr>
        <w:t xml:space="preserve">. </w:t>
      </w:r>
      <w:r w:rsidR="00533E1F" w:rsidRPr="00DF416C">
        <w:rPr>
          <w:rFonts w:ascii="Times New Roman" w:eastAsia="Times New Roman" w:hAnsi="Times New Roman" w:cs="Times New Roman"/>
          <w:lang w:val="ru-RU"/>
        </w:rPr>
        <w:t>Информисање грађана о значају пољопривреде утицају на свакодневни живот и могућности</w:t>
      </w:r>
      <w:r w:rsidR="00533E1F">
        <w:rPr>
          <w:rFonts w:ascii="Times New Roman" w:eastAsia="Times New Roman" w:hAnsi="Times New Roman" w:cs="Times New Roman"/>
          <w:lang w:val="ru-RU"/>
        </w:rPr>
        <w:t xml:space="preserve">ма за развој аграрног сектора. </w:t>
      </w:r>
      <w:r w:rsidR="00533E1F" w:rsidRPr="00DF416C">
        <w:rPr>
          <w:rFonts w:ascii="Times New Roman" w:eastAsia="Times New Roman" w:hAnsi="Times New Roman" w:cs="Times New Roman"/>
          <w:lang w:val="ru-RU"/>
        </w:rPr>
        <w:t>„Корен живота“ је медијски пројекат посвећен промоцији, едукацији и информисању о пољопривреди, руралном развоју и одрживој производњи хране. Емисије ће обухватати приче о савременим и традиционалним методама узгоја, иновативним технологијама, домаћим произвођачима, као и утицају пољопривреде на економију</w:t>
      </w:r>
      <w:r w:rsidR="00533E1F">
        <w:rPr>
          <w:rFonts w:ascii="Times New Roman" w:eastAsia="Times New Roman" w:hAnsi="Times New Roman" w:cs="Times New Roman"/>
          <w:lang w:val="ru-RU"/>
        </w:rPr>
        <w:t xml:space="preserve">, екологију и квалитет живота. </w:t>
      </w:r>
      <w:r w:rsidR="00533E1F"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72.00 бодова и на ранг листи заузео 9. место од укупно 31 пројекта.</w:t>
      </w:r>
      <w:r w:rsidR="00D218BB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додељено је 200.000,00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533E1F" w:rsidRDefault="00533E1F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454158" w:rsidRDefault="00454158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872AE8" w:rsidRPr="00C72DFF" w:rsidRDefault="00454158" w:rsidP="00872AE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Љиљана Павловић ПР веб портали и услуге ВЕСНИК017 Владичин Хан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454158">
        <w:rPr>
          <w:rFonts w:ascii="Times New Roman" w:hAnsi="Times New Roman" w:cs="Times New Roman"/>
          <w:lang w:val="ru-RU"/>
        </w:rPr>
        <w:t>Да млади знају како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Медијски садржаји који доприносе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остваривању јавног интереса у области осамостаљивања младих и укључивањ</w:t>
      </w:r>
      <w:r w:rsidRPr="00DF416C">
        <w:rPr>
          <w:rFonts w:ascii="Times New Roman" w:eastAsia="Times New Roman" w:hAnsi="Times New Roman" w:cs="Times New Roman"/>
        </w:rPr>
        <w:t>a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у заједн</w:t>
      </w:r>
      <w:r>
        <w:rPr>
          <w:rFonts w:ascii="Times New Roman" w:eastAsia="Times New Roman" w:hAnsi="Times New Roman" w:cs="Times New Roman"/>
          <w:lang w:val="ru-RU"/>
        </w:rPr>
        <w:t xml:space="preserve">ицу, кроз подршку запошљавању.    </w:t>
      </w:r>
      <w:r w:rsidRPr="00DF416C">
        <w:rPr>
          <w:rFonts w:ascii="Times New Roman" w:eastAsia="Times New Roman" w:hAnsi="Times New Roman" w:cs="Times New Roman"/>
          <w:lang w:val="ru-RU"/>
        </w:rPr>
        <w:t>Циљ пројекта је унапређење капацитета младих за боље позиционирање на тржишту рада и повећање њихових економских перспектива. Реализацијом пројекта желимо да допринесемо већем и активнијем учешћу младих на тржишту рада, што је свакако евидентирано као један од горућих проблема. Планирано је да се ураде 10 медијских садржаја и објаве на интернет порталу) . Планирани жанрови: информативни, аналитички, белетристички и илустративни. Облици - форме: интервију, друштвена хроника, репортажа, прича, есеј, фотографија, скица, графикон.  Садржај ће бити подељен у секциј</w:t>
      </w:r>
      <w:r>
        <w:rPr>
          <w:rFonts w:ascii="Times New Roman" w:eastAsia="Times New Roman" w:hAnsi="Times New Roman" w:cs="Times New Roman"/>
          <w:lang w:val="ru-RU"/>
        </w:rPr>
        <w:t xml:space="preserve">е и сви ће бити  лако читљиви.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71.00 бодова и на ранг листи заузео 10. место од укупно 31 пројекта.</w:t>
      </w:r>
      <w:r w:rsidR="00872AE8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додељењно је 150.000,00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додељена средства.</w:t>
      </w:r>
    </w:p>
    <w:p w:rsidR="00454158" w:rsidRDefault="00454158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15BDB" w:rsidRDefault="00615BDB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2472BF" w:rsidRPr="00C72DFF" w:rsidRDefault="00615BDB" w:rsidP="002472B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 xml:space="preserve">Мануела Радојковић ПР Производња кинематографских дела, аудио-визуелних производа и телевизијског програма </w:t>
      </w:r>
      <w:r w:rsidRPr="00577911">
        <w:rPr>
          <w:rFonts w:ascii="Times New Roman" w:hAnsi="Times New Roman" w:cs="Times New Roman"/>
        </w:rPr>
        <w:t>Helloanimation</w:t>
      </w:r>
      <w:r w:rsidRPr="003B18DE">
        <w:rPr>
          <w:rFonts w:ascii="Times New Roman" w:hAnsi="Times New Roman" w:cs="Times New Roman"/>
          <w:lang w:val="ru-RU"/>
        </w:rPr>
        <w:t xml:space="preserve"> Ниш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615BDB">
        <w:rPr>
          <w:rFonts w:ascii="Times New Roman" w:hAnsi="Times New Roman" w:cs="Times New Roman"/>
          <w:lang w:val="ru-RU"/>
        </w:rPr>
        <w:t>Чувајмо језик, пишимо ћирилицом</w:t>
      </w:r>
      <w:r>
        <w:rPr>
          <w:rFonts w:ascii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Очување српског језика и ћирилице кроз медијско информисање, едукацију и представљање изазова и значаја њихове употребе у савременом друштву. Пројекат „Чувајмо језик, пишимо ћирилицом“ усмерен је на информисање јавности о значају очувања српског језика и ћириличног писма, са посебним освртом на Владичин Хан. Кроз три медијска садржаја – две документарне репортаже и једну студијску емисију – биће представљени историјски значај ћирилице, њен положај у савременом друштву</w:t>
      </w:r>
      <w:r>
        <w:rPr>
          <w:rFonts w:ascii="Times New Roman" w:eastAsia="Times New Roman" w:hAnsi="Times New Roman" w:cs="Times New Roman"/>
          <w:lang w:val="ru-RU"/>
        </w:rPr>
        <w:t xml:space="preserve"> и изазови с којима се суочава.</w:t>
      </w:r>
      <w:r w:rsidRPr="00DF416C">
        <w:rPr>
          <w:rFonts w:ascii="Times New Roman" w:eastAsia="Times New Roman" w:hAnsi="Times New Roman" w:cs="Times New Roman"/>
          <w:lang w:val="ru-RU"/>
        </w:rPr>
        <w:t>Садржај ће обухватити разговоре са стручњацима и репортаже са терена, уз посебан фокус на младе и образовни систем. Циљ је да кроз анализе и примере прикаже значај очувања српског језика и писма као кључ</w:t>
      </w:r>
      <w:r>
        <w:rPr>
          <w:rFonts w:ascii="Times New Roman" w:eastAsia="Times New Roman" w:hAnsi="Times New Roman" w:cs="Times New Roman"/>
          <w:lang w:val="ru-RU"/>
        </w:rPr>
        <w:t xml:space="preserve">ног дела културног идентитета.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70.00 бодова и на ранг листи заузео 11. место од укупно 31 пројекта.</w:t>
      </w:r>
      <w:r w:rsidR="00343265">
        <w:rPr>
          <w:rFonts w:ascii="Times New Roman" w:eastAsia="Times New Roman" w:hAnsi="Times New Roman" w:cs="Times New Roman"/>
          <w:lang w:val="ru-RU"/>
        </w:rPr>
        <w:t xml:space="preserve"> </w:t>
      </w:r>
      <w:r w:rsidR="002472BF">
        <w:rPr>
          <w:rFonts w:ascii="Times New Roman" w:eastAsia="Times New Roman" w:hAnsi="Times New Roman" w:cs="Times New Roman"/>
          <w:lang w:val="ru-RU"/>
        </w:rPr>
        <w:t>За реализацију пројекта додељењно је 50.000,00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615BDB" w:rsidRDefault="00615BDB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343265" w:rsidRDefault="00343265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406128" w:rsidRPr="00C72DFF" w:rsidRDefault="00343265" w:rsidP="00406128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Центар за јавно заговарање демократије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lang w:val="ru-RU"/>
        </w:rPr>
        <w:t>Играј за другарство – реци не вршњачком насиљу</w:t>
      </w:r>
      <w:r>
        <w:rPr>
          <w:rFonts w:ascii="Times New Roman" w:hAnsi="Times New Roman" w:cs="Times New Roman"/>
          <w:lang w:val="ru-RU"/>
        </w:rPr>
        <w:t>.</w:t>
      </w:r>
      <w:r w:rsidRPr="00343265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Случајеви вршњачког насиља и њихови различити аспекти, превенирање вршњачког насиља. Медијски садржаји као подршка жртвама у њихо</w:t>
      </w:r>
      <w:r>
        <w:rPr>
          <w:rFonts w:ascii="Times New Roman" w:eastAsia="Times New Roman" w:hAnsi="Times New Roman" w:cs="Times New Roman"/>
          <w:lang w:val="ru-RU"/>
        </w:rPr>
        <w:t xml:space="preserve">вој борби.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Веб серијалом "Играј за другарство – реци не вршњачком насиљу" настојимо да унапредимо информисање о том насиљу и спречавање насиља свих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 xml:space="preserve">облика. Продукцијом 10 медијских садржаја - 5 истраживачких чланака и 5 аудио клипова - информисаћемо о превенцији и реаговању на вршњачко насиље, у интересу јавности. Намера пројектног тима је да оснажи жртве и родитеље, унапреди свест и квалитет информисања о теми. Активности усмеравамо ка унапређењу информисања о изазовима са којима се суочавају жртве, те стварању амбијента толеранције у друштву. Серијал ће бити објављен од </w:t>
      </w:r>
      <w:r>
        <w:rPr>
          <w:rFonts w:ascii="Times New Roman" w:eastAsia="Times New Roman" w:hAnsi="Times New Roman" w:cs="Times New Roman"/>
          <w:lang w:val="ru-RU"/>
        </w:rPr>
        <w:t xml:space="preserve">јуна до новембра 2025. године.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70.00 бодова и на ранг листи заузео 12. место од укупно 31 пројекта.</w:t>
      </w:r>
      <w:r w:rsidR="00406128">
        <w:rPr>
          <w:rFonts w:ascii="Times New Roman" w:eastAsia="Times New Roman" w:hAnsi="Times New Roman" w:cs="Times New Roman"/>
          <w:lang w:val="ru-RU"/>
        </w:rPr>
        <w:t xml:space="preserve"> За реализацију пројекта додељено је 50.000,00 динара. Учесник конкурса се обавезује да без одлагања достави нови ревидирани буџет пројекта у складу са додељеним  средствима односно обавештење о том да одустаје од додељењна средства.</w:t>
      </w:r>
    </w:p>
    <w:p w:rsidR="00343265" w:rsidRDefault="00343265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362A15" w:rsidRDefault="00362A15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362A15" w:rsidRDefault="00362A15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Радио телевизија Врање д.о.о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Кроз прошлост у будућност - духовно благо Владичиног Хана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Информисање о значају цркве на територији општине Владичин Хан  и њена улога у очувању верске баштине,</w:t>
      </w:r>
      <w:r>
        <w:rPr>
          <w:rFonts w:ascii="Times New Roman" w:eastAsia="Times New Roman" w:hAnsi="Times New Roman" w:cs="Times New Roman"/>
          <w:lang w:val="ru-RU"/>
        </w:rPr>
        <w:t xml:space="preserve"> породице и духовних вредности. </w:t>
      </w:r>
      <w:r w:rsidRPr="00DF416C">
        <w:rPr>
          <w:rFonts w:ascii="Times New Roman" w:eastAsia="Times New Roman" w:hAnsi="Times New Roman" w:cs="Times New Roman"/>
          <w:lang w:val="ru-RU"/>
        </w:rPr>
        <w:t>Кроз овај медијски пројекат  указаћемо на значај цркве која је чувар културног и духовног идентитета нашег народа. Медијски садржаји ће информисати о историјском и верском значају цркве на територији општине Владичин Хан са акцентом на њену улогу у духовном животу локалне заједнице. Биће прозведено 27 медијских садржаја,  9 тв емисија, 9 тв пакета за портал и 9 објава на уо</w:t>
      </w:r>
      <w:r w:rsidRPr="00DF416C">
        <w:rPr>
          <w:rFonts w:ascii="Times New Roman" w:eastAsia="Times New Roman" w:hAnsi="Times New Roman" w:cs="Times New Roman"/>
        </w:rPr>
        <w:t>u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</w:rPr>
        <w:t>tube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каналу РТВ Врање. Сваки од храмова има своју причу, историју и сведок је људи и догађаја из наше прошлости на које треба указати и омогућити будућим генерацијама да буду бо</w:t>
      </w:r>
      <w:r w:rsidR="00060F0E">
        <w:rPr>
          <w:rFonts w:ascii="Times New Roman" w:eastAsia="Times New Roman" w:hAnsi="Times New Roman" w:cs="Times New Roman"/>
          <w:lang w:val="ru-RU"/>
        </w:rPr>
        <w:t xml:space="preserve">ље информисани о свом пореклу.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57.33 бодова и на ранг листи заузео 13.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E94FBC" w:rsidRDefault="00E94FBC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E94FBC" w:rsidRDefault="00E94FBC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Радио телевизија Врање д.о.о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E94FBC">
        <w:rPr>
          <w:rFonts w:ascii="Times New Roman" w:hAnsi="Times New Roman" w:cs="Times New Roman"/>
          <w:bCs/>
          <w:lang w:val="ru-RU"/>
        </w:rPr>
        <w:t>Медне приче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Веб серијал о пчеларству које је у експанзији. Указивање на значај који пчеле имају у очувању биодиверзитета, животне средине, људског</w:t>
      </w:r>
      <w:r>
        <w:rPr>
          <w:rFonts w:ascii="Times New Roman" w:eastAsia="Times New Roman" w:hAnsi="Times New Roman" w:cs="Times New Roman"/>
          <w:lang w:val="ru-RU"/>
        </w:rPr>
        <w:t xml:space="preserve"> здравља.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Кроз медијски пројекат „Медне приче“ информисаћемо грађане о развоју пчеларства на територији општине Владичин Хан, новинама у овој области и указати на могућности развоја кроз туристичку понуду општине. Произвешћемо 30 медијских садржаја који ће бити објављени на интернет порталу Кад те мука натера  (10 текстова, 10 видео клипова и 10 фотографија).Указаћемо на значај који пчеле имају у очувању биодиверзитета, животне средине, људског здравља. Приказаћемо позитивне примере из општине Владичин Хан, са посебним </w:t>
      </w:r>
      <w:r>
        <w:rPr>
          <w:rFonts w:ascii="Times New Roman" w:eastAsia="Times New Roman" w:hAnsi="Times New Roman" w:cs="Times New Roman"/>
          <w:lang w:val="ru-RU"/>
        </w:rPr>
        <w:t xml:space="preserve">акцентом на жене у пчеларству.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придржава професионалних и етичких стандарда, на основу чега је пројекат добио 56.67 бодова и на ранг листи заузео 14.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6B5C59" w:rsidRDefault="006B5C59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B5C59" w:rsidRDefault="006B5C59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пројекта, </w:t>
      </w:r>
      <w:r w:rsidRPr="003B18DE">
        <w:rPr>
          <w:rFonts w:ascii="Times New Roman" w:hAnsi="Times New Roman" w:cs="Times New Roman"/>
          <w:lang w:val="ru-RU"/>
        </w:rPr>
        <w:t>Радиодифузно друштво ОК радио д.о.о.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Жртве и сећање-век обележен страдањима становника Владичиног Хана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Сећање и почаст страдалима Владичиног Хана</w:t>
      </w:r>
      <w:r>
        <w:rPr>
          <w:rFonts w:ascii="Times New Roman" w:eastAsia="Times New Roman" w:hAnsi="Times New Roman" w:cs="Times New Roman"/>
          <w:lang w:val="ru-RU"/>
        </w:rPr>
        <w:t xml:space="preserve"> и околине у ратовима 20. Века. </w:t>
      </w:r>
      <w:r w:rsidRPr="00DF416C">
        <w:rPr>
          <w:rFonts w:ascii="Times New Roman" w:eastAsia="Times New Roman" w:hAnsi="Times New Roman" w:cs="Times New Roman"/>
          <w:lang w:val="ru-RU"/>
        </w:rPr>
        <w:t>Пројекат има за циљ да пружи данашњим генерацијама информације о страдањима и жртвама њихових предака у ратовима 20. века. Вл.Хан је током Првог светског рата био извор регрутације за Моравску дивизију која је претрпела велика страдања.Током Другог светског рата, варошица је пружила отпор бугарским окупаторима. У ратовима деведесетих Ханчани су учествовали у сукобима на Косову и Метохији а град је био бомбардован од стране НАТО. Циљ пројекта је очување културе сећања као и подизање свести о значају историјског</w:t>
      </w:r>
      <w:r>
        <w:rPr>
          <w:rFonts w:ascii="Times New Roman" w:eastAsia="Times New Roman" w:hAnsi="Times New Roman" w:cs="Times New Roman"/>
          <w:lang w:val="ru-RU"/>
        </w:rPr>
        <w:t xml:space="preserve"> памћења за будуће генерације.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56.67 бодова и на ранг листи заузео 15.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3F5F48" w:rsidRDefault="003F5F48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3F5F48" w:rsidRDefault="003F5F48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Информативни Пресс Центар Општине Владичин Хан д.о.о. Владичин Хан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="00CE6238" w:rsidRPr="00CE6238">
        <w:rPr>
          <w:rFonts w:ascii="Times New Roman" w:hAnsi="Times New Roman" w:cs="Times New Roman"/>
          <w:bCs/>
          <w:lang w:val="ru-RU"/>
        </w:rPr>
        <w:t>Живот око нас</w:t>
      </w:r>
      <w:r w:rsidR="00CE6238">
        <w:rPr>
          <w:rFonts w:ascii="Times New Roman" w:hAnsi="Times New Roman" w:cs="Times New Roman"/>
          <w:bCs/>
          <w:lang w:val="ru-RU"/>
        </w:rPr>
        <w:t>.</w:t>
      </w:r>
      <w:r w:rsidR="00CE6238" w:rsidRPr="00CE6238">
        <w:rPr>
          <w:rFonts w:ascii="Times New Roman" w:eastAsia="Times New Roman" w:hAnsi="Times New Roman" w:cs="Times New Roman"/>
          <w:lang w:val="ru-RU"/>
        </w:rPr>
        <w:t xml:space="preserve"> </w:t>
      </w:r>
      <w:r w:rsidR="00CE6238" w:rsidRPr="00DF416C">
        <w:rPr>
          <w:rFonts w:ascii="Times New Roman" w:eastAsia="Times New Roman" w:hAnsi="Times New Roman" w:cs="Times New Roman"/>
          <w:lang w:val="ru-RU"/>
        </w:rPr>
        <w:t xml:space="preserve">Радио програм односно емисије посвећене из области  </w:t>
      </w:r>
      <w:r w:rsidR="00DE142E">
        <w:rPr>
          <w:rFonts w:ascii="Times New Roman" w:eastAsia="Times New Roman" w:hAnsi="Times New Roman" w:cs="Times New Roman"/>
          <w:lang w:val="ru-RU"/>
        </w:rPr>
        <w:t>заштити животне средине општине Владичин Ха н</w:t>
      </w:r>
      <w:r w:rsidR="00CE6238" w:rsidRPr="00DF416C">
        <w:rPr>
          <w:rFonts w:ascii="Times New Roman" w:eastAsia="Times New Roman" w:hAnsi="Times New Roman" w:cs="Times New Roman"/>
          <w:lang w:val="ru-RU"/>
        </w:rPr>
        <w:t xml:space="preserve"> </w:t>
      </w:r>
      <w:r w:rsidR="00CE6238" w:rsidRPr="00DF416C">
        <w:rPr>
          <w:rFonts w:ascii="Times New Roman" w:eastAsia="Times New Roman" w:hAnsi="Times New Roman" w:cs="Times New Roman"/>
          <w:lang w:val="ru-RU"/>
        </w:rPr>
        <w:br/>
        <w:t xml:space="preserve">Теме којима ће се бавити овај пројекат ће велики значај посветити локалним проблемима у  </w:t>
      </w:r>
      <w:r w:rsidR="00DE142E">
        <w:rPr>
          <w:rFonts w:ascii="Times New Roman" w:eastAsia="Times New Roman" w:hAnsi="Times New Roman" w:cs="Times New Roman"/>
          <w:lang w:val="ru-RU"/>
        </w:rPr>
        <w:t>заштиту животне средине</w:t>
      </w:r>
      <w:r w:rsidR="00CE6238" w:rsidRPr="00DF416C">
        <w:rPr>
          <w:rFonts w:ascii="Times New Roman" w:eastAsia="Times New Roman" w:hAnsi="Times New Roman" w:cs="Times New Roman"/>
          <w:lang w:val="ru-RU"/>
        </w:rPr>
        <w:t xml:space="preserve"> на које јавност указује у дужем временском периоду, међутим такође је врло значајно да грађани општине Владичин Хан и околине упознају који су то проблеми у очувању животне средине који се тичу свих становника планете и који се тичу свих нас. Емисије ће упознати слшаоце које су то локације на територији Општине Владичин Хан чија заштита је од посебног значаја.као и локације које су већ угрожене. Указаће се на најзначајније загађиваче, лоше навике гр</w:t>
      </w:r>
      <w:r w:rsidR="00CE6238">
        <w:rPr>
          <w:rFonts w:ascii="Times New Roman" w:eastAsia="Times New Roman" w:hAnsi="Times New Roman" w:cs="Times New Roman"/>
          <w:lang w:val="ru-RU"/>
        </w:rPr>
        <w:t xml:space="preserve">ађана према животној средини.  </w:t>
      </w:r>
      <w:r w:rsidR="00CE6238"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52.00 бодова и на ранг листи заузео 16.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CE6238" w:rsidRDefault="00CE6238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CE6238" w:rsidRDefault="00CE6238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CE6238">
        <w:rPr>
          <w:rFonts w:ascii="Times New Roman" w:hAnsi="Times New Roman" w:cs="Times New Roman"/>
          <w:lang w:val="ru-RU"/>
        </w:rPr>
        <w:t xml:space="preserve">Удружење грађана Пчињски 017 </w:t>
      </w:r>
      <w:r>
        <w:rPr>
          <w:rFonts w:ascii="Times New Roman" w:hAnsi="Times New Roman" w:cs="Times New Roman"/>
          <w:lang w:val="ru-RU"/>
        </w:rPr>
        <w:t>–</w:t>
      </w:r>
      <w:r w:rsidRPr="00CE6238">
        <w:rPr>
          <w:rFonts w:ascii="Times New Roman" w:hAnsi="Times New Roman" w:cs="Times New Roman"/>
          <w:lang w:val="ru-RU"/>
        </w:rPr>
        <w:t xml:space="preserve"> Портал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"Промена понашања"- Рад школе на превенцији поремаћаја у понашању код ученика.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Улога школе у превенцији поремећаја понашања код ученика, пружању подршке младима и стварању подс</w:t>
      </w:r>
      <w:r>
        <w:rPr>
          <w:rFonts w:ascii="Times New Roman" w:eastAsia="Times New Roman" w:hAnsi="Times New Roman" w:cs="Times New Roman"/>
          <w:lang w:val="ru-RU"/>
        </w:rPr>
        <w:t xml:space="preserve">тицајног и безбедног окружења.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Информисање младих и наставника у Владичином Хану, производњом нових 30 аналитичко-репортажних текстова и 60 фотографија објављених на порталу </w:t>
      </w:r>
      <w:r w:rsidRPr="00DF416C">
        <w:rPr>
          <w:rFonts w:ascii="Times New Roman" w:eastAsia="Times New Roman" w:hAnsi="Times New Roman" w:cs="Times New Roman"/>
        </w:rPr>
        <w:t>www</w:t>
      </w:r>
      <w:r w:rsidRPr="00DF416C"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</w:rPr>
        <w:t>pcinjski</w:t>
      </w:r>
      <w:r w:rsidRPr="00DF416C">
        <w:rPr>
          <w:rFonts w:ascii="Times New Roman" w:eastAsia="Times New Roman" w:hAnsi="Times New Roman" w:cs="Times New Roman"/>
          <w:lang w:val="ru-RU"/>
        </w:rPr>
        <w:t>017</w:t>
      </w:r>
      <w:r w:rsidRPr="00DF416C">
        <w:rPr>
          <w:rFonts w:ascii="Times New Roman" w:eastAsia="Times New Roman" w:hAnsi="Times New Roman" w:cs="Times New Roman"/>
        </w:rPr>
        <w:t>portal</w:t>
      </w:r>
      <w:r w:rsidRPr="00DF416C"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</w:rPr>
        <w:t>rs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, са интернет пропагандом преко друштвених мрежа и новим медијским саржајима о значају улоге школе у превенцији и смањењу поремећаја у понашању код ученика. У сарадњи са стручним сарадницима-психолозима и педагозима у школама, установама које се баве образовањем и омладином, утицаћемо на афирмацију различитих наставних и ненаставних активности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 xml:space="preserve">и омогућимо ученицима да схвате своју улогу као пресудну у спречавању последица. </w:t>
      </w:r>
      <w:r w:rsidRPr="00DF416C">
        <w:rPr>
          <w:rFonts w:ascii="Times New Roman" w:eastAsia="Times New Roman" w:hAnsi="Times New Roman" w:cs="Times New Roman"/>
          <w:lang w:val="ru-RU"/>
        </w:rPr>
        <w:br/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50.67 бодова и на ранг листи заузео 17.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CA504D" w:rsidRDefault="00CA504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CA504D" w:rsidRDefault="00CA504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Привредно друштво Ритам д.о.о.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CA504D">
        <w:rPr>
          <w:rFonts w:ascii="Times New Roman" w:hAnsi="Times New Roman" w:cs="Times New Roman"/>
          <w:bCs/>
          <w:lang w:val="ru-RU"/>
        </w:rPr>
        <w:t>Пољопривредни магазин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Емисије ће обрађивати теме из пољопривреде и уско повезаних служби локалне самоуправе.Унапређење продуктивности биљне п</w:t>
      </w:r>
      <w:r>
        <w:rPr>
          <w:rFonts w:ascii="Times New Roman" w:eastAsia="Times New Roman" w:hAnsi="Times New Roman" w:cs="Times New Roman"/>
          <w:lang w:val="ru-RU"/>
        </w:rPr>
        <w:t xml:space="preserve">роизводње, кроз модернизацију. </w:t>
      </w:r>
      <w:r w:rsidRPr="00DF416C">
        <w:rPr>
          <w:rFonts w:ascii="Times New Roman" w:eastAsia="Times New Roman" w:hAnsi="Times New Roman" w:cs="Times New Roman"/>
          <w:lang w:val="ru-RU"/>
        </w:rPr>
        <w:t>Пројекат обухвата продукцију и емитовање серијала од 24 емисије у трајању до 30 минута, емисије које ће бити емитоване једном недељно.Владичин Хан има веома повољне природне услове (земљиште и климу) за разноврсну пољопривредну производњу (како биљну, тако и сточарску) и искусне произвођаче.Промена сетвене структуре, посебно за газдинства са малим поседом и већим бројем радно способних чланова.Увођење сертификоване производње, односно система интегралне производње (где се све агротехничке мере и биолошке/физичке/хемијске методе па</w:t>
      </w:r>
      <w:r>
        <w:rPr>
          <w:rFonts w:ascii="Times New Roman" w:eastAsia="Times New Roman" w:hAnsi="Times New Roman" w:cs="Times New Roman"/>
          <w:lang w:val="ru-RU"/>
        </w:rPr>
        <w:t xml:space="preserve">жљиво бирају и уравнотежују). 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50.67 бодова и на ранг листи заузео 18.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BF546D" w:rsidRDefault="00BF546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BF546D" w:rsidRDefault="00BF546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BF546D">
        <w:rPr>
          <w:rFonts w:ascii="Times New Roman" w:hAnsi="Times New Roman" w:cs="Times New Roman"/>
          <w:lang w:val="ru-RU"/>
        </w:rPr>
        <w:t>Филм клуб Прокупље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BF546D">
        <w:rPr>
          <w:rFonts w:ascii="Times New Roman" w:hAnsi="Times New Roman" w:cs="Times New Roman"/>
          <w:bCs/>
          <w:lang w:val="ru-RU"/>
        </w:rPr>
        <w:t>Романи чхиб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О</w:t>
      </w:r>
      <w:r w:rsidRPr="00DF416C">
        <w:rPr>
          <w:rFonts w:ascii="Times New Roman" w:eastAsia="Times New Roman" w:hAnsi="Times New Roman" w:cs="Times New Roman"/>
          <w:lang w:val="ru-RU"/>
        </w:rPr>
        <w:t>чување идентитета националних мањина; неговање културе различитости, дијалога и толеранције; интеркултуралност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Овај документарни филм истражује богатство и разноликост ромског језика, једног од најстаријих и најраширенијих језика на свету. Филм прати путовање кроз различите ромске заједнице, од Индије, одакле језик потиче, до Европе, Србије и шире, откривајући како се језик мењао и прилагођавао током столећа. Говориће најистакнутији саговорници из ове области у Србији и региону, али и локални творци ромског речника, који су из мале заједнице дали велики допринос очувању ромског језика. Филм је на ромском и српском језику и на тај начин ће допринети промоцији језика и к</w:t>
      </w:r>
      <w:r>
        <w:rPr>
          <w:rFonts w:ascii="Times New Roman" w:eastAsia="Times New Roman" w:hAnsi="Times New Roman" w:cs="Times New Roman"/>
          <w:lang w:val="ru-RU"/>
        </w:rPr>
        <w:t xml:space="preserve">ултуре широм Србије и региона.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50.33 бодова и на ранг листи заузео 19.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FB1B3D" w:rsidRDefault="00FB1B3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FB1B3D" w:rsidRPr="00BF546D" w:rsidRDefault="00FB1B3D" w:rsidP="00454158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Предузеће за производњу, промет и услуге М ОД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Ритмови Хана: Култура, Музика, Туризам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Културна, економска и туристичка афирмација Владичиног Хана. Тема медијских садржаја је 8 културних, туристичких, музичко-забавних манифестација које организује општина Владичин Хан. Сврха медијских садржаја је информисање у области: културе и очувања културног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наслеђа општине Владичин Хан. Циљна група су млади људи, а непосредно и сви остали гледаоци. Туристичке предности Хана представићемо кроз културне манифестације и фестивале који су својим квалитетом и бројним посетиоцима учинили ову варош препознатљивом на туристичкој</w:t>
      </w:r>
      <w:r>
        <w:rPr>
          <w:rFonts w:ascii="Times New Roman" w:eastAsia="Times New Roman" w:hAnsi="Times New Roman" w:cs="Times New Roman"/>
          <w:lang w:val="ru-RU"/>
        </w:rPr>
        <w:t xml:space="preserve"> мапи југа Србије, па и шире. 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49.67 бодова и на ранг листи заузео 20.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533E1F" w:rsidRDefault="00533E1F" w:rsidP="00533E1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FB1B3D" w:rsidRDefault="00FB1B3D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Центар за информисање ТВ Инфо Пулс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Вештачка интелигенција: инспирација или претња?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Тема пројекта је информисање грађана Владичиног Хана, посебно младих  о свим предностима и ризицима употребе вештачке интелигенције Вештачка интелигенција:инспирација или претња  је пројекат који истражује како вештачка интелигенција обликује живот младих – од образовања и креативности до друштвених мрежа и тржишта рада. Кроз интерактивне приче и интервјуе  пројекат анализира да ли је вештачка интелигенција  алат за напредак или ризик за будуће генерације.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49.67 бодова и на ранг листи заузео 21.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35271C" w:rsidRDefault="0035271C" w:rsidP="00533E1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35271C" w:rsidRDefault="0035271C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BC44D0">
        <w:rPr>
          <w:rFonts w:ascii="Times New Roman" w:hAnsi="Times New Roman" w:cs="Times New Roman"/>
        </w:rPr>
        <w:t>LELA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GRUJI</w:t>
      </w:r>
      <w:r w:rsidRPr="0035271C">
        <w:rPr>
          <w:rFonts w:ascii="Times New Roman" w:hAnsi="Times New Roman" w:cs="Times New Roman"/>
          <w:lang w:val="ru-RU"/>
        </w:rPr>
        <w:t xml:space="preserve">Ć </w:t>
      </w:r>
      <w:r w:rsidRPr="00BC44D0">
        <w:rPr>
          <w:rFonts w:ascii="Times New Roman" w:hAnsi="Times New Roman" w:cs="Times New Roman"/>
        </w:rPr>
        <w:t>PR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RADNJA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ZA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PROIZVODNJU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TELEVIZIJSKOG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PROGRAMA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AGRO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JUG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MEDIA</w:t>
      </w:r>
      <w:r w:rsidRPr="0035271C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NI</w:t>
      </w:r>
      <w:r w:rsidRPr="0035271C">
        <w:rPr>
          <w:rFonts w:ascii="Times New Roman" w:hAnsi="Times New Roman" w:cs="Times New Roman"/>
          <w:lang w:val="ru-RU"/>
        </w:rPr>
        <w:t>Š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ШАНСА ЗА РАЗВОЈ РУРАЛНОГ ТУРИЗМА ОПШТИНЕ ВЛАДИЧИН ХАН КРОЗ ЖЕНСКО ПРЕДУЗЕТНИШТВО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Оснаживање жена предузетница без обзира на то да ли имају или не регистровано сеоско туристичко домаћинство, ширење свести о њихов</w:t>
      </w:r>
      <w:r>
        <w:rPr>
          <w:rFonts w:ascii="Times New Roman" w:eastAsia="Times New Roman" w:hAnsi="Times New Roman" w:cs="Times New Roman"/>
          <w:lang w:val="ru-RU"/>
        </w:rPr>
        <w:t xml:space="preserve">ом значају.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 ПР Агро југ медиа кроз дневну емисију АгроЈуг и недељну емисију Наша села, које се емитују на локалним и регионалним телевизијама широм Републике Србије и региона, и промовишу на друштвеним мрежама и  веб сајту,остварује мисију информисања грађана о актуелностима у пољопривреди и руралном туризму. Велики значај за гледаоце има одељак, одређен за видео-прилоге,кроз које гледаоци на дар добијају знање, савете и примере добре праксе. Пројектом „Шанса за развој руралног туризма општине Владичин Хан кроз женско предузетништво“,фокус се ставља на жене као угрожену и нер</w:t>
      </w:r>
      <w:r>
        <w:rPr>
          <w:rFonts w:ascii="Times New Roman" w:eastAsia="Times New Roman" w:hAnsi="Times New Roman" w:cs="Times New Roman"/>
          <w:lang w:val="ru-RU"/>
        </w:rPr>
        <w:t xml:space="preserve">авноправну категорију друштва. </w:t>
      </w:r>
      <w:r w:rsidRPr="00DF416C">
        <w:rPr>
          <w:rFonts w:ascii="Times New Roman" w:eastAsia="Times New Roman" w:hAnsi="Times New Roman" w:cs="Times New Roman"/>
          <w:lang w:val="ru-RU"/>
        </w:rPr>
        <w:t>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48.00 бодова и на ранг листи заузео 22.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101DA6" w:rsidRDefault="00101DA6" w:rsidP="0035271C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101DA6" w:rsidRDefault="00101DA6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Поднослилац пројекта </w:t>
      </w:r>
      <w:r w:rsidRPr="00101DA6">
        <w:rPr>
          <w:rFonts w:ascii="Times New Roman" w:hAnsi="Times New Roman" w:cs="Times New Roman"/>
          <w:lang w:val="ru-RU"/>
        </w:rPr>
        <w:t xml:space="preserve">Милош Стошић пр агенција за маркетинг </w:t>
      </w:r>
      <w:r w:rsidRPr="00BC44D0">
        <w:rPr>
          <w:rFonts w:ascii="Times New Roman" w:hAnsi="Times New Roman" w:cs="Times New Roman"/>
        </w:rPr>
        <w:t>SKAY</w:t>
      </w:r>
      <w:r w:rsidRPr="00101DA6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MEDIA</w:t>
      </w:r>
      <w:r w:rsidRPr="00101DA6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TEAM</w:t>
      </w:r>
      <w:r w:rsidRPr="00101DA6">
        <w:rPr>
          <w:rFonts w:ascii="Times New Roman" w:hAnsi="Times New Roman" w:cs="Times New Roman"/>
          <w:lang w:val="ru-RU"/>
        </w:rPr>
        <w:t>, Ранутовац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Енергетска ефикасност као кључ за здраву будућност</w:t>
      </w:r>
      <w:r>
        <w:rPr>
          <w:rFonts w:ascii="Times New Roman" w:hAnsi="Times New Roman" w:cs="Times New Roman"/>
          <w:bCs/>
          <w:lang w:val="ru-RU"/>
        </w:rPr>
        <w:t>.</w:t>
      </w:r>
      <w:r w:rsidRPr="00101DA6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 xml:space="preserve">Пројекат ће се фокусирати на енергетску ефикасност као кључни елемент одрживог развоја и здраве будућности, уз подизање свести и образовање грађана. </w:t>
      </w:r>
      <w:r w:rsidRPr="00DF416C">
        <w:rPr>
          <w:rFonts w:ascii="Times New Roman" w:eastAsia="Times New Roman" w:hAnsi="Times New Roman" w:cs="Times New Roman"/>
          <w:lang w:val="ru-RU"/>
        </w:rPr>
        <w:br/>
        <w:t>Пројекат „Енергетска ефикасност као кључ за здраву будућност“ има за циљ подизање свести јавности о важности уштеде енергије и њеног ефекта на животну средину. Фокусираћемо се на образовање грађана о енергетској ефикасности кроз серију ТВ емисија и информативних кампања, које ће обухватити најновије методе за побољшање енергетске потрошње, уштеде и употребе обновљивих извора енергије. Пројекат ће промовисати одрживе праксе које утичу на очување животне средине и побољшање квалитета живота.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47.67 бодова и на ранг листи заузео 23. место од укупно 31 пројекта.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61228">
        <w:rPr>
          <w:rFonts w:ascii="Times New Roman" w:eastAsia="Times New Roman" w:hAnsi="Times New Roman" w:cs="Times New Roman"/>
          <w:lang w:val="ru-RU"/>
        </w:rPr>
        <w:t>Пројекат није подржан.</w:t>
      </w:r>
    </w:p>
    <w:p w:rsidR="00101DA6" w:rsidRDefault="00101DA6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101DA6" w:rsidRDefault="00101DA6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BC44D0">
        <w:rPr>
          <w:rFonts w:ascii="Times New Roman" w:hAnsi="Times New Roman" w:cs="Times New Roman"/>
        </w:rPr>
        <w:t>Kreatisimo</w:t>
      </w:r>
      <w:r>
        <w:rPr>
          <w:rFonts w:ascii="Times New Roman" w:hAnsi="Times New Roman" w:cs="Times New Roman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Јовачка језера-кад природа ваја и ствара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Шест Јовачких језера настали 1977 године услед ерозије земље на територији општине Владичин Хан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Јовачка језера су редак генетски тип језера, зато су уврштена на списак Инвентара геонаслеђа Србије из 2005. године. Проглашена су спомеником природе и стављена су под </w:t>
      </w:r>
      <w:r w:rsidRPr="00DF416C">
        <w:rPr>
          <w:rFonts w:ascii="Times New Roman" w:eastAsia="Times New Roman" w:hAnsi="Times New Roman" w:cs="Times New Roman"/>
        </w:rPr>
        <w:t>II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степен заштите. Ово подручје одликује посебно значајан налаз строго заштићене врсте дугоногог мрмољка  и барске корњаче и чак 12 врста риба..У једној од највећих природних катастрофа у Србији, преграђена је Јовачка река, формирана природна брана  и тако настало више урвинских језера.Она чине заштићено подручје са највећим, Јовачким и још пет мањих језера: Жиловје, Русимово, Живково, Црквено и Мало. Планиране су 4 емисије.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47.67 бодова и на ранг листи заузео 24.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DB5FE1" w:rsidRDefault="00DB5FE1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B5FE1" w:rsidRDefault="00DB5FE1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 xml:space="preserve">Драган Милић ПР Производња кинематографских дела </w:t>
      </w:r>
      <w:r w:rsidRPr="00BC44D0">
        <w:rPr>
          <w:rFonts w:ascii="Times New Roman" w:hAnsi="Times New Roman" w:cs="Times New Roman"/>
        </w:rPr>
        <w:t>EYE</w:t>
      </w:r>
      <w:r w:rsidRPr="003B18DE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MEDIA</w:t>
      </w:r>
      <w:r w:rsidRPr="003B18DE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STUDIO</w:t>
      </w:r>
      <w:r w:rsidRPr="003B18DE">
        <w:rPr>
          <w:rFonts w:ascii="Times New Roman" w:hAnsi="Times New Roman" w:cs="Times New Roman"/>
          <w:lang w:val="ru-RU"/>
        </w:rPr>
        <w:t xml:space="preserve"> Ниш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Живот у срцу Грделичке клисуре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Живот људи окружени природом у Грделичкој клисури надомак Владичиног </w:t>
      </w:r>
      <w:r>
        <w:rPr>
          <w:rFonts w:ascii="Times New Roman" w:eastAsia="Times New Roman" w:hAnsi="Times New Roman" w:cs="Times New Roman"/>
          <w:lang w:val="ru-RU"/>
        </w:rPr>
        <w:t>Х</w:t>
      </w:r>
      <w:r w:rsidRPr="00DF416C">
        <w:rPr>
          <w:rFonts w:ascii="Times New Roman" w:eastAsia="Times New Roman" w:hAnsi="Times New Roman" w:cs="Times New Roman"/>
          <w:lang w:val="ru-RU"/>
        </w:rPr>
        <w:t>ана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Пројекат "Живот у срцу Грделичке кли</w:t>
      </w:r>
      <w:r w:rsidR="00ED00F0">
        <w:rPr>
          <w:rFonts w:ascii="Times New Roman" w:eastAsia="Times New Roman" w:hAnsi="Times New Roman" w:cs="Times New Roman"/>
          <w:lang w:val="ru-RU"/>
        </w:rPr>
        <w:t>суре</w:t>
      </w:r>
      <w:r w:rsidRPr="00DF416C">
        <w:rPr>
          <w:rFonts w:ascii="Times New Roman" w:eastAsia="Times New Roman" w:hAnsi="Times New Roman" w:cs="Times New Roman"/>
          <w:lang w:val="ru-RU"/>
        </w:rPr>
        <w:t>" би издвојио четири (4) документарно информативне емисије у трајању од 15-20 минута о животу људи у Грделичкој клисури која је симбол Владичиног Хана.Грделичка клисура је један од најживописнијих предела Србије, смештена дуж реке Јужне Мораве, између Лесковца и Владичиног Хана. Ова клисура није само природни спектакл већ и место богате историје, тешког живота, али и велике издржљивости људи који у њој живе.Грделичка клисура је била стратешки важна још од античких времена. Овуда су пролазили римски путеви, а касније и чувена железничка пруга Бгд-Скопље-Солун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47.67 бодова и на ранг листи заузео 25. место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ED00F0" w:rsidRDefault="00ED00F0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ED00F0" w:rsidRDefault="00ED00F0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ED00F0">
        <w:rPr>
          <w:rFonts w:ascii="Times New Roman" w:hAnsi="Times New Roman" w:cs="Times New Roman"/>
          <w:lang w:val="ru-RU"/>
        </w:rPr>
        <w:t xml:space="preserve">Милош Стојковић ПР Консултантске услуге и медијско представљање </w:t>
      </w:r>
      <w:r w:rsidRPr="00BC44D0">
        <w:rPr>
          <w:rFonts w:ascii="Times New Roman" w:hAnsi="Times New Roman" w:cs="Times New Roman"/>
        </w:rPr>
        <w:t>ATOS</w:t>
      </w:r>
      <w:r w:rsidRPr="00ED00F0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MEDIA</w:t>
      </w:r>
      <w:r w:rsidRPr="00ED00F0">
        <w:rPr>
          <w:rFonts w:ascii="Times New Roman" w:hAnsi="Times New Roman" w:cs="Times New Roman"/>
          <w:lang w:val="ru-RU"/>
        </w:rPr>
        <w:t xml:space="preserve"> Параћин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3B18DE">
        <w:rPr>
          <w:rFonts w:ascii="Times New Roman" w:hAnsi="Times New Roman" w:cs="Times New Roman"/>
          <w:bCs/>
          <w:lang w:val="ru-RU"/>
        </w:rPr>
        <w:t>Информисање грађана Владичиног Хана – вести, анализе и локални догађаји</w:t>
      </w:r>
      <w:r>
        <w:rPr>
          <w:rFonts w:ascii="Times New Roman" w:hAnsi="Times New Roman" w:cs="Times New Roman"/>
          <w:bCs/>
          <w:lang w:val="ru-RU"/>
        </w:rPr>
        <w:t>.</w:t>
      </w:r>
      <w:r w:rsidRPr="00ED00F0"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Јавно информисање грађана Владичиног Хана путем интернет портала </w:t>
      </w:r>
      <w:r w:rsidRPr="00DF416C">
        <w:rPr>
          <w:rFonts w:ascii="Times New Roman" w:eastAsia="Times New Roman" w:hAnsi="Times New Roman" w:cs="Times New Roman"/>
        </w:rPr>
        <w:t>SRBIJAJUG</w:t>
      </w:r>
      <w:r w:rsidRPr="00DF416C"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</w:rPr>
        <w:t>INFO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Пројекат има за циљ да обезбеди квалитетно, правовремено и објективно информисање грађана Владичиног Хана о актуелним друштвеним, економским, културним и политичким темама. Путем портала </w:t>
      </w:r>
      <w:r w:rsidRPr="00DF416C">
        <w:rPr>
          <w:rFonts w:ascii="Times New Roman" w:eastAsia="Times New Roman" w:hAnsi="Times New Roman" w:cs="Times New Roman"/>
        </w:rPr>
        <w:t>SRBIJAJUG</w:t>
      </w:r>
      <w:r w:rsidRPr="00DF416C"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</w:rPr>
        <w:t>INFO</w:t>
      </w:r>
      <w:r w:rsidRPr="00DF416C">
        <w:rPr>
          <w:rFonts w:ascii="Times New Roman" w:eastAsia="Times New Roman" w:hAnsi="Times New Roman" w:cs="Times New Roman"/>
          <w:lang w:val="ru-RU"/>
        </w:rPr>
        <w:t>, становници ће имати приступ релевантним вестима, анализама, интервјуима и репортажама које доприносе транспарентности и бољем разумевању дешавања у локалној заједници.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47.33 бодова и на ранг листи заузео 26. место од укупно 31 пројекта</w:t>
      </w:r>
      <w:r w:rsidR="00061228">
        <w:rPr>
          <w:rFonts w:ascii="Times New Roman" w:eastAsia="Times New Roman" w:hAnsi="Times New Roman" w:cs="Times New Roman"/>
          <w:lang w:val="ru-RU"/>
        </w:rPr>
        <w:t>. Пројекат није подржан.</w:t>
      </w:r>
    </w:p>
    <w:p w:rsidR="00737D2C" w:rsidRDefault="00737D2C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737D2C" w:rsidRDefault="00737D2C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Привредно друштво Ритам д.о.о. Врање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737D2C">
        <w:rPr>
          <w:rFonts w:ascii="Times New Roman" w:hAnsi="Times New Roman" w:cs="Times New Roman"/>
          <w:bCs/>
          <w:lang w:val="ru-RU"/>
        </w:rPr>
        <w:t>Превенција је пола здравља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Пројекат обухвата продукцију и емитовање15 емисија.Обољења срца и крвних судова, повишен крвни притисак, шећерна болест,карцином плућа,д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F416C">
        <w:rPr>
          <w:rFonts w:ascii="Times New Roman" w:eastAsia="Times New Roman" w:hAnsi="Times New Roman" w:cs="Times New Roman"/>
          <w:lang w:val="ru-RU"/>
        </w:rPr>
        <w:t>ојке, материце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У Владичином Хану бележи се релативно висока инциденц</w:t>
      </w:r>
      <w:r w:rsidRPr="00DF416C">
        <w:rPr>
          <w:rFonts w:ascii="Times New Roman" w:eastAsia="Times New Roman" w:hAnsi="Times New Roman" w:cs="Times New Roman"/>
        </w:rPr>
        <w:t>a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и морталитет од савремених болести, као и висока учесталост фактора ризика. Значајан проблем представља и непрепознавање ризичног понашања и недовољно коришћење позитивних искустава у превенцији и раног откривања болести из развијених земаља Европе и света.После кардиоваскуларних болести, малигни тумори представљају најчешћи узрок умирања у нашој земљи па и у Владичином Хану.На основу података Републичког завода за статистику запажено је да се број умрлих особа од малигних тумора за 20,3% Велику пажњу кроз пројекат посветићемо младима.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47.00 бодова и на ранг листи заузео 27.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D25B89" w:rsidRDefault="00D25B89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25B89" w:rsidRDefault="00D25B89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Подносилац пројекта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3B18DE">
        <w:rPr>
          <w:rFonts w:ascii="Times New Roman" w:hAnsi="Times New Roman" w:cs="Times New Roman"/>
          <w:lang w:val="ru-RU"/>
        </w:rPr>
        <w:t>Центар за културу,</w:t>
      </w:r>
      <w:r>
        <w:rPr>
          <w:rFonts w:ascii="Times New Roman" w:hAnsi="Times New Roman" w:cs="Times New Roman"/>
          <w:lang w:val="ru-RU"/>
        </w:rPr>
        <w:t xml:space="preserve"> </w:t>
      </w:r>
      <w:r w:rsidRPr="003B18DE">
        <w:rPr>
          <w:rFonts w:ascii="Times New Roman" w:hAnsi="Times New Roman" w:cs="Times New Roman"/>
          <w:lang w:val="ru-RU"/>
        </w:rPr>
        <w:t>информисање и заштиту права националних мањина Развитие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D25B89">
        <w:rPr>
          <w:rFonts w:ascii="Times New Roman" w:hAnsi="Times New Roman" w:cs="Times New Roman"/>
          <w:bCs/>
          <w:lang w:val="ru-RU"/>
        </w:rPr>
        <w:t>„Безбедност младих у саобраћају"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Тема пројекта је информисање свих учесника у саобраћају,посебно младих људи о опасностима које проистичу из непажње и непридржавања правила у саобраћа</w:t>
      </w:r>
      <w:r>
        <w:rPr>
          <w:rFonts w:ascii="Times New Roman" w:eastAsia="Times New Roman" w:hAnsi="Times New Roman" w:cs="Times New Roman"/>
          <w:lang w:val="ru-RU"/>
        </w:rPr>
        <w:t xml:space="preserve">ј.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Пројекат ће информисати грађане о најчешћим узроцима саобраћајних несрећа и промовисати мере превенције. У питању је динамичан пројекат који ће обухватити младе људе за воланом,пешаке,бициклисте и остале учеснике у саобраћају. Желимо да кроз 9 медијских чланака утичемо на све учеснике у саобраћају и кроз активну сарадњу са заједницом допринесемо стварању безбеднијег саобраћајног окружења за све учеснике.  Наш циљ је да сваки учесник у саобраћају схвати да је безбедност на путевима заједничка одговорност и да свако од нас може спречити несреће! Према критеријумима за оцену пројеката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46.00 бодова и на ранг листи заузео 28.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D25B89" w:rsidRDefault="00D25B89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25B89" w:rsidRDefault="00D25B89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Подносилац</w:t>
      </w:r>
      <w:r w:rsidRPr="00D25B89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пројекта</w:t>
      </w:r>
      <w:r w:rsidRPr="00D25B89">
        <w:rPr>
          <w:rFonts w:ascii="Times New Roman" w:eastAsia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RADIO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TELEVIZIJA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BELLE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AMIE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DOO</w:t>
      </w:r>
      <w:r w:rsidRPr="00D25B89">
        <w:rPr>
          <w:rFonts w:ascii="Times New Roman" w:hAnsi="Times New Roman" w:cs="Times New Roman"/>
          <w:lang w:val="ru-RU"/>
        </w:rPr>
        <w:t xml:space="preserve"> </w:t>
      </w:r>
      <w:r w:rsidRPr="00BC44D0">
        <w:rPr>
          <w:rFonts w:ascii="Times New Roman" w:hAnsi="Times New Roman" w:cs="Times New Roman"/>
        </w:rPr>
        <w:t>NI</w:t>
      </w:r>
      <w:r w:rsidRPr="00D25B89">
        <w:rPr>
          <w:rFonts w:ascii="Times New Roman" w:hAnsi="Times New Roman" w:cs="Times New Roman"/>
          <w:lang w:val="ru-RU"/>
        </w:rPr>
        <w:t>Š</w:t>
      </w:r>
      <w:r>
        <w:rPr>
          <w:rFonts w:ascii="Times New Roman" w:hAnsi="Times New Roman" w:cs="Times New Roman"/>
        </w:rPr>
        <w:t xml:space="preserve">, назив пројекта </w:t>
      </w:r>
      <w:r w:rsidRPr="00D25B89">
        <w:rPr>
          <w:rFonts w:ascii="Times New Roman" w:hAnsi="Times New Roman" w:cs="Times New Roman"/>
          <w:bCs/>
          <w:lang w:val="ru-RU"/>
        </w:rPr>
        <w:t>Култура рађања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Пројектом „Култура рађања“ покрећемо медијске садржаје који ће допринети повећању стопе наталитета у општини Владичин Хан. О </w:t>
      </w:r>
      <w:r>
        <w:rPr>
          <w:rFonts w:ascii="Times New Roman" w:eastAsia="Times New Roman" w:hAnsi="Times New Roman" w:cs="Times New Roman"/>
          <w:lang w:val="ru-RU"/>
        </w:rPr>
        <w:t>п</w:t>
      </w:r>
      <w:r w:rsidRPr="00DF416C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</w:t>
      </w:r>
      <w:r w:rsidRPr="00DF416C">
        <w:rPr>
          <w:rFonts w:ascii="Times New Roman" w:eastAsia="Times New Roman" w:hAnsi="Times New Roman" w:cs="Times New Roman"/>
          <w:lang w:val="ru-RU"/>
        </w:rPr>
        <w:t>пешивању рађања, квалитетнијој информисаности о пронаталитетним мерама државе и општине, јачању породице, едукацији репродуктивно способног становништва, унапређивању положаја породица са децом и коначно ови садржаји ће допринети смањењу одласка младих са ових про</w:t>
      </w:r>
      <w:r>
        <w:rPr>
          <w:rFonts w:ascii="Times New Roman" w:eastAsia="Times New Roman" w:hAnsi="Times New Roman" w:cs="Times New Roman"/>
          <w:lang w:val="ru-RU"/>
        </w:rPr>
        <w:t xml:space="preserve">стора. </w:t>
      </w:r>
      <w:r w:rsidRPr="00DF416C">
        <w:rPr>
          <w:rFonts w:ascii="Times New Roman" w:eastAsia="Times New Roman" w:hAnsi="Times New Roman" w:cs="Times New Roman"/>
          <w:lang w:val="ru-RU"/>
        </w:rPr>
        <w:t>Према подацима Републичког завода за статистику (процена средином године) 2018. године на територији општине живи 18967 становника различите етничке припадности са доминантним српским становништвом и становништвом православне вероисповести, од чега су  9512 мушкарци, а 9455 жене. Пад укупног броја становника од 2011.г.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43.00 бодова и на ранг листи заузео 29.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B17EBB" w:rsidRDefault="00B17EBB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B17EBB" w:rsidRDefault="00B17EBB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B17EBB">
        <w:rPr>
          <w:rFonts w:ascii="Times New Roman" w:hAnsi="Times New Roman" w:cs="Times New Roman"/>
          <w:lang w:val="ru-RU"/>
        </w:rPr>
        <w:t>Савез Срба из региона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B17EBB">
        <w:rPr>
          <w:rFonts w:ascii="Times New Roman" w:hAnsi="Times New Roman" w:cs="Times New Roman"/>
          <w:bCs/>
          <w:lang w:val="ru-RU"/>
        </w:rPr>
        <w:t>Српско коло Владичин Хан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Живот и права прогнаних и интерно расељених лица у Србији с освртом на општину Владичин Хан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Овим пројектом желимо да  информишемо јавност о обиму и интензитету угрожених права српских повратника у земљама региона, као и о положају српских прогнаничних породица у матици, понудимо правне савете и могућности за њихово решавање, подстичемо културу сећања, подстичемо рад завичајних и других сродних удружења и допринесемо очувању изворног српског језика и народних обичаја Срба који су родом и пореклом из региона.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придржава професионалних и етичких стандарда, на основу чега је пројекат добио 37.00 бодова и на ранг листи заузео 30.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9E0BC0" w:rsidRDefault="009E0BC0" w:rsidP="00101DA6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9E0BC0" w:rsidRPr="009E0BC0" w:rsidRDefault="009E0BC0" w:rsidP="00101DA6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Подносилац пројекта </w:t>
      </w:r>
      <w:r w:rsidRPr="003B18DE">
        <w:rPr>
          <w:rFonts w:ascii="Times New Roman" w:hAnsi="Times New Roman" w:cs="Times New Roman"/>
          <w:lang w:val="ru-RU"/>
        </w:rPr>
        <w:t>Новинско-издавачко друштво компанија Новости АД Боград</w:t>
      </w:r>
      <w:r w:rsidR="00CE541E">
        <w:rPr>
          <w:rFonts w:ascii="Times New Roman" w:hAnsi="Times New Roman" w:cs="Times New Roman"/>
          <w:lang w:val="ru-RU"/>
        </w:rPr>
        <w:t xml:space="preserve"> </w:t>
      </w:r>
      <w:r w:rsidR="00CE541E" w:rsidRPr="003B18DE">
        <w:rPr>
          <w:rFonts w:ascii="Times New Roman" w:hAnsi="Times New Roman" w:cs="Times New Roman"/>
          <w:lang w:val="ru-RU"/>
        </w:rPr>
        <w:t>(Сари град)</w:t>
      </w:r>
      <w:r>
        <w:rPr>
          <w:rFonts w:ascii="Times New Roman" w:hAnsi="Times New Roman" w:cs="Times New Roman"/>
          <w:lang w:val="ru-RU"/>
        </w:rPr>
        <w:t xml:space="preserve">, назив пројекта </w:t>
      </w:r>
      <w:r w:rsidRPr="009E0BC0">
        <w:rPr>
          <w:rFonts w:ascii="Times New Roman" w:hAnsi="Times New Roman" w:cs="Times New Roman"/>
          <w:bCs/>
          <w:lang w:val="ru-RU"/>
        </w:rPr>
        <w:t>Заједница која брине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F416C">
        <w:rPr>
          <w:rFonts w:ascii="Times New Roman" w:eastAsia="Times New Roman" w:hAnsi="Times New Roman" w:cs="Times New Roman"/>
          <w:lang w:val="ru-RU"/>
        </w:rPr>
        <w:t>Представљање најзначајнијих инфраструктурних, привредних и комуналних пројеката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F416C">
        <w:rPr>
          <w:rFonts w:ascii="Times New Roman" w:eastAsia="Times New Roman" w:hAnsi="Times New Roman" w:cs="Times New Roman"/>
          <w:lang w:val="ru-RU"/>
        </w:rPr>
        <w:t xml:space="preserve"> Кроз 20 медијских садржаја који ће бити објављени у дневном листу „Вечерње новости“ и на порталу „Новости“ биће представљени најзначајнији пројекти које спроводи локална самоуправа а све у циљу побољшања услова живота својих суграђана. Према критеријумима за оцену пројеката бодована је релевантност и изводљивост пројекта, праћење реализације пројекта, капацитети предлагача пројекта, доступност садржаја циљној групи, буџет и оправданост трошкова пројекта, као и мера у којој се медиј преко којег ће бити реализован пројекат </w:t>
      </w:r>
      <w:r w:rsidRPr="00DF416C">
        <w:rPr>
          <w:rFonts w:ascii="Times New Roman" w:eastAsia="Times New Roman" w:hAnsi="Times New Roman" w:cs="Times New Roman"/>
          <w:lang w:val="ru-RU"/>
        </w:rPr>
        <w:lastRenderedPageBreak/>
        <w:t>придржава професионалних и етичких стандарда, на основу чега је пројекат добио 30.67 бодова и на ранг листи заузео 31. место од укупно 31 пројекта.</w:t>
      </w:r>
      <w:r w:rsidR="00061228">
        <w:rPr>
          <w:rFonts w:ascii="Times New Roman" w:eastAsia="Times New Roman" w:hAnsi="Times New Roman" w:cs="Times New Roman"/>
          <w:lang w:val="ru-RU"/>
        </w:rPr>
        <w:t xml:space="preserve"> Пројекат није подржан.</w:t>
      </w:r>
    </w:p>
    <w:p w:rsidR="00B27FBA" w:rsidRPr="00DA0AC4" w:rsidRDefault="00B27FBA" w:rsidP="00B27FBA">
      <w:pPr>
        <w:rPr>
          <w:rFonts w:ascii="Times New Roman" w:hAnsi="Times New Roman" w:cs="Times New Roman"/>
          <w:b/>
          <w:sz w:val="20"/>
          <w:szCs w:val="20"/>
        </w:rPr>
      </w:pPr>
    </w:p>
    <w:p w:rsidR="00D173E9" w:rsidRPr="003B18DE" w:rsidRDefault="00D173E9" w:rsidP="00965CFF">
      <w:pPr>
        <w:pStyle w:val="Bodytext0"/>
        <w:shd w:val="clear" w:color="auto" w:fill="auto"/>
        <w:spacing w:after="243" w:line="292" w:lineRule="exact"/>
        <w:ind w:left="220" w:firstLine="620"/>
        <w:rPr>
          <w:lang w:val="ru-RU"/>
        </w:rPr>
      </w:pPr>
      <w:r w:rsidRPr="003B18DE">
        <w:rPr>
          <w:lang w:val="ru-RU"/>
        </w:rPr>
        <w:t>На основу чињеничног стања, Предлога Комисије за оцену пројеката по расписаном конкурсу и утврђене ранг листе, а имајући у виду одредбе Правилника о суфинансирању пројеката за остваривање јавног интереса у области јавног информисања („Службени гласник РС" број: 6/2024</w:t>
      </w:r>
      <w:r w:rsidR="004E234C">
        <w:rPr>
          <w:lang w:val="ru-RU"/>
        </w:rPr>
        <w:t xml:space="preserve"> и 106/2024</w:t>
      </w:r>
      <w:r w:rsidRPr="003B18DE">
        <w:rPr>
          <w:lang w:val="ru-RU"/>
        </w:rPr>
        <w:t>) Општинско веће Општине Владичин Хан донело је Решење као у диспозитиву.</w:t>
      </w:r>
    </w:p>
    <w:p w:rsidR="00D173E9" w:rsidRDefault="00D173E9" w:rsidP="00965CFF">
      <w:pPr>
        <w:pStyle w:val="Bodytext0"/>
        <w:shd w:val="clear" w:color="auto" w:fill="auto"/>
        <w:spacing w:after="237" w:line="288" w:lineRule="exact"/>
        <w:ind w:left="220" w:firstLine="620"/>
        <w:rPr>
          <w:lang w:val="ru-RU"/>
        </w:rPr>
      </w:pPr>
      <w:r w:rsidRPr="003B18DE">
        <w:rPr>
          <w:rStyle w:val="BodytextBold"/>
          <w:lang w:val="ru-RU"/>
        </w:rPr>
        <w:t xml:space="preserve">Поука о правном средству: </w:t>
      </w:r>
      <w:r w:rsidRPr="003B18DE">
        <w:rPr>
          <w:lang w:val="ru-RU"/>
        </w:rPr>
        <w:t>Ово Решење је коначно и против њега се може тужбом покренути управни спор, пред Управним судом у Београду, у року од 30 дана од дана пријема.</w:t>
      </w:r>
    </w:p>
    <w:p w:rsidR="004E234C" w:rsidRPr="003B18DE" w:rsidRDefault="004E234C" w:rsidP="00D173E9">
      <w:pPr>
        <w:pStyle w:val="Bodytext0"/>
        <w:shd w:val="clear" w:color="auto" w:fill="auto"/>
        <w:spacing w:after="237" w:line="288" w:lineRule="exact"/>
        <w:ind w:left="220" w:right="400" w:firstLine="620"/>
        <w:rPr>
          <w:lang w:val="ru-RU"/>
        </w:rPr>
      </w:pPr>
    </w:p>
    <w:p w:rsidR="00B27FBA" w:rsidRPr="003B18DE" w:rsidRDefault="00D173E9" w:rsidP="00D173E9">
      <w:pPr>
        <w:ind w:firstLine="720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b/>
          <w:lang w:val="ru-RU"/>
        </w:rPr>
        <w:t>ОПШТИНСКО ВЕЋЕ</w:t>
      </w:r>
    </w:p>
    <w:p w:rsidR="00D173E9" w:rsidRPr="003B18DE" w:rsidRDefault="00D173E9" w:rsidP="00D173E9">
      <w:pPr>
        <w:ind w:firstLine="720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b/>
          <w:lang w:val="ru-RU"/>
        </w:rPr>
        <w:t>ОПШТИНЕ ВЛАДИЧИН ХАН</w:t>
      </w:r>
    </w:p>
    <w:p w:rsidR="00D173E9" w:rsidRPr="003B18DE" w:rsidRDefault="00D173E9" w:rsidP="00D173E9">
      <w:pPr>
        <w:ind w:firstLine="720"/>
        <w:rPr>
          <w:rFonts w:ascii="Times New Roman" w:hAnsi="Times New Roman" w:cs="Times New Roman"/>
          <w:b/>
          <w:lang w:val="ru-RU"/>
        </w:rPr>
      </w:pPr>
      <w:r w:rsidRPr="003B18DE">
        <w:rPr>
          <w:rFonts w:ascii="Times New Roman" w:hAnsi="Times New Roman" w:cs="Times New Roman"/>
          <w:b/>
          <w:lang w:val="ru-RU"/>
        </w:rPr>
        <w:t>БРОЈ:</w:t>
      </w:r>
      <w:r w:rsidR="00A5138D" w:rsidRPr="003B18DE">
        <w:rPr>
          <w:rFonts w:ascii="Times New Roman" w:hAnsi="Times New Roman" w:cs="Times New Roman"/>
          <w:b/>
          <w:lang w:val="ru-RU"/>
        </w:rPr>
        <w:t>06-</w:t>
      </w:r>
      <w:r w:rsidR="00436F74">
        <w:rPr>
          <w:rFonts w:ascii="Times New Roman" w:hAnsi="Times New Roman" w:cs="Times New Roman"/>
          <w:b/>
          <w:lang w:val="ru-RU"/>
        </w:rPr>
        <w:t>116/1</w:t>
      </w:r>
      <w:r w:rsidR="004E234C">
        <w:rPr>
          <w:rFonts w:ascii="Times New Roman" w:hAnsi="Times New Roman" w:cs="Times New Roman"/>
          <w:b/>
          <w:lang w:val="ru-RU"/>
        </w:rPr>
        <w:t>/25</w:t>
      </w:r>
      <w:r w:rsidR="00A5138D" w:rsidRPr="003B18DE">
        <w:rPr>
          <w:rFonts w:ascii="Times New Roman" w:hAnsi="Times New Roman" w:cs="Times New Roman"/>
          <w:b/>
          <w:lang w:val="ru-RU"/>
        </w:rPr>
        <w:t>-</w:t>
      </w:r>
      <w:r w:rsidR="00A5138D">
        <w:rPr>
          <w:rFonts w:ascii="Times New Roman" w:hAnsi="Times New Roman" w:cs="Times New Roman"/>
          <w:b/>
        </w:rPr>
        <w:t>III</w:t>
      </w:r>
    </w:p>
    <w:p w:rsidR="00D173E9" w:rsidRPr="007854C6" w:rsidRDefault="00D173E9" w:rsidP="00D173E9">
      <w:pPr>
        <w:ind w:firstLine="720"/>
        <w:rPr>
          <w:rFonts w:ascii="Times New Roman" w:hAnsi="Times New Roman" w:cs="Times New Roman"/>
          <w:b/>
        </w:rPr>
      </w:pPr>
      <w:r w:rsidRPr="003B18DE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</w:t>
      </w:r>
      <w:r w:rsidR="004E234C">
        <w:rPr>
          <w:rFonts w:ascii="Times New Roman" w:hAnsi="Times New Roman" w:cs="Times New Roman"/>
          <w:b/>
          <w:lang w:val="ru-RU"/>
        </w:rPr>
        <w:t xml:space="preserve">  </w:t>
      </w:r>
      <w:r w:rsidRPr="003B18DE">
        <w:rPr>
          <w:rFonts w:ascii="Times New Roman" w:hAnsi="Times New Roman" w:cs="Times New Roman"/>
          <w:b/>
          <w:lang w:val="ru-RU"/>
        </w:rPr>
        <w:t xml:space="preserve">   </w:t>
      </w:r>
      <w:r w:rsidRPr="007854C6">
        <w:rPr>
          <w:rFonts w:ascii="Times New Roman" w:hAnsi="Times New Roman" w:cs="Times New Roman"/>
          <w:b/>
        </w:rPr>
        <w:t>ПРЕДСЕДНИК</w:t>
      </w:r>
    </w:p>
    <w:p w:rsidR="00D173E9" w:rsidRPr="007854C6" w:rsidRDefault="00D173E9" w:rsidP="00D173E9">
      <w:pPr>
        <w:ind w:firstLine="720"/>
        <w:rPr>
          <w:rFonts w:ascii="Times New Roman" w:hAnsi="Times New Roman" w:cs="Times New Roman"/>
          <w:b/>
        </w:rPr>
      </w:pPr>
      <w:r w:rsidRPr="007854C6">
        <w:rPr>
          <w:rFonts w:ascii="Times New Roman" w:hAnsi="Times New Roman" w:cs="Times New Roman"/>
          <w:b/>
        </w:rPr>
        <w:t xml:space="preserve">                                                                                      Горан Младеновић</w:t>
      </w:r>
    </w:p>
    <w:sectPr w:rsidR="00D173E9" w:rsidRPr="007854C6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B6" w:rsidRDefault="001E46B6" w:rsidP="00FF3D6B">
      <w:r>
        <w:separator/>
      </w:r>
    </w:p>
  </w:endnote>
  <w:endnote w:type="continuationSeparator" w:id="1">
    <w:p w:rsidR="001E46B6" w:rsidRDefault="001E46B6" w:rsidP="00FF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B6" w:rsidRDefault="001E46B6" w:rsidP="00FF3D6B">
      <w:r>
        <w:separator/>
      </w:r>
    </w:p>
  </w:footnote>
  <w:footnote w:type="continuationSeparator" w:id="1">
    <w:p w:rsidR="001E46B6" w:rsidRDefault="001E46B6" w:rsidP="00FF3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AD5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3CE3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0D2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35D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94B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F2ADF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025E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241C8"/>
    <w:multiLevelType w:val="hybridMultilevel"/>
    <w:tmpl w:val="DE36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C6EF9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D1BBE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0970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916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E1C94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F0562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2234B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DDB"/>
    <w:multiLevelType w:val="multilevel"/>
    <w:tmpl w:val="6120742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2520B5"/>
    <w:multiLevelType w:val="multilevel"/>
    <w:tmpl w:val="6120742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61E18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127A8"/>
    <w:multiLevelType w:val="multilevel"/>
    <w:tmpl w:val="746CC8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02A58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A2DE7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620C1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505D5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45C6A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373FA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37A64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C581E"/>
    <w:multiLevelType w:val="hybridMultilevel"/>
    <w:tmpl w:val="F22A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7"/>
  </w:num>
  <w:num w:numId="5">
    <w:abstractNumId w:val="22"/>
  </w:num>
  <w:num w:numId="6">
    <w:abstractNumId w:val="21"/>
  </w:num>
  <w:num w:numId="7">
    <w:abstractNumId w:val="12"/>
  </w:num>
  <w:num w:numId="8">
    <w:abstractNumId w:val="4"/>
  </w:num>
  <w:num w:numId="9">
    <w:abstractNumId w:val="24"/>
  </w:num>
  <w:num w:numId="10">
    <w:abstractNumId w:val="3"/>
  </w:num>
  <w:num w:numId="11">
    <w:abstractNumId w:val="20"/>
  </w:num>
  <w:num w:numId="12">
    <w:abstractNumId w:val="9"/>
  </w:num>
  <w:num w:numId="13">
    <w:abstractNumId w:val="23"/>
  </w:num>
  <w:num w:numId="14">
    <w:abstractNumId w:val="1"/>
  </w:num>
  <w:num w:numId="15">
    <w:abstractNumId w:val="0"/>
  </w:num>
  <w:num w:numId="16">
    <w:abstractNumId w:val="17"/>
  </w:num>
  <w:num w:numId="17">
    <w:abstractNumId w:val="8"/>
  </w:num>
  <w:num w:numId="18">
    <w:abstractNumId w:val="2"/>
  </w:num>
  <w:num w:numId="19">
    <w:abstractNumId w:val="26"/>
  </w:num>
  <w:num w:numId="20">
    <w:abstractNumId w:val="13"/>
  </w:num>
  <w:num w:numId="21">
    <w:abstractNumId w:val="5"/>
  </w:num>
  <w:num w:numId="22">
    <w:abstractNumId w:val="19"/>
  </w:num>
  <w:num w:numId="23">
    <w:abstractNumId w:val="6"/>
  </w:num>
  <w:num w:numId="24">
    <w:abstractNumId w:val="25"/>
  </w:num>
  <w:num w:numId="25">
    <w:abstractNumId w:val="10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40D"/>
    <w:rsid w:val="00060F0E"/>
    <w:rsid w:val="00061228"/>
    <w:rsid w:val="00075695"/>
    <w:rsid w:val="0008414D"/>
    <w:rsid w:val="000A7D70"/>
    <w:rsid w:val="000C654F"/>
    <w:rsid w:val="000D6474"/>
    <w:rsid w:val="00101DA6"/>
    <w:rsid w:val="001046A9"/>
    <w:rsid w:val="00117504"/>
    <w:rsid w:val="00142CA7"/>
    <w:rsid w:val="001C04F2"/>
    <w:rsid w:val="001E46B6"/>
    <w:rsid w:val="002472BF"/>
    <w:rsid w:val="00247E9C"/>
    <w:rsid w:val="002848FD"/>
    <w:rsid w:val="00343265"/>
    <w:rsid w:val="0035271C"/>
    <w:rsid w:val="00362A15"/>
    <w:rsid w:val="003657D8"/>
    <w:rsid w:val="003B18DE"/>
    <w:rsid w:val="003C2AE7"/>
    <w:rsid w:val="003D78DD"/>
    <w:rsid w:val="003F3B4F"/>
    <w:rsid w:val="003F5F48"/>
    <w:rsid w:val="00406128"/>
    <w:rsid w:val="00411F89"/>
    <w:rsid w:val="00431B0A"/>
    <w:rsid w:val="00436F74"/>
    <w:rsid w:val="00454158"/>
    <w:rsid w:val="004A11FA"/>
    <w:rsid w:val="004B6DAC"/>
    <w:rsid w:val="004E234C"/>
    <w:rsid w:val="004F4BCF"/>
    <w:rsid w:val="00513A93"/>
    <w:rsid w:val="00533E1F"/>
    <w:rsid w:val="00552891"/>
    <w:rsid w:val="00586D47"/>
    <w:rsid w:val="005A4C39"/>
    <w:rsid w:val="005F1D2B"/>
    <w:rsid w:val="005F591C"/>
    <w:rsid w:val="006025A9"/>
    <w:rsid w:val="00615BDB"/>
    <w:rsid w:val="0067440D"/>
    <w:rsid w:val="006A0AEC"/>
    <w:rsid w:val="006B5C59"/>
    <w:rsid w:val="006C3593"/>
    <w:rsid w:val="006C6C13"/>
    <w:rsid w:val="006D23EF"/>
    <w:rsid w:val="006E4F4D"/>
    <w:rsid w:val="006F2B3F"/>
    <w:rsid w:val="00737D2C"/>
    <w:rsid w:val="0074013E"/>
    <w:rsid w:val="0074540F"/>
    <w:rsid w:val="007854C6"/>
    <w:rsid w:val="00795C2E"/>
    <w:rsid w:val="007D05CA"/>
    <w:rsid w:val="0080536A"/>
    <w:rsid w:val="00872AE8"/>
    <w:rsid w:val="00897534"/>
    <w:rsid w:val="008C0036"/>
    <w:rsid w:val="00921D4B"/>
    <w:rsid w:val="00947A6E"/>
    <w:rsid w:val="0095414C"/>
    <w:rsid w:val="00965CFF"/>
    <w:rsid w:val="009D7D80"/>
    <w:rsid w:val="009E0BC0"/>
    <w:rsid w:val="009F360D"/>
    <w:rsid w:val="00A120AB"/>
    <w:rsid w:val="00A5138D"/>
    <w:rsid w:val="00B17EBB"/>
    <w:rsid w:val="00B22A15"/>
    <w:rsid w:val="00B27FBA"/>
    <w:rsid w:val="00B3791C"/>
    <w:rsid w:val="00B52A80"/>
    <w:rsid w:val="00B53AC0"/>
    <w:rsid w:val="00B54228"/>
    <w:rsid w:val="00B85B82"/>
    <w:rsid w:val="00BD61EF"/>
    <w:rsid w:val="00BE069B"/>
    <w:rsid w:val="00BE0E61"/>
    <w:rsid w:val="00BF5403"/>
    <w:rsid w:val="00BF546D"/>
    <w:rsid w:val="00C029A5"/>
    <w:rsid w:val="00C23A05"/>
    <w:rsid w:val="00C34264"/>
    <w:rsid w:val="00C72DFF"/>
    <w:rsid w:val="00C979E9"/>
    <w:rsid w:val="00CA504D"/>
    <w:rsid w:val="00CC3156"/>
    <w:rsid w:val="00CE541E"/>
    <w:rsid w:val="00CE6238"/>
    <w:rsid w:val="00CF2984"/>
    <w:rsid w:val="00D173E9"/>
    <w:rsid w:val="00D210EE"/>
    <w:rsid w:val="00D218BB"/>
    <w:rsid w:val="00D25B89"/>
    <w:rsid w:val="00D2664A"/>
    <w:rsid w:val="00DB5FE1"/>
    <w:rsid w:val="00DE142E"/>
    <w:rsid w:val="00E2144C"/>
    <w:rsid w:val="00E94FBC"/>
    <w:rsid w:val="00ED00F0"/>
    <w:rsid w:val="00F11F01"/>
    <w:rsid w:val="00F606D4"/>
    <w:rsid w:val="00F802A7"/>
    <w:rsid w:val="00FB1B3D"/>
    <w:rsid w:val="00FC14DE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44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Normal"/>
    <w:link w:val="2Char"/>
    <w:uiPriority w:val="9"/>
    <w:qFormat/>
    <w:rsid w:val="006C359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0"/>
    <w:rsid w:val="0067440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Bodytext2">
    <w:name w:val="Body text (2)_"/>
    <w:basedOn w:val="a"/>
    <w:link w:val="Bodytext20"/>
    <w:rsid w:val="0067440D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67440D"/>
    <w:rPr>
      <w:b/>
      <w:bCs/>
      <w:color w:val="000000"/>
      <w:w w:val="100"/>
      <w:position w:val="0"/>
    </w:rPr>
  </w:style>
  <w:style w:type="paragraph" w:customStyle="1" w:styleId="Bodytext0">
    <w:name w:val="Body text"/>
    <w:basedOn w:val="Normal"/>
    <w:link w:val="Bodytext"/>
    <w:rsid w:val="0067440D"/>
    <w:pPr>
      <w:shd w:val="clear" w:color="auto" w:fill="FFFFFF"/>
      <w:spacing w:after="180" w:line="335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4"/>
      <w:sz w:val="23"/>
      <w:szCs w:val="23"/>
    </w:rPr>
  </w:style>
  <w:style w:type="paragraph" w:customStyle="1" w:styleId="Bodytext20">
    <w:name w:val="Body text (2)"/>
    <w:basedOn w:val="Normal"/>
    <w:link w:val="Bodytext2"/>
    <w:rsid w:val="0067440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</w:rPr>
  </w:style>
  <w:style w:type="table" w:styleId="a2">
    <w:name w:val="Table Grid"/>
    <w:basedOn w:val="a0"/>
    <w:uiPriority w:val="39"/>
    <w:rsid w:val="00674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FranklinGothicBook">
    <w:name w:val="Body text + Franklin Gothic Book"/>
    <w:aliases w:val="10 pt,Spacing 0 pt,Body text + Calibri"/>
    <w:basedOn w:val="Bodytext"/>
    <w:rsid w:val="000A7D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</w:rPr>
  </w:style>
  <w:style w:type="paragraph" w:customStyle="1" w:styleId="basic-paragraph">
    <w:name w:val="basic-paragraph"/>
    <w:basedOn w:val="Normal"/>
    <w:rsid w:val="002848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3">
    <w:name w:val="List Paragraph"/>
    <w:basedOn w:val="Normal"/>
    <w:uiPriority w:val="34"/>
    <w:qFormat/>
    <w:rsid w:val="00B27FB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a4">
    <w:name w:val="Hyperlink"/>
    <w:basedOn w:val="a"/>
    <w:uiPriority w:val="99"/>
    <w:unhideWhenUsed/>
    <w:rsid w:val="001046A9"/>
    <w:rPr>
      <w:color w:val="0000FF" w:themeColor="hyperlink"/>
      <w:u w:val="single"/>
    </w:rPr>
  </w:style>
  <w:style w:type="paragraph" w:styleId="a5">
    <w:name w:val="header"/>
    <w:basedOn w:val="Normal"/>
    <w:link w:val="Char"/>
    <w:uiPriority w:val="99"/>
    <w:semiHidden/>
    <w:unhideWhenUsed/>
    <w:rsid w:val="00FF3D6B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5"/>
    <w:uiPriority w:val="99"/>
    <w:semiHidden/>
    <w:rsid w:val="00FF3D6B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footer"/>
    <w:basedOn w:val="Normal"/>
    <w:link w:val="Char0"/>
    <w:uiPriority w:val="99"/>
    <w:semiHidden/>
    <w:unhideWhenUsed/>
    <w:rsid w:val="00FF3D6B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6"/>
    <w:uiPriority w:val="99"/>
    <w:semiHidden/>
    <w:rsid w:val="00FF3D6B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Char">
    <w:name w:val="Наслов 2 Char"/>
    <w:basedOn w:val="a"/>
    <w:link w:val="2"/>
    <w:uiPriority w:val="9"/>
    <w:rsid w:val="006C359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DFBF-B2DF-4753-9743-0AF51A32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7751</Words>
  <Characters>44183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4</cp:revision>
  <cp:lastPrinted>2025-07-03T10:16:00Z</cp:lastPrinted>
  <dcterms:created xsi:type="dcterms:W3CDTF">2025-07-03T09:53:00Z</dcterms:created>
  <dcterms:modified xsi:type="dcterms:W3CDTF">2025-07-03T11:23:00Z</dcterms:modified>
</cp:coreProperties>
</file>