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 и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E44809" w:rsidRDefault="00CA29D8" w:rsidP="00752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C83480">
        <w:rPr>
          <w:rFonts w:ascii="Times New Roman" w:hAnsi="Times New Roman" w:cs="Times New Roman"/>
          <w:b/>
          <w:sz w:val="24"/>
          <w:szCs w:val="24"/>
        </w:rPr>
        <w:t>У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ОДЛУКЕ О </w:t>
      </w:r>
      <w:r w:rsidR="00752E03" w:rsidRPr="00752E03">
        <w:rPr>
          <w:rFonts w:ascii="Times New Roman" w:hAnsi="Times New Roman" w:cs="Times New Roman"/>
          <w:b/>
          <w:sz w:val="24"/>
          <w:szCs w:val="24"/>
        </w:rPr>
        <w:t>ИЗГЛЕДУ И УПОТРЕБИ СИМБОЛА ОПШТИНЕ ВЛАДИЧИН ХАН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у сарадњи са 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>Одељењем за општу управу, заједничке послове и послове органа општине Општинске управе Општине Владичин Хан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спровело је јавну расправу о нацрту</w:t>
      </w:r>
      <w:r w:rsidR="0075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О</w:t>
      </w:r>
      <w:r w:rsidR="00752E03" w:rsidRPr="00752E03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="00752E03">
        <w:rPr>
          <w:rFonts w:ascii="Times New Roman" w:hAnsi="Times New Roman" w:cs="Times New Roman"/>
          <w:sz w:val="24"/>
          <w:szCs w:val="24"/>
        </w:rPr>
        <w:t xml:space="preserve"> о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2E03" w:rsidRPr="00752E03">
        <w:rPr>
          <w:rFonts w:ascii="Times New Roman" w:hAnsi="Times New Roman" w:cs="Times New Roman"/>
          <w:sz w:val="24"/>
          <w:szCs w:val="24"/>
          <w:lang w:val="sr-Cyrl-CS"/>
        </w:rPr>
        <w:t xml:space="preserve">изгледу и употреби симбола </w:t>
      </w:r>
      <w:r w:rsidR="00F0076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52E03" w:rsidRPr="00752E03">
        <w:rPr>
          <w:rFonts w:ascii="Times New Roman" w:hAnsi="Times New Roman" w:cs="Times New Roman"/>
          <w:sz w:val="24"/>
          <w:szCs w:val="24"/>
          <w:lang w:val="sr-Cyrl-CS"/>
        </w:rPr>
        <w:t>пштине Владичин Хан</w:t>
      </w:r>
      <w:r w:rsidR="00357E39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Одлука)</w:t>
      </w:r>
      <w:r w:rsidR="00752E03" w:rsidRPr="00752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</w:t>
      </w:r>
      <w:r w:rsidR="00752E03" w:rsidRPr="00752E03">
        <w:rPr>
          <w:rFonts w:ascii="Times New Roman" w:hAnsi="Times New Roman" w:cs="Times New Roman"/>
          <w:bCs/>
          <w:sz w:val="24"/>
          <w:szCs w:val="24"/>
        </w:rPr>
        <w:t>04.04.2024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год</w:t>
      </w:r>
      <w:r w:rsidR="00752E0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752E03" w:rsidRPr="00752E03">
        <w:rPr>
          <w:rFonts w:ascii="Times New Roman" w:hAnsi="Times New Roman" w:cs="Times New Roman"/>
          <w:bCs/>
          <w:sz w:val="24"/>
          <w:szCs w:val="24"/>
        </w:rPr>
        <w:t>19.04 2024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одржан</w:t>
      </w:r>
      <w:r w:rsidR="00F00765">
        <w:rPr>
          <w:lang w:val="sr-Cyrl-CS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r w:rsidR="00752E03" w:rsidRPr="00752E03">
        <w:rPr>
          <w:rFonts w:ascii="Times New Roman" w:hAnsi="Times New Roman" w:cs="Times New Roman"/>
          <w:bCs/>
          <w:sz w:val="24"/>
          <w:szCs w:val="24"/>
        </w:rPr>
        <w:t>19.04.2024</w:t>
      </w:r>
      <w:r w:rsidR="00752E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r w:rsidR="00752E03">
        <w:rPr>
          <w:rFonts w:ascii="Times New Roman" w:hAnsi="Times New Roman" w:cs="Times New Roman"/>
          <w:sz w:val="24"/>
          <w:szCs w:val="24"/>
        </w:rPr>
        <w:t>10</w:t>
      </w:r>
      <w:r w:rsidRPr="002C2F20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752E03">
        <w:rPr>
          <w:rFonts w:ascii="Times New Roman" w:hAnsi="Times New Roman" w:cs="Times New Roman"/>
          <w:bCs/>
          <w:sz w:val="24"/>
          <w:szCs w:val="24"/>
        </w:rPr>
        <w:t>04.</w:t>
      </w:r>
      <w:r w:rsidR="00752E03" w:rsidRPr="00752E03">
        <w:rPr>
          <w:rFonts w:ascii="Times New Roman" w:hAnsi="Times New Roman" w:cs="Times New Roman"/>
          <w:bCs/>
          <w:sz w:val="24"/>
          <w:szCs w:val="24"/>
        </w:rPr>
        <w:t>04</w:t>
      </w:r>
      <w:r w:rsidRPr="002C2F20">
        <w:rPr>
          <w:rFonts w:ascii="Times New Roman" w:hAnsi="Times New Roman" w:cs="Times New Roman"/>
          <w:sz w:val="24"/>
          <w:szCs w:val="24"/>
        </w:rPr>
        <w:t>.20</w:t>
      </w:r>
      <w:r w:rsidR="00010571">
        <w:rPr>
          <w:rFonts w:ascii="Times New Roman" w:hAnsi="Times New Roman" w:cs="Times New Roman"/>
          <w:sz w:val="24"/>
          <w:szCs w:val="24"/>
        </w:rPr>
        <w:t>2</w:t>
      </w:r>
      <w:r w:rsidR="00752E03">
        <w:rPr>
          <w:rFonts w:ascii="Times New Roman" w:hAnsi="Times New Roman" w:cs="Times New Roman"/>
          <w:sz w:val="24"/>
          <w:szCs w:val="24"/>
        </w:rPr>
        <w:t>4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10571">
        <w:rPr>
          <w:rFonts w:ascii="Times New Roman" w:hAnsi="Times New Roman" w:cs="Times New Roman"/>
          <w:sz w:val="24"/>
          <w:szCs w:val="24"/>
        </w:rPr>
        <w:t xml:space="preserve"> и 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>Одељењ</w:t>
      </w:r>
      <w:r w:rsidR="00752E03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општу управу, заједничке послове и послове органа општине</w:t>
      </w:r>
      <w:r w:rsidR="00752E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52E03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Општинске управе Општине Владичин Хан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C1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52E03"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505D1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Мило</w:t>
      </w:r>
      <w:r w:rsidR="000F224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75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75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505D15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505D1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0643C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аспектима</w:t>
      </w:r>
      <w:proofErr w:type="spellEnd"/>
      <w:r w:rsidR="0075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03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90C" w:rsidRDefault="00752E03" w:rsidP="00505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јавн</w:t>
      </w:r>
      <w:r w:rsidR="00217E3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расправ</w:t>
      </w:r>
      <w:r w:rsidR="00217E3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45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="000F2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4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F2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4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0F2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24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57E39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357E39" w:rsidRDefault="00357E39" w:rsidP="00505D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Дана 15.04.2024. г., председник Удружења грађана '</w:t>
      </w:r>
      <w:r w:rsidRPr="00357E39">
        <w:rPr>
          <w:rFonts w:ascii="Times New Roman" w:hAnsi="Times New Roman" w:cs="Times New Roman"/>
          <w:b/>
          <w:sz w:val="24"/>
          <w:szCs w:val="24"/>
        </w:rPr>
        <w:t>Друштво српских грбоносаца "Милош Обилић"</w:t>
      </w:r>
      <w:r>
        <w:rPr>
          <w:rFonts w:ascii="Times New Roman" w:hAnsi="Times New Roman" w:cs="Times New Roman"/>
          <w:sz w:val="24"/>
          <w:szCs w:val="24"/>
        </w:rPr>
        <w:t xml:space="preserve">’ са адресом седишта </w:t>
      </w:r>
      <w:r w:rsidRPr="00357E39">
        <w:rPr>
          <w:rFonts w:ascii="Times New Roman" w:hAnsi="Times New Roman" w:cs="Times New Roman"/>
          <w:sz w:val="24"/>
          <w:szCs w:val="24"/>
        </w:rPr>
        <w:t>Шупљикчева 28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Дражић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e-mail-а у коме износи да ово удружење грађана нема никаквих примедби на нацрт Одлуке посебно нагласивши да је нови Грб Општине Владичин Хан потпуно хералдички исправан те да</w:t>
      </w:r>
      <w:r w:rsidRPr="00357E39">
        <w:rPr>
          <w:rFonts w:ascii="Times New Roman" w:hAnsi="Times New Roman" w:cs="Times New Roman"/>
          <w:sz w:val="24"/>
          <w:szCs w:val="24"/>
        </w:rPr>
        <w:t xml:space="preserve"> следи незваничне стандарде српске месне хералдике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E39" w:rsidRDefault="00357E39" w:rsidP="00505D15">
      <w:pPr>
        <w:jc w:val="both"/>
        <w:rPr>
          <w:rFonts w:ascii="Times New Roman" w:hAnsi="Times New Roman" w:cs="Times New Roman"/>
          <w:sz w:val="24"/>
          <w:szCs w:val="24"/>
        </w:rPr>
      </w:pPr>
      <w:r w:rsidRPr="00357E3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>Дана 18.04.2024. г.,</w:t>
      </w:r>
      <w:r w:rsidR="008E1D43">
        <w:rPr>
          <w:rFonts w:ascii="Times New Roman" w:hAnsi="Times New Roman" w:cs="Times New Roman"/>
          <w:sz w:val="24"/>
          <w:szCs w:val="24"/>
        </w:rPr>
        <w:t xml:space="preserve"> Удружења грађана </w:t>
      </w:r>
      <w:r w:rsidR="008E1D43" w:rsidRPr="008B744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8E1D43" w:rsidRPr="008B7449">
        <w:rPr>
          <w:rFonts w:ascii="Times New Roman" w:hAnsi="Times New Roman" w:cs="Times New Roman"/>
          <w:b/>
          <w:sz w:val="24"/>
          <w:szCs w:val="24"/>
        </w:rPr>
        <w:t>Српско</w:t>
      </w:r>
      <w:proofErr w:type="spellEnd"/>
      <w:r w:rsidR="008E1D43" w:rsidRPr="008B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D43" w:rsidRPr="008B7449">
        <w:rPr>
          <w:rFonts w:ascii="Times New Roman" w:hAnsi="Times New Roman" w:cs="Times New Roman"/>
          <w:b/>
          <w:sz w:val="24"/>
          <w:szCs w:val="24"/>
        </w:rPr>
        <w:t>хералдичко</w:t>
      </w:r>
      <w:proofErr w:type="spellEnd"/>
      <w:r w:rsidR="008E1D43" w:rsidRPr="008B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D43" w:rsidRPr="008B7449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  <w:r w:rsidR="008E1D43" w:rsidRPr="008B7449">
        <w:rPr>
          <w:rFonts w:ascii="Times New Roman" w:hAnsi="Times New Roman" w:cs="Times New Roman"/>
          <w:b/>
          <w:sz w:val="24"/>
          <w:szCs w:val="24"/>
        </w:rPr>
        <w:t>“</w:t>
      </w:r>
      <w:r w:rsidR="008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43">
        <w:rPr>
          <w:rFonts w:ascii="Times New Roman" w:hAnsi="Times New Roman" w:cs="Times New Roman"/>
          <w:sz w:val="24"/>
          <w:szCs w:val="24"/>
        </w:rPr>
        <w:t>доставило</w:t>
      </w:r>
      <w:proofErr w:type="spellEnd"/>
      <w:r w:rsidR="008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43">
        <w:rPr>
          <w:rFonts w:ascii="Times New Roman" w:hAnsi="Times New Roman" w:cs="Times New Roman"/>
          <w:sz w:val="24"/>
          <w:szCs w:val="24"/>
        </w:rPr>
        <w:t>допис</w:t>
      </w:r>
      <w:proofErr w:type="spellEnd"/>
      <w:r w:rsidR="008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4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8E1D43">
        <w:rPr>
          <w:rFonts w:ascii="Times New Roman" w:hAnsi="Times New Roman" w:cs="Times New Roman"/>
          <w:sz w:val="24"/>
          <w:szCs w:val="24"/>
        </w:rPr>
        <w:t xml:space="preserve"> e-mail-а</w:t>
      </w:r>
      <w:r w:rsidR="00E774F3">
        <w:rPr>
          <w:rFonts w:ascii="Times New Roman" w:hAnsi="Times New Roman" w:cs="Times New Roman"/>
          <w:sz w:val="24"/>
          <w:szCs w:val="24"/>
        </w:rPr>
        <w:t>, без потписа именом и презименом,</w:t>
      </w:r>
      <w:r w:rsidR="008E1D43">
        <w:rPr>
          <w:rFonts w:ascii="Times New Roman" w:hAnsi="Times New Roman" w:cs="Times New Roman"/>
          <w:sz w:val="24"/>
          <w:szCs w:val="24"/>
        </w:rPr>
        <w:t xml:space="preserve"> у коме у целости оспорава предложене нове Симболе Општине Владичин Хан описане у нацрт</w:t>
      </w:r>
      <w:r w:rsidR="009406F2">
        <w:rPr>
          <w:rFonts w:ascii="Times New Roman" w:hAnsi="Times New Roman" w:cs="Times New Roman"/>
          <w:sz w:val="24"/>
          <w:szCs w:val="24"/>
        </w:rPr>
        <w:t>у</w:t>
      </w:r>
      <w:r w:rsidR="008E1D43">
        <w:rPr>
          <w:rFonts w:ascii="Times New Roman" w:hAnsi="Times New Roman" w:cs="Times New Roman"/>
          <w:sz w:val="24"/>
          <w:szCs w:val="24"/>
        </w:rPr>
        <w:t xml:space="preserve"> Одлуке наводећи да:</w:t>
      </w:r>
    </w:p>
    <w:p w:rsidR="008E1D43" w:rsidRP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нови Симболи Општине Владичин Хан не одражава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чак ни у минималној мери историјско и привредно наслеђе 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Владичин Хан</w:t>
      </w:r>
    </w:p>
    <w:p w:rsidR="008E1D43" w:rsidRP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нови Симболи Општине Владичин Хан показуј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битне елементе непознавања хералдичке теорије</w:t>
      </w:r>
    </w:p>
    <w:p w:rsidR="008E1D43" w:rsidRP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нови Симболи Општине Владичин Хан показуј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битне елементе непознавања историје хералдике </w:t>
      </w:r>
    </w:p>
    <w:p w:rsidR="008E1D43" w:rsidRP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нови Симболи Општине Владичин Хан показуј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битне елементе непознавања инсигниологије</w:t>
      </w:r>
    </w:p>
    <w:p w:rsidR="008E1D43" w:rsidRP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нови Симболи Општине Владичин Хан показуј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битне елементе непознавања хералдичке уметности</w:t>
      </w:r>
    </w:p>
    <w:p w:rsidR="008E1D43" w:rsidRDefault="008E1D43" w:rsidP="008E1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аутор нових Симбола </w:t>
      </w:r>
      <w:r w:rsidRPr="008E1D43">
        <w:rPr>
          <w:rFonts w:ascii="Times New Roman" w:hAnsi="Times New Roman" w:cs="Times New Roman"/>
          <w:sz w:val="24"/>
          <w:szCs w:val="24"/>
        </w:rPr>
        <w:t>Општине Владичин Хан не поседује стручне квалификације из области хералдичке теорије, историје хералдике, хералдичке</w:t>
      </w:r>
      <w:r w:rsidR="009406F2"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стилизације и националне историје, неопходне за израду предлога идејног и ликовног решења грба и стега 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43">
        <w:rPr>
          <w:rFonts w:ascii="Times New Roman" w:hAnsi="Times New Roman" w:cs="Times New Roman"/>
          <w:sz w:val="24"/>
          <w:szCs w:val="24"/>
        </w:rPr>
        <w:t>Владичин Хан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D43">
        <w:rPr>
          <w:rFonts w:ascii="Times New Roman" w:hAnsi="Times New Roman" w:cs="Times New Roman"/>
          <w:sz w:val="24"/>
          <w:szCs w:val="24"/>
        </w:rPr>
        <w:t>због чега његово ангажовање на изради поменутог предлога сматра</w:t>
      </w:r>
      <w:r>
        <w:rPr>
          <w:rFonts w:ascii="Times New Roman" w:hAnsi="Times New Roman" w:cs="Times New Roman"/>
          <w:sz w:val="24"/>
          <w:szCs w:val="24"/>
        </w:rPr>
        <w:t>ју</w:t>
      </w:r>
      <w:r w:rsidRPr="008E1D43">
        <w:rPr>
          <w:rFonts w:ascii="Times New Roman" w:hAnsi="Times New Roman" w:cs="Times New Roman"/>
          <w:sz w:val="24"/>
          <w:szCs w:val="24"/>
        </w:rPr>
        <w:t xml:space="preserve"> противзаконитим</w:t>
      </w:r>
    </w:p>
    <w:p w:rsidR="008E1D43" w:rsidRPr="00357E39" w:rsidRDefault="008E1D43" w:rsidP="001A3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крају</w:t>
      </w:r>
      <w:r w:rsidR="001A3F84">
        <w:rPr>
          <w:rFonts w:ascii="Times New Roman" w:hAnsi="Times New Roman" w:cs="Times New Roman"/>
          <w:sz w:val="24"/>
          <w:szCs w:val="24"/>
        </w:rPr>
        <w:t xml:space="preserve"> дописа</w:t>
      </w:r>
      <w:r>
        <w:rPr>
          <w:rFonts w:ascii="Times New Roman" w:hAnsi="Times New Roman" w:cs="Times New Roman"/>
          <w:sz w:val="24"/>
          <w:szCs w:val="24"/>
        </w:rPr>
        <w:t xml:space="preserve"> ово Удружење грађана наводи да </w:t>
      </w:r>
      <w:r w:rsidR="001A3F84">
        <w:rPr>
          <w:rFonts w:ascii="Times New Roman" w:hAnsi="Times New Roman" w:cs="Times New Roman"/>
          <w:sz w:val="24"/>
          <w:szCs w:val="24"/>
        </w:rPr>
        <w:t xml:space="preserve">би </w:t>
      </w:r>
      <w:r w:rsidR="001A3F84" w:rsidRPr="001A3F84">
        <w:rPr>
          <w:rFonts w:ascii="Times New Roman" w:hAnsi="Times New Roman" w:cs="Times New Roman"/>
          <w:sz w:val="24"/>
          <w:szCs w:val="24"/>
        </w:rPr>
        <w:t xml:space="preserve">усвајањем </w:t>
      </w:r>
      <w:r w:rsidR="001A3F84">
        <w:rPr>
          <w:rFonts w:ascii="Times New Roman" w:hAnsi="Times New Roman" w:cs="Times New Roman"/>
          <w:sz w:val="24"/>
          <w:szCs w:val="24"/>
        </w:rPr>
        <w:t xml:space="preserve">нових Симбола, Општина Владичин Хан „нарушила сопствени углед и </w:t>
      </w:r>
      <w:r w:rsidR="001A3F84" w:rsidRPr="001A3F84">
        <w:rPr>
          <w:rFonts w:ascii="Times New Roman" w:hAnsi="Times New Roman" w:cs="Times New Roman"/>
          <w:sz w:val="24"/>
          <w:szCs w:val="24"/>
        </w:rPr>
        <w:t>углед својих становника</w:t>
      </w:r>
      <w:r w:rsidR="001A3F84">
        <w:rPr>
          <w:rFonts w:ascii="Times New Roman" w:hAnsi="Times New Roman" w:cs="Times New Roman"/>
          <w:sz w:val="24"/>
          <w:szCs w:val="24"/>
        </w:rPr>
        <w:t>“</w:t>
      </w:r>
      <w:r w:rsidR="001A3F84" w:rsidRPr="001A3F84">
        <w:rPr>
          <w:rFonts w:ascii="Times New Roman" w:hAnsi="Times New Roman" w:cs="Times New Roman"/>
          <w:sz w:val="24"/>
          <w:szCs w:val="24"/>
        </w:rPr>
        <w:t>.</w:t>
      </w:r>
    </w:p>
    <w:p w:rsidR="001B7DB0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4</w:t>
      </w:r>
      <w:r w:rsidR="001B7DB0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643CF" w:rsidRDefault="000F2245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0E011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0E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11E"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 w:rsidR="000E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11E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="000E01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011E"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 w:rsidR="000E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0E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3F">
        <w:rPr>
          <w:rFonts w:ascii="Times New Roman" w:hAnsi="Times New Roman" w:cs="Times New Roman"/>
          <w:sz w:val="24"/>
          <w:szCs w:val="24"/>
        </w:rPr>
        <w:t>О</w:t>
      </w:r>
      <w:r w:rsidR="000E011E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  <w:r w:rsidR="00217E3F">
        <w:rPr>
          <w:rFonts w:ascii="Times New Roman" w:hAnsi="Times New Roman" w:cs="Times New Roman"/>
          <w:sz w:val="24"/>
          <w:szCs w:val="24"/>
        </w:rPr>
        <w:t xml:space="preserve"> Ђорђе Савић, члан </w:t>
      </w:r>
      <w:r w:rsidR="00217E3F" w:rsidRPr="00217E3F">
        <w:rPr>
          <w:rFonts w:ascii="Times New Roman" w:hAnsi="Times New Roman" w:cs="Times New Roman"/>
          <w:sz w:val="24"/>
          <w:szCs w:val="24"/>
          <w:lang w:val="sr-Cyrl-CS"/>
        </w:rPr>
        <w:t>Комисије за спровођење поступка избора најбољег идејног решења симбола општине Владичин Хан</w:t>
      </w:r>
      <w:r w:rsidR="00217E3F">
        <w:rPr>
          <w:rFonts w:ascii="Times New Roman" w:hAnsi="Times New Roman" w:cs="Times New Roman"/>
          <w:sz w:val="24"/>
          <w:szCs w:val="24"/>
          <w:lang w:val="sr-Cyrl-CS"/>
        </w:rPr>
        <w:t>, изнео је примедбу да у Прилогу 2</w:t>
      </w:r>
      <w:r w:rsidR="00B06B56">
        <w:rPr>
          <w:rFonts w:ascii="Times New Roman" w:hAnsi="Times New Roman" w:cs="Times New Roman"/>
          <w:sz w:val="24"/>
          <w:szCs w:val="24"/>
          <w:lang w:val="sr-Cyrl-CS"/>
        </w:rPr>
        <w:t xml:space="preserve"> Одлуке,</w:t>
      </w:r>
      <w:r w:rsidR="00217E3F">
        <w:rPr>
          <w:rFonts w:ascii="Times New Roman" w:hAnsi="Times New Roman" w:cs="Times New Roman"/>
          <w:sz w:val="24"/>
          <w:szCs w:val="24"/>
          <w:lang w:val="sr-Cyrl-CS"/>
        </w:rPr>
        <w:t xml:space="preserve"> у секцији „Образложење Великог грба“ треба додати на крају текста образложење за године које се налазе на ленти у следећој формулацији:</w:t>
      </w:r>
    </w:p>
    <w:p w:rsidR="00217E3F" w:rsidRPr="00217E3F" w:rsidRDefault="00217E3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„Година 1207. представља годину када тер</w:t>
      </w:r>
      <w:r w:rsidR="00B06B5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торија општине Владичин Хан улази у </w:t>
      </w:r>
      <w:r w:rsidR="00474CB4">
        <w:rPr>
          <w:rFonts w:ascii="Times New Roman" w:hAnsi="Times New Roman" w:cs="Times New Roman"/>
          <w:sz w:val="24"/>
          <w:szCs w:val="24"/>
          <w:lang w:val="sr-Cyrl-CS"/>
        </w:rPr>
        <w:t xml:space="preserve">стални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састав средњевеков</w:t>
      </w:r>
      <w:r w:rsidR="00474CB4">
        <w:rPr>
          <w:rFonts w:ascii="Times New Roman" w:hAnsi="Times New Roman" w:cs="Times New Roman"/>
          <w:sz w:val="24"/>
          <w:szCs w:val="24"/>
          <w:lang w:val="sr-Cyrl-CS"/>
        </w:rPr>
        <w:t>не српске државе под династијом Немањића, а година 1878. представља годину када тер</w:t>
      </w:r>
      <w:r w:rsidR="00E774F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74CB4">
        <w:rPr>
          <w:rFonts w:ascii="Times New Roman" w:hAnsi="Times New Roman" w:cs="Times New Roman"/>
          <w:sz w:val="24"/>
          <w:szCs w:val="24"/>
          <w:lang w:val="sr-Cyrl-CS"/>
        </w:rPr>
        <w:t>торија општине Владичин Хан улази у састав модерне српске државе.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474CB4">
        <w:rPr>
          <w:rFonts w:ascii="Times New Roman" w:hAnsi="Times New Roman" w:cs="Times New Roman"/>
          <w:sz w:val="24"/>
          <w:szCs w:val="24"/>
        </w:rPr>
        <w:t>10</w:t>
      </w:r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чассова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и 45 </w:t>
      </w:r>
      <w:r w:rsidR="0019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505D15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8DB">
        <w:rPr>
          <w:rFonts w:ascii="Times New Roman" w:hAnsi="Times New Roman" w:cs="Times New Roman"/>
          <w:sz w:val="24"/>
          <w:szCs w:val="24"/>
        </w:rPr>
        <w:t>1</w:t>
      </w:r>
      <w:r w:rsidR="00B06B56">
        <w:rPr>
          <w:rFonts w:ascii="Times New Roman" w:hAnsi="Times New Roman" w:cs="Times New Roman"/>
          <w:sz w:val="24"/>
          <w:szCs w:val="24"/>
        </w:rPr>
        <w:t>4</w:t>
      </w:r>
      <w:r w:rsidR="003528DB">
        <w:rPr>
          <w:rFonts w:ascii="Times New Roman" w:hAnsi="Times New Roman" w:cs="Times New Roman"/>
          <w:sz w:val="24"/>
          <w:szCs w:val="24"/>
        </w:rPr>
        <w:t xml:space="preserve"> </w:t>
      </w:r>
      <w:r w:rsidR="0060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B06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lastRenderedPageBreak/>
        <w:t>буџета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15">
        <w:rPr>
          <w:rFonts w:ascii="Times New Roman" w:hAnsi="Times New Roman" w:cs="Times New Roman"/>
          <w:sz w:val="24"/>
          <w:szCs w:val="24"/>
        </w:rPr>
        <w:t>представнике</w:t>
      </w:r>
      <w:proofErr w:type="spellEnd"/>
      <w:r w:rsidR="00505D15">
        <w:rPr>
          <w:rFonts w:ascii="Times New Roman" w:hAnsi="Times New Roman" w:cs="Times New Roman"/>
          <w:sz w:val="24"/>
          <w:szCs w:val="24"/>
        </w:rPr>
        <w:t>.</w:t>
      </w:r>
    </w:p>
    <w:p w:rsidR="00752920" w:rsidRDefault="00B06B56" w:rsidP="00752920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Обзиром да </w:t>
      </w:r>
      <w:r w:rsidR="00752920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у току јавне расправе приспел</w:t>
      </w:r>
      <w:r w:rsidR="00752920">
        <w:rPr>
          <w:rFonts w:ascii="Times New Roman" w:hAnsi="Times New Roman" w:cs="Times New Roman"/>
          <w:sz w:val="24"/>
          <w:szCs w:val="24"/>
        </w:rPr>
        <w:t>е</w:t>
      </w:r>
      <w:r w:rsidR="009406F2">
        <w:rPr>
          <w:rFonts w:ascii="Times New Roman" w:hAnsi="Times New Roman" w:cs="Times New Roman"/>
          <w:sz w:val="24"/>
          <w:szCs w:val="24"/>
        </w:rPr>
        <w:t xml:space="preserve"> једна сагласност са нацртом Одлуке описана у члану 3 под редним бројем 1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920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75292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A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E3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8A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E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</w:t>
      </w:r>
      <w:r w:rsidR="00752920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="00752920">
        <w:rPr>
          <w:rFonts w:ascii="Times New Roman" w:hAnsi="Times New Roman" w:cs="Times New Roman"/>
          <w:sz w:val="24"/>
          <w:szCs w:val="24"/>
        </w:rPr>
        <w:t xml:space="preserve"> 3 под редним бројем 2 и у члану</w:t>
      </w:r>
      <w:r>
        <w:rPr>
          <w:rFonts w:ascii="Times New Roman" w:hAnsi="Times New Roman" w:cs="Times New Roman"/>
          <w:sz w:val="24"/>
          <w:szCs w:val="24"/>
        </w:rPr>
        <w:t xml:space="preserve"> 4 овог извештаја,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Одељење</w:t>
      </w:r>
      <w:r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општу управу, заједничке послове и послове органа општине Општинске управе Општине Владичин Хан</w:t>
      </w:r>
      <w:r w:rsidR="008A05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сматра да је</w:t>
      </w:r>
      <w:r w:rsidR="00752920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752920" w:rsidRDefault="00752920" w:rsidP="000643C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изнета примедба из члана 3 под редним бројем 2 овог извештаја неоснована;</w:t>
      </w:r>
    </w:p>
    <w:p w:rsidR="00752920" w:rsidRDefault="00752920" w:rsidP="000643C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8A05E3">
        <w:rPr>
          <w:rFonts w:ascii="Times New Roman" w:hAnsi="Times New Roman" w:cs="Times New Roman"/>
          <w:bCs/>
          <w:sz w:val="24"/>
          <w:szCs w:val="24"/>
          <w:lang w:val="sr-Cyrl-CS"/>
        </w:rPr>
        <w:t>изнета примедба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 члана 4</w:t>
      </w:r>
      <w:r w:rsidR="008A05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основана </w:t>
      </w:r>
    </w:p>
    <w:p w:rsidR="00752920" w:rsidRDefault="00752920" w:rsidP="000643C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B0EC8" w:rsidRPr="00752920" w:rsidRDefault="008A05E3" w:rsidP="007529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B0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0B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56"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06B56"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r w:rsidR="00B06B56" w:rsidRPr="00752E03">
        <w:rPr>
          <w:rFonts w:ascii="Times New Roman" w:hAnsi="Times New Roman" w:cs="Times New Roman"/>
          <w:sz w:val="24"/>
          <w:szCs w:val="24"/>
          <w:lang w:val="sr-Cyrl-CS"/>
        </w:rPr>
        <w:t xml:space="preserve">изгледу и употреби симбола </w:t>
      </w:r>
      <w:r w:rsidR="00E774F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06B56" w:rsidRPr="00752E03">
        <w:rPr>
          <w:rFonts w:ascii="Times New Roman" w:hAnsi="Times New Roman" w:cs="Times New Roman"/>
          <w:sz w:val="24"/>
          <w:szCs w:val="24"/>
          <w:lang w:val="sr-Cyrl-CS"/>
        </w:rPr>
        <w:t>пштине Владичин Хан</w:t>
      </w:r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 предлогом да се наведена примедба описана у члану 4 овог извештаја усвоји</w:t>
      </w:r>
      <w:r w:rsidR="00505D15">
        <w:rPr>
          <w:rFonts w:ascii="Times New Roman" w:hAnsi="Times New Roman" w:cs="Times New Roman"/>
          <w:sz w:val="24"/>
          <w:szCs w:val="24"/>
        </w:rPr>
        <w:t>.</w:t>
      </w: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r w:rsidR="00B06B56">
        <w:rPr>
          <w:rFonts w:ascii="Times New Roman" w:hAnsi="Times New Roman" w:cs="Times New Roman"/>
          <w:bCs/>
          <w:sz w:val="24"/>
          <w:szCs w:val="24"/>
          <w:lang w:val="sr-Cyrl-CS"/>
        </w:rPr>
        <w:t>Одељење</w:t>
      </w:r>
      <w:r w:rsidR="00B06B56" w:rsidRPr="00752E0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општу управу, заједничке послове и послове органа општине Општинске управе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Default="000643CF" w:rsidP="000643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3CF" w:rsidRPr="000643CF" w:rsidRDefault="00675181" w:rsidP="008A05E3">
      <w:pPr>
        <w:spacing w:after="0"/>
        <w:ind w:left="540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Одељења</w:t>
      </w:r>
    </w:p>
    <w:p w:rsidR="00645EA9" w:rsidRPr="000643CF" w:rsidRDefault="000643CF" w:rsidP="008A05E3">
      <w:pPr>
        <w:spacing w:after="240"/>
        <w:ind w:left="540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75181"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8A05E3" w:rsidRPr="008A05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општу управу, заједничке послове и послове органа општине</w:t>
      </w:r>
    </w:p>
    <w:p w:rsidR="00645EA9" w:rsidRDefault="00645EA9" w:rsidP="008A05E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2C2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8A05E3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CC04C2" w:rsidRPr="000643CF" w:rsidRDefault="00645EA9" w:rsidP="008A05E3">
      <w:pPr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A05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05E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8A05E3">
        <w:rPr>
          <w:rFonts w:ascii="Times New Roman" w:hAnsi="Times New Roman" w:cs="Times New Roman"/>
          <w:b/>
          <w:sz w:val="24"/>
          <w:szCs w:val="24"/>
          <w:lang w:val="sr-Cyrl-CS"/>
        </w:rPr>
        <w:t>Милош Стојановић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EA9"/>
    <w:rsid w:val="00000FB7"/>
    <w:rsid w:val="00010571"/>
    <w:rsid w:val="000643CF"/>
    <w:rsid w:val="000709B7"/>
    <w:rsid w:val="0007685B"/>
    <w:rsid w:val="000B0EC8"/>
    <w:rsid w:val="000E011E"/>
    <w:rsid w:val="000F2245"/>
    <w:rsid w:val="000F2769"/>
    <w:rsid w:val="0011189F"/>
    <w:rsid w:val="00180442"/>
    <w:rsid w:val="00191F76"/>
    <w:rsid w:val="001A3049"/>
    <w:rsid w:val="001A3F84"/>
    <w:rsid w:val="001B7DB0"/>
    <w:rsid w:val="001C641D"/>
    <w:rsid w:val="001F6D1A"/>
    <w:rsid w:val="00217E3F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528DB"/>
    <w:rsid w:val="00357E39"/>
    <w:rsid w:val="003D6354"/>
    <w:rsid w:val="0041461F"/>
    <w:rsid w:val="00443BC1"/>
    <w:rsid w:val="00474CB4"/>
    <w:rsid w:val="004B73B1"/>
    <w:rsid w:val="004C1F07"/>
    <w:rsid w:val="004E27F9"/>
    <w:rsid w:val="004E6BF5"/>
    <w:rsid w:val="004F0F66"/>
    <w:rsid w:val="00505D15"/>
    <w:rsid w:val="00544BE8"/>
    <w:rsid w:val="00550388"/>
    <w:rsid w:val="005926DD"/>
    <w:rsid w:val="005B6410"/>
    <w:rsid w:val="00604D3D"/>
    <w:rsid w:val="00607F2E"/>
    <w:rsid w:val="00637525"/>
    <w:rsid w:val="00645EA9"/>
    <w:rsid w:val="00654165"/>
    <w:rsid w:val="00675181"/>
    <w:rsid w:val="00690088"/>
    <w:rsid w:val="00693AAB"/>
    <w:rsid w:val="006D0610"/>
    <w:rsid w:val="00752920"/>
    <w:rsid w:val="00752E03"/>
    <w:rsid w:val="007C548E"/>
    <w:rsid w:val="007F4783"/>
    <w:rsid w:val="00807B78"/>
    <w:rsid w:val="00835735"/>
    <w:rsid w:val="00861AC2"/>
    <w:rsid w:val="008A05E3"/>
    <w:rsid w:val="008B7449"/>
    <w:rsid w:val="008B7AC8"/>
    <w:rsid w:val="008C6849"/>
    <w:rsid w:val="008E1D43"/>
    <w:rsid w:val="00900A75"/>
    <w:rsid w:val="00913DEF"/>
    <w:rsid w:val="009406F2"/>
    <w:rsid w:val="009B260E"/>
    <w:rsid w:val="00A46575"/>
    <w:rsid w:val="00B06B56"/>
    <w:rsid w:val="00B940C8"/>
    <w:rsid w:val="00B95D49"/>
    <w:rsid w:val="00BB247A"/>
    <w:rsid w:val="00BB42B2"/>
    <w:rsid w:val="00C134E3"/>
    <w:rsid w:val="00C83480"/>
    <w:rsid w:val="00CA29D8"/>
    <w:rsid w:val="00CC04C2"/>
    <w:rsid w:val="00D21244"/>
    <w:rsid w:val="00D31509"/>
    <w:rsid w:val="00D83866"/>
    <w:rsid w:val="00DB5466"/>
    <w:rsid w:val="00E00855"/>
    <w:rsid w:val="00E07DCE"/>
    <w:rsid w:val="00E3490C"/>
    <w:rsid w:val="00E44809"/>
    <w:rsid w:val="00E774F3"/>
    <w:rsid w:val="00EA0398"/>
    <w:rsid w:val="00EF1AF8"/>
    <w:rsid w:val="00F00765"/>
    <w:rsid w:val="00F178AE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424C-6858-41CF-8D5C-CD68A586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PCDJ</cp:lastModifiedBy>
  <cp:revision>14</cp:revision>
  <cp:lastPrinted>2024-05-10T09:07:00Z</cp:lastPrinted>
  <dcterms:created xsi:type="dcterms:W3CDTF">2019-11-18T08:14:00Z</dcterms:created>
  <dcterms:modified xsi:type="dcterms:W3CDTF">2024-05-10T11:14:00Z</dcterms:modified>
</cp:coreProperties>
</file>