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53" w:rsidRPr="00771E0B" w:rsidRDefault="00AA2E53" w:rsidP="003075AC">
      <w:pPr>
        <w:widowControl/>
        <w:shd w:val="clear" w:color="auto" w:fill="FFFFFF" w:themeFill="background1"/>
        <w:overflowPunct/>
        <w:ind w:firstLine="709"/>
        <w:jc w:val="both"/>
        <w:rPr>
          <w:rFonts w:ascii="Times New Roman" w:hAnsi="Times New Roman"/>
        </w:rPr>
      </w:pPr>
      <w:bookmarkStart w:id="0" w:name="__DdeLink__8347_1718449416"/>
    </w:p>
    <w:p w:rsidR="00AA2E53" w:rsidRDefault="00AA2E53" w:rsidP="003075AC">
      <w:pPr>
        <w:widowControl/>
        <w:shd w:val="clear" w:color="auto" w:fill="FFFFFF" w:themeFill="background1"/>
        <w:overflowPunct/>
        <w:ind w:firstLine="709"/>
        <w:jc w:val="both"/>
        <w:rPr>
          <w:rFonts w:ascii="Times New Roman" w:hAnsi="Times New Roman"/>
          <w:lang w:val="en-US"/>
        </w:rPr>
      </w:pPr>
    </w:p>
    <w:p w:rsidR="000D7B6B" w:rsidRPr="003A25AE" w:rsidRDefault="00E520E0" w:rsidP="003075AC">
      <w:pPr>
        <w:widowControl/>
        <w:shd w:val="clear" w:color="auto" w:fill="FFFFFF" w:themeFill="background1"/>
        <w:overflowPunct/>
        <w:ind w:firstLine="709"/>
        <w:jc w:val="both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154698">
        <w:rPr>
          <w:rFonts w:ascii="Times New Roman" w:hAnsi="Times New Roman"/>
        </w:rPr>
        <w:t xml:space="preserve">На основу члана </w:t>
      </w:r>
      <w:r w:rsidR="00F539B3">
        <w:rPr>
          <w:rFonts w:ascii="Times New Roman" w:hAnsi="Times New Roman"/>
          <w:lang w:val="en-US"/>
        </w:rPr>
        <w:t>44</w:t>
      </w:r>
      <w:r w:rsidRPr="00154698">
        <w:rPr>
          <w:rFonts w:ascii="Times New Roman" w:hAnsi="Times New Roman"/>
        </w:rPr>
        <w:t>.</w:t>
      </w:r>
      <w:r w:rsidR="00F539B3">
        <w:rPr>
          <w:rFonts w:ascii="Times New Roman" w:hAnsi="Times New Roman"/>
          <w:lang w:val="en-US"/>
        </w:rPr>
        <w:t xml:space="preserve"> </w:t>
      </w:r>
      <w:r w:rsidR="00F539B3">
        <w:rPr>
          <w:rFonts w:ascii="Times New Roman" w:hAnsi="Times New Roman"/>
        </w:rPr>
        <w:t>т</w:t>
      </w:r>
      <w:proofErr w:type="spellStart"/>
      <w:r w:rsidR="00F539B3">
        <w:rPr>
          <w:rFonts w:ascii="Times New Roman" w:hAnsi="Times New Roman"/>
          <w:lang w:val="en-US"/>
        </w:rPr>
        <w:t>ачка</w:t>
      </w:r>
      <w:proofErr w:type="spellEnd"/>
      <w:r w:rsidR="00F539B3">
        <w:rPr>
          <w:rFonts w:ascii="Times New Roman" w:hAnsi="Times New Roman"/>
          <w:lang w:val="en-US"/>
        </w:rPr>
        <w:t xml:space="preserve"> </w:t>
      </w:r>
      <w:r w:rsidR="00F539B3">
        <w:rPr>
          <w:rFonts w:ascii="Times New Roman" w:hAnsi="Times New Roman"/>
        </w:rPr>
        <w:t xml:space="preserve">5. </w:t>
      </w:r>
      <w:r w:rsidRPr="00154698">
        <w:rPr>
          <w:rFonts w:ascii="Times New Roman" w:hAnsi="Times New Roman"/>
        </w:rPr>
        <w:t xml:space="preserve"> Закона о локалној самоуправи („Сл. гласник Републике Србије“, број 129/07</w:t>
      </w:r>
      <w:r w:rsidR="00F539B3">
        <w:rPr>
          <w:rFonts w:ascii="Times New Roman" w:hAnsi="Times New Roman"/>
        </w:rPr>
        <w:t xml:space="preserve">, 83/14 - др. закон, </w:t>
      </w:r>
      <w:r w:rsidRPr="00154698">
        <w:rPr>
          <w:rFonts w:ascii="Times New Roman" w:hAnsi="Times New Roman"/>
        </w:rPr>
        <w:t xml:space="preserve">101/16 – др. </w:t>
      </w:r>
      <w:r>
        <w:rPr>
          <w:rFonts w:ascii="Times New Roman" w:hAnsi="Times New Roman"/>
        </w:rPr>
        <w:t>з</w:t>
      </w:r>
      <w:r w:rsidRPr="00154698">
        <w:rPr>
          <w:rFonts w:ascii="Times New Roman" w:hAnsi="Times New Roman"/>
        </w:rPr>
        <w:t>акон</w:t>
      </w:r>
      <w:r w:rsidRPr="00724A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47/18 и 111/21-</w:t>
      </w:r>
      <w:r w:rsidRPr="00724AF9">
        <w:rPr>
          <w:rFonts w:ascii="Times New Roman" w:hAnsi="Times New Roman"/>
        </w:rPr>
        <w:t xml:space="preserve"> </w:t>
      </w:r>
      <w:r w:rsidRPr="00154698">
        <w:rPr>
          <w:rFonts w:ascii="Times New Roman" w:hAnsi="Times New Roman"/>
        </w:rPr>
        <w:t xml:space="preserve">др. </w:t>
      </w:r>
      <w:r>
        <w:rPr>
          <w:rFonts w:ascii="Times New Roman" w:hAnsi="Times New Roman"/>
        </w:rPr>
        <w:t>з</w:t>
      </w:r>
      <w:r w:rsidRPr="00154698">
        <w:rPr>
          <w:rFonts w:ascii="Times New Roman" w:hAnsi="Times New Roman"/>
        </w:rPr>
        <w:t>акон)</w:t>
      </w:r>
      <w:r w:rsidR="00F539B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, </w:t>
      </w:r>
      <w:r w:rsidR="000D7B6B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члана 13. </w:t>
      </w:r>
      <w:r w:rsidR="00F75F8A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>с</w:t>
      </w:r>
      <w:r w:rsidR="000D7B6B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>тав 4. Закона о подстицајима у пољопривреди и руралном развоју („Сл. гласник РС“, број 10/13</w:t>
      </w:r>
      <w:r w:rsidR="008D4468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>, 142/14, 103/15 и 101/16</w:t>
      </w:r>
      <w:r w:rsidR="000D7B6B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>),</w:t>
      </w:r>
      <w:r w:rsidR="00FA04E9" w:rsidRPr="00E3105E">
        <w:rPr>
          <w:rFonts w:ascii="Times New Roman" w:eastAsia="Calibri" w:hAnsi="Times New Roman" w:cs="Times New Roman"/>
          <w:color w:val="auto"/>
          <w:lang w:eastAsia="en-US" w:bidi="ar-SA"/>
        </w:rPr>
        <w:t xml:space="preserve"> члана 6</w:t>
      </w:r>
      <w:r w:rsidR="00EF7527" w:rsidRPr="00E3105E">
        <w:rPr>
          <w:rFonts w:ascii="Times New Roman" w:eastAsia="Calibri" w:hAnsi="Times New Roman" w:cs="Times New Roman"/>
          <w:color w:val="auto"/>
          <w:lang w:eastAsia="en-US" w:bidi="ar-SA"/>
        </w:rPr>
        <w:t>6</w:t>
      </w:r>
      <w:r w:rsidR="00FA04E9" w:rsidRPr="00E3105E">
        <w:rPr>
          <w:rFonts w:ascii="Times New Roman" w:eastAsia="Calibri" w:hAnsi="Times New Roman" w:cs="Times New Roman"/>
          <w:color w:val="auto"/>
          <w:lang w:eastAsia="en-US" w:bidi="ar-SA"/>
        </w:rPr>
        <w:t xml:space="preserve">. Статута општине Владичин Хан </w:t>
      </w:r>
      <w:r w:rsidR="00FA04E9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(„Службени гласник града Врања“ број </w:t>
      </w:r>
      <w:r w:rsidR="00EF7527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>4</w:t>
      </w:r>
      <w:r w:rsidR="00FA04E9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>/1</w:t>
      </w:r>
      <w:r w:rsidR="00EF7527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>9</w:t>
      </w:r>
      <w:r w:rsidR="00526878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и 28/22</w:t>
      </w:r>
      <w:r w:rsidR="00FA04E9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>)</w:t>
      </w:r>
      <w:r w:rsidR="009E0FA6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и П</w:t>
      </w:r>
      <w:r w:rsidR="000D7B6B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>рограм</w:t>
      </w:r>
      <w:r w:rsidR="009E0FA6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>а</w:t>
      </w:r>
      <w:r w:rsidR="000D7B6B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подршке </w:t>
      </w:r>
      <w:r w:rsidR="004362F2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за спровођење </w:t>
      </w:r>
      <w:r w:rsidR="000664EC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пољопривредне политике и политике руралног развоја </w:t>
      </w:r>
      <w:r w:rsidR="000D7B6B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>за општину Владичин Хан за 20</w:t>
      </w:r>
      <w:r w:rsidR="002F113A" w:rsidRPr="00E3105E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="007E540D">
        <w:rPr>
          <w:rFonts w:ascii="Times New Roman" w:eastAsia="Calibri" w:hAnsi="Times New Roman" w:cs="Times New Roman"/>
          <w:color w:val="auto"/>
          <w:lang w:val="en-US" w:eastAsia="en-US" w:bidi="ar-SA"/>
        </w:rPr>
        <w:t>3</w:t>
      </w:r>
      <w:r w:rsidR="000D7B6B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. </w:t>
      </w:r>
      <w:r w:rsidR="00A874ED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>г</w:t>
      </w:r>
      <w:r w:rsidR="000D7B6B" w:rsidRPr="00E3105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одину </w:t>
      </w:r>
      <w:r w:rsidR="00350B96" w:rsidRPr="003A25A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(„Службени гласник града Врања“ број </w:t>
      </w:r>
      <w:r w:rsidR="007E540D" w:rsidRPr="003A25AE">
        <w:rPr>
          <w:rFonts w:ascii="Times New Roman" w:eastAsia="Calibri" w:hAnsi="Times New Roman" w:cs="Times New Roman"/>
          <w:color w:val="auto"/>
          <w:lang w:val="en-US" w:eastAsia="en-US" w:bidi="ar-SA"/>
        </w:rPr>
        <w:t>5</w:t>
      </w:r>
      <w:r w:rsidR="00350B96" w:rsidRPr="003A25AE">
        <w:rPr>
          <w:rFonts w:ascii="Times New Roman" w:eastAsia="Calibri" w:hAnsi="Times New Roman" w:cs="Times New Roman"/>
          <w:color w:val="auto"/>
          <w:lang w:val="sr-Cyrl-CS" w:eastAsia="en-US" w:bidi="ar-SA"/>
        </w:rPr>
        <w:t>/</w:t>
      </w:r>
      <w:r w:rsidR="00B83437" w:rsidRPr="003A25AE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="007E540D" w:rsidRPr="003A25AE">
        <w:rPr>
          <w:rFonts w:ascii="Times New Roman" w:eastAsia="Calibri" w:hAnsi="Times New Roman" w:cs="Times New Roman"/>
          <w:color w:val="auto"/>
          <w:lang w:val="en-US" w:eastAsia="en-US" w:bidi="ar-SA"/>
        </w:rPr>
        <w:t>3</w:t>
      </w:r>
      <w:r w:rsidR="00350B96" w:rsidRPr="003A25AE">
        <w:rPr>
          <w:rFonts w:ascii="Times New Roman" w:eastAsia="Calibri" w:hAnsi="Times New Roman" w:cs="Times New Roman"/>
          <w:color w:val="auto"/>
          <w:lang w:val="sr-Cyrl-CS" w:eastAsia="en-US" w:bidi="ar-SA"/>
        </w:rPr>
        <w:t>),</w:t>
      </w:r>
      <w:r w:rsidR="00F539B3" w:rsidRPr="003A25A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</w:t>
      </w:r>
      <w:r w:rsidR="00350B96" w:rsidRPr="003A25AE">
        <w:rPr>
          <w:rFonts w:ascii="Times New Roman" w:eastAsia="Calibri" w:hAnsi="Times New Roman" w:cs="Times New Roman"/>
          <w:color w:val="auto"/>
          <w:lang w:val="sr-Cyrl-CS" w:eastAsia="en-US" w:bidi="ar-SA"/>
        </w:rPr>
        <w:t>председник</w:t>
      </w:r>
      <w:r w:rsidR="000D7B6B" w:rsidRPr="003A25A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Општине Владичин Хан </w:t>
      </w:r>
      <w:r w:rsidR="00E33193" w:rsidRPr="003A25A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дана </w:t>
      </w:r>
      <w:r w:rsidR="006407D2">
        <w:rPr>
          <w:rFonts w:ascii="Times New Roman" w:eastAsia="Calibri" w:hAnsi="Times New Roman" w:cs="Times New Roman"/>
          <w:color w:val="auto"/>
          <w:lang w:val="en-US" w:eastAsia="en-US" w:bidi="ar-SA"/>
        </w:rPr>
        <w:t>2</w:t>
      </w:r>
      <w:r w:rsidR="00D25AF9">
        <w:rPr>
          <w:rFonts w:ascii="Times New Roman" w:eastAsia="Calibri" w:hAnsi="Times New Roman" w:cs="Times New Roman"/>
          <w:color w:val="auto"/>
          <w:lang w:val="en-US" w:eastAsia="en-US" w:bidi="ar-SA"/>
        </w:rPr>
        <w:t>0</w:t>
      </w:r>
      <w:r w:rsidR="006407D2">
        <w:rPr>
          <w:rFonts w:ascii="Times New Roman" w:eastAsia="Calibri" w:hAnsi="Times New Roman" w:cs="Times New Roman"/>
          <w:color w:val="auto"/>
          <w:lang w:val="en-US" w:eastAsia="en-US" w:bidi="ar-SA"/>
        </w:rPr>
        <w:t>.09.</w:t>
      </w:r>
      <w:r w:rsidR="00B83437" w:rsidRPr="003A25AE">
        <w:rPr>
          <w:rFonts w:ascii="Times New Roman" w:eastAsia="Calibri" w:hAnsi="Times New Roman" w:cs="Times New Roman"/>
          <w:color w:val="auto"/>
          <w:lang w:val="sr-Cyrl-CS" w:eastAsia="en-US" w:bidi="ar-SA"/>
        </w:rPr>
        <w:t>202</w:t>
      </w:r>
      <w:r w:rsidR="007E540D" w:rsidRPr="003A25AE">
        <w:rPr>
          <w:rFonts w:ascii="Times New Roman" w:eastAsia="Calibri" w:hAnsi="Times New Roman" w:cs="Times New Roman"/>
          <w:color w:val="auto"/>
          <w:lang w:val="sr-Cyrl-CS" w:eastAsia="en-US" w:bidi="ar-SA"/>
        </w:rPr>
        <w:t>3</w:t>
      </w:r>
      <w:r w:rsidR="00E33193" w:rsidRPr="003A25A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. године </w:t>
      </w:r>
      <w:r w:rsidR="00274661" w:rsidRPr="003A25AE">
        <w:rPr>
          <w:rFonts w:ascii="Times New Roman" w:eastAsia="Calibri" w:hAnsi="Times New Roman" w:cs="Times New Roman"/>
          <w:color w:val="auto"/>
          <w:lang w:val="sr-Cyrl-CS" w:eastAsia="en-US" w:bidi="ar-SA"/>
        </w:rPr>
        <w:t>доноси</w:t>
      </w:r>
      <w:r w:rsidR="00E564AD" w:rsidRPr="003A25AE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 </w:t>
      </w:r>
    </w:p>
    <w:p w:rsidR="00E60EA7" w:rsidRPr="003A25AE" w:rsidRDefault="00E60EA7" w:rsidP="003A20D5">
      <w:pPr>
        <w:widowControl/>
        <w:shd w:val="clear" w:color="auto" w:fill="FFFFFF" w:themeFill="background1"/>
        <w:overflowPunct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F6BBA" w:rsidRPr="00727BC8" w:rsidRDefault="005F6BBA" w:rsidP="003A20D5">
      <w:pPr>
        <w:widowControl/>
        <w:shd w:val="clear" w:color="auto" w:fill="FFFFFF" w:themeFill="background1"/>
        <w:overflowPunct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CS" w:eastAsia="en-US" w:bidi="ar-SA"/>
        </w:rPr>
      </w:pPr>
      <w:r w:rsidRPr="00727BC8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CS" w:eastAsia="en-US" w:bidi="ar-SA"/>
        </w:rPr>
        <w:t>ОДЛУКУ</w:t>
      </w:r>
    </w:p>
    <w:p w:rsidR="005F6BBA" w:rsidRPr="00E3105E" w:rsidRDefault="005F6BBA" w:rsidP="003A20D5">
      <w:pPr>
        <w:widowControl/>
        <w:shd w:val="clear" w:color="auto" w:fill="FFFFFF" w:themeFill="background1"/>
        <w:overflowPunct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105E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О РАСПИСИВАЊУ КОНКУРСА З</w:t>
      </w:r>
      <w:r w:rsidR="00425E59" w:rsidRPr="00E3105E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А ДОДЕЛУ ПОДСТИЦАЈНИХ СРЕДСТАВ</w:t>
      </w:r>
      <w:r w:rsidR="00386F23">
        <w:rPr>
          <w:rFonts w:ascii="Times New Roman" w:eastAsia="Calibri" w:hAnsi="Times New Roman" w:cs="Times New Roman"/>
          <w:b/>
          <w:color w:val="auto"/>
          <w:lang w:eastAsia="en-US" w:bidi="ar-SA"/>
        </w:rPr>
        <w:t>А</w:t>
      </w:r>
      <w:r w:rsidR="00386F23" w:rsidRPr="006F295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E3105E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У</w:t>
      </w:r>
    </w:p>
    <w:p w:rsidR="005F6BBA" w:rsidRPr="00E3105E" w:rsidRDefault="005F6BBA" w:rsidP="003A20D5">
      <w:pPr>
        <w:widowControl/>
        <w:shd w:val="clear" w:color="auto" w:fill="FFFFFF" w:themeFill="background1"/>
        <w:overflowPunct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105E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ПОЉОПРИВРЕДИ У 20</w:t>
      </w:r>
      <w:r w:rsidR="008A5765" w:rsidRPr="00E3105E">
        <w:rPr>
          <w:rFonts w:ascii="Times New Roman" w:eastAsia="Calibri" w:hAnsi="Times New Roman" w:cs="Times New Roman"/>
          <w:b/>
          <w:color w:val="auto"/>
          <w:lang w:eastAsia="en-US" w:bidi="ar-SA"/>
        </w:rPr>
        <w:t>2</w:t>
      </w:r>
      <w:r w:rsidR="007E540D">
        <w:rPr>
          <w:rFonts w:ascii="Times New Roman" w:eastAsia="Calibri" w:hAnsi="Times New Roman" w:cs="Times New Roman"/>
          <w:b/>
          <w:color w:val="auto"/>
          <w:lang w:eastAsia="en-US" w:bidi="ar-SA"/>
        </w:rPr>
        <w:t>3</w:t>
      </w:r>
      <w:r w:rsidR="00EA6810" w:rsidRPr="00E3105E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. ГОДИНИ НА ТЕРИТОРИЈИ</w:t>
      </w:r>
      <w:r w:rsidR="0047307C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 xml:space="preserve"> </w:t>
      </w:r>
      <w:r w:rsidR="00EA6810" w:rsidRPr="00E3105E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ОПШТИНЕ ВЛАДИЧИН ХАН</w:t>
      </w:r>
      <w:r w:rsidR="002F0D4B" w:rsidRPr="00E3105E">
        <w:rPr>
          <w:rFonts w:ascii="Times New Roman" w:hAnsi="Times New Roman" w:cs="Times New Roman"/>
          <w:b/>
          <w:bCs/>
        </w:rPr>
        <w:t xml:space="preserve"> ИЗ БУЏЕТА ОПШТИНЕ</w:t>
      </w:r>
    </w:p>
    <w:p w:rsidR="003075AC" w:rsidRPr="00E3105E" w:rsidRDefault="00EA6810" w:rsidP="00030BC8">
      <w:pPr>
        <w:widowControl/>
        <w:overflowPunct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105E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и р</w:t>
      </w:r>
      <w:r w:rsidR="000D7B6B" w:rsidRPr="00E3105E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асписује</w:t>
      </w:r>
    </w:p>
    <w:p w:rsidR="00030BC8" w:rsidRPr="00E3105E" w:rsidRDefault="00030BC8" w:rsidP="00030BC8">
      <w:pPr>
        <w:widowControl/>
        <w:overflowPunct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</w:p>
    <w:p w:rsidR="000D7B6B" w:rsidRPr="00B8495A" w:rsidRDefault="000D7B6B" w:rsidP="00425E59">
      <w:pPr>
        <w:widowControl/>
        <w:overflowPunct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CS" w:eastAsia="en-US" w:bidi="ar-SA"/>
        </w:rPr>
      </w:pPr>
      <w:r w:rsidRPr="00B8495A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CS" w:eastAsia="en-US" w:bidi="ar-SA"/>
        </w:rPr>
        <w:t>К О Н К У Р С</w:t>
      </w:r>
    </w:p>
    <w:p w:rsidR="00974045" w:rsidRPr="00E3105E" w:rsidRDefault="009E481D" w:rsidP="00425E59">
      <w:pPr>
        <w:jc w:val="center"/>
        <w:rPr>
          <w:rFonts w:ascii="Times New Roman" w:hAnsi="Times New Roman" w:cs="Times New Roman"/>
          <w:b/>
          <w:bCs/>
        </w:rPr>
      </w:pPr>
      <w:r w:rsidRPr="00E3105E">
        <w:rPr>
          <w:rFonts w:ascii="Times New Roman" w:hAnsi="Times New Roman" w:cs="Times New Roman"/>
          <w:b/>
          <w:bCs/>
        </w:rPr>
        <w:t>ЗА ДОДЕЛУ ПОДСТИЦАЈНИХ СРЕДСТАВА У</w:t>
      </w:r>
      <w:r w:rsidR="002A5B4B">
        <w:rPr>
          <w:rFonts w:ascii="Times New Roman" w:hAnsi="Times New Roman" w:cs="Times New Roman"/>
          <w:b/>
          <w:bCs/>
        </w:rPr>
        <w:t xml:space="preserve"> </w:t>
      </w:r>
      <w:r w:rsidRPr="00E3105E">
        <w:rPr>
          <w:rFonts w:ascii="Times New Roman" w:hAnsi="Times New Roman" w:cs="Times New Roman"/>
          <w:b/>
          <w:bCs/>
        </w:rPr>
        <w:t>ПОЉОПРИВРЕДИ У 20</w:t>
      </w:r>
      <w:r w:rsidR="008A5765" w:rsidRPr="00E3105E">
        <w:rPr>
          <w:rFonts w:ascii="Times New Roman" w:hAnsi="Times New Roman" w:cs="Times New Roman"/>
          <w:b/>
          <w:bCs/>
        </w:rPr>
        <w:t>2</w:t>
      </w:r>
      <w:r w:rsidR="007E540D">
        <w:rPr>
          <w:rFonts w:ascii="Times New Roman" w:hAnsi="Times New Roman" w:cs="Times New Roman"/>
          <w:b/>
          <w:bCs/>
        </w:rPr>
        <w:t>3</w:t>
      </w:r>
      <w:r w:rsidRPr="00E3105E">
        <w:rPr>
          <w:rFonts w:ascii="Times New Roman" w:hAnsi="Times New Roman" w:cs="Times New Roman"/>
          <w:b/>
          <w:bCs/>
        </w:rPr>
        <w:t>. ГОДИНИ</w:t>
      </w:r>
    </w:p>
    <w:p w:rsidR="009E481D" w:rsidRPr="00E3105E" w:rsidRDefault="009E481D" w:rsidP="00425E59">
      <w:pPr>
        <w:jc w:val="center"/>
        <w:rPr>
          <w:rFonts w:ascii="Times New Roman" w:hAnsi="Times New Roman" w:cs="Times New Roman"/>
          <w:b/>
          <w:bCs/>
        </w:rPr>
      </w:pPr>
      <w:r w:rsidRPr="00E3105E">
        <w:rPr>
          <w:rFonts w:ascii="Times New Roman" w:hAnsi="Times New Roman" w:cs="Times New Roman"/>
          <w:b/>
          <w:bCs/>
        </w:rPr>
        <w:t xml:space="preserve"> НА ТЕРИТОРИЈИ ОПШТИНЕ ВЛАДИЧИН ХАН</w:t>
      </w:r>
      <w:r w:rsidR="00623A96" w:rsidRPr="00E3105E">
        <w:rPr>
          <w:rFonts w:ascii="Times New Roman" w:hAnsi="Times New Roman" w:cs="Times New Roman"/>
          <w:b/>
          <w:bCs/>
        </w:rPr>
        <w:t xml:space="preserve"> ИЗ БУЏЕТА ОПШТИНЕ</w:t>
      </w:r>
    </w:p>
    <w:bookmarkEnd w:id="0"/>
    <w:p w:rsidR="00AF2E9B" w:rsidRPr="00E3105E" w:rsidRDefault="00AF2E9B" w:rsidP="00425E59">
      <w:pPr>
        <w:jc w:val="center"/>
        <w:rPr>
          <w:rFonts w:ascii="Times New Roman" w:hAnsi="Times New Roman" w:cs="Times New Roman"/>
          <w:b/>
          <w:bCs/>
        </w:rPr>
      </w:pPr>
    </w:p>
    <w:p w:rsidR="008F6901" w:rsidRPr="00E3105E" w:rsidRDefault="001347D3" w:rsidP="003075AC">
      <w:pPr>
        <w:jc w:val="center"/>
        <w:rPr>
          <w:rFonts w:ascii="Times New Roman" w:hAnsi="Times New Roman" w:cs="Times New Roman"/>
        </w:rPr>
      </w:pPr>
      <w:r w:rsidRPr="00E3105E">
        <w:rPr>
          <w:rFonts w:ascii="Times New Roman" w:hAnsi="Times New Roman" w:cs="Times New Roman"/>
          <w:b/>
        </w:rPr>
        <w:t>I Предмет Конкурса</w:t>
      </w:r>
    </w:p>
    <w:p w:rsidR="008F6901" w:rsidRPr="00E3105E" w:rsidRDefault="008F6901" w:rsidP="00AF2E9B">
      <w:pPr>
        <w:jc w:val="center"/>
        <w:rPr>
          <w:rFonts w:ascii="Times New Roman" w:eastAsia="Times New Roman" w:hAnsi="Times New Roman" w:cs="Times New Roman"/>
          <w:b/>
        </w:rPr>
      </w:pPr>
    </w:p>
    <w:p w:rsidR="008B6118" w:rsidRDefault="001347D3" w:rsidP="00AF2E9B">
      <w:pPr>
        <w:jc w:val="both"/>
        <w:rPr>
          <w:rFonts w:ascii="Times New Roman" w:hAnsi="Times New Roman" w:cs="Times New Roman"/>
        </w:rPr>
      </w:pPr>
      <w:r w:rsidRPr="00E3105E">
        <w:rPr>
          <w:rFonts w:ascii="Times New Roman" w:hAnsi="Times New Roman" w:cs="Times New Roman"/>
        </w:rPr>
        <w:tab/>
        <w:t xml:space="preserve">Предмет Конкурса је финансијска подршка регистрованим пољопривредним газдинствима са територије општине </w:t>
      </w:r>
      <w:r w:rsidR="009D7ACA" w:rsidRPr="00E3105E">
        <w:rPr>
          <w:rFonts w:ascii="Times New Roman" w:hAnsi="Times New Roman" w:cs="Times New Roman"/>
        </w:rPr>
        <w:t>Владичин Хан</w:t>
      </w:r>
      <w:r w:rsidRPr="00E3105E">
        <w:rPr>
          <w:rFonts w:ascii="Times New Roman" w:hAnsi="Times New Roman" w:cs="Times New Roman"/>
        </w:rPr>
        <w:t xml:space="preserve"> у унап</w:t>
      </w:r>
      <w:r w:rsidR="008B6118" w:rsidRPr="00E3105E">
        <w:rPr>
          <w:rFonts w:ascii="Times New Roman" w:hAnsi="Times New Roman" w:cs="Times New Roman"/>
        </w:rPr>
        <w:t>ређењу пољопривредне производње.</w:t>
      </w:r>
    </w:p>
    <w:p w:rsidR="00560DC8" w:rsidRDefault="00560DC8" w:rsidP="00AF2E9B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 w:rsidRPr="006A2B9F">
        <w:rPr>
          <w:rFonts w:ascii="Times New Roman" w:hAnsi="Times New Roman"/>
          <w:color w:val="000000" w:themeColor="text1"/>
          <w:lang w:val="sr-Cyrl-CS"/>
        </w:rPr>
        <w:t>Средства за намену из претходног става планирана су Програмом мера подршке за спровођење пољопривредне политике и</w:t>
      </w:r>
      <w:r w:rsidRPr="006A2B9F">
        <w:rPr>
          <w:rFonts w:ascii="Times New Roman" w:hAnsi="Times New Roman"/>
          <w:color w:val="000000" w:themeColor="text1"/>
        </w:rPr>
        <w:t xml:space="preserve"> </w:t>
      </w:r>
      <w:r w:rsidRPr="006A2B9F">
        <w:rPr>
          <w:rFonts w:ascii="Times New Roman" w:hAnsi="Times New Roman"/>
          <w:color w:val="000000" w:themeColor="text1"/>
          <w:lang w:val="sr-Cyrl-CS"/>
        </w:rPr>
        <w:t xml:space="preserve">политике руралног развоја из буџета </w:t>
      </w:r>
      <w:r>
        <w:rPr>
          <w:rFonts w:ascii="Times New Roman" w:hAnsi="Times New Roman"/>
          <w:color w:val="000000" w:themeColor="text1"/>
          <w:lang w:val="sr-Cyrl-CS"/>
        </w:rPr>
        <w:t>општине Владичин Хан</w:t>
      </w:r>
      <w:r w:rsidRPr="006A2B9F">
        <w:rPr>
          <w:rFonts w:ascii="Times New Roman" w:hAnsi="Times New Roman"/>
          <w:color w:val="000000" w:themeColor="text1"/>
          <w:lang w:val="sr-Cyrl-CS"/>
        </w:rPr>
        <w:t xml:space="preserve"> за </w:t>
      </w:r>
      <w:r w:rsidRPr="006A2B9F">
        <w:rPr>
          <w:rFonts w:ascii="Times New Roman" w:hAnsi="Times New Roman"/>
          <w:color w:val="000000" w:themeColor="text1"/>
        </w:rPr>
        <w:t>202</w:t>
      </w:r>
      <w:r w:rsidR="00162C20">
        <w:rPr>
          <w:rFonts w:ascii="Times New Roman" w:hAnsi="Times New Roman"/>
          <w:color w:val="000000" w:themeColor="text1"/>
        </w:rPr>
        <w:t>3</w:t>
      </w:r>
      <w:r w:rsidRPr="006A2B9F">
        <w:rPr>
          <w:rFonts w:ascii="Times New Roman" w:hAnsi="Times New Roman"/>
          <w:color w:val="000000" w:themeColor="text1"/>
          <w:lang w:val="sr-Cyrl-CS"/>
        </w:rPr>
        <w:t>.годину</w:t>
      </w:r>
      <w:r w:rsidR="007C6CB4">
        <w:rPr>
          <w:rFonts w:ascii="Times New Roman" w:hAnsi="Times New Roman"/>
          <w:color w:val="000000" w:themeColor="text1"/>
          <w:lang w:val="en-US"/>
        </w:rPr>
        <w:t xml:space="preserve"> ( </w:t>
      </w:r>
      <w:r w:rsidR="007C6CB4">
        <w:rPr>
          <w:rFonts w:ascii="Times New Roman" w:hAnsi="Times New Roman"/>
          <w:color w:val="000000" w:themeColor="text1"/>
        </w:rPr>
        <w:t>у даљем текст Програм)</w:t>
      </w:r>
      <w:r w:rsidR="007C6CB4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6A2B9F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7C6CB4" w:rsidRPr="007C6CB4">
        <w:rPr>
          <w:rFonts w:ascii="Times New Roman" w:hAnsi="Times New Roman"/>
          <w:color w:val="000000" w:themeColor="text1"/>
        </w:rPr>
        <w:t>и биће реализована до краја</w:t>
      </w:r>
      <w:r w:rsidR="00030F48">
        <w:rPr>
          <w:rFonts w:ascii="Times New Roman" w:hAnsi="Times New Roman"/>
          <w:color w:val="000000" w:themeColor="text1"/>
        </w:rPr>
        <w:t xml:space="preserve"> бу</w:t>
      </w:r>
      <w:r w:rsidR="0010004C">
        <w:rPr>
          <w:rFonts w:ascii="Times New Roman" w:hAnsi="Times New Roman"/>
          <w:color w:val="000000" w:themeColor="text1"/>
        </w:rPr>
        <w:t xml:space="preserve">џетске, </w:t>
      </w:r>
      <w:r w:rsidR="007C6CB4" w:rsidRPr="007C6CB4">
        <w:rPr>
          <w:rFonts w:ascii="Times New Roman" w:hAnsi="Times New Roman"/>
          <w:color w:val="000000" w:themeColor="text1"/>
        </w:rPr>
        <w:t xml:space="preserve">2023. </w:t>
      </w:r>
      <w:r w:rsidR="00F3268F">
        <w:rPr>
          <w:rFonts w:ascii="Times New Roman" w:hAnsi="Times New Roman"/>
          <w:color w:val="000000" w:themeColor="text1"/>
        </w:rPr>
        <w:t>г</w:t>
      </w:r>
      <w:r w:rsidR="007C6CB4" w:rsidRPr="007C6CB4">
        <w:rPr>
          <w:rFonts w:ascii="Times New Roman" w:hAnsi="Times New Roman"/>
          <w:color w:val="000000" w:themeColor="text1"/>
        </w:rPr>
        <w:t>одине</w:t>
      </w:r>
      <w:r w:rsidR="007C6CB4">
        <w:rPr>
          <w:rFonts w:ascii="Times New Roman" w:hAnsi="Times New Roman"/>
          <w:color w:val="000000" w:themeColor="text1"/>
        </w:rPr>
        <w:t>.</w:t>
      </w:r>
    </w:p>
    <w:p w:rsidR="007C6CB4" w:rsidRPr="007C6CB4" w:rsidRDefault="007C6CB4" w:rsidP="00AF2E9B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color w:val="000000" w:themeColor="text1"/>
        </w:rPr>
        <w:tab/>
        <w:t>Конкурсом се дефинишу:</w:t>
      </w:r>
      <w:r w:rsidR="007A539D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Корисници подстицајних средстава, Врсте и висина подстицаја</w:t>
      </w:r>
      <w:r w:rsidR="007050C4">
        <w:rPr>
          <w:rFonts w:ascii="Times New Roman" w:hAnsi="Times New Roman"/>
          <w:color w:val="000000" w:themeColor="text1"/>
        </w:rPr>
        <w:t>, Општи и специфични критеријуми за кориснике подстицаја, Прихватљиви подстицаји</w:t>
      </w:r>
      <w:r w:rsidR="007A539D">
        <w:rPr>
          <w:rFonts w:ascii="Times New Roman" w:hAnsi="Times New Roman"/>
          <w:color w:val="000000" w:themeColor="text1"/>
        </w:rPr>
        <w:t xml:space="preserve">, потребна документација </w:t>
      </w:r>
      <w:r w:rsidR="007A539D" w:rsidRPr="0047307C">
        <w:rPr>
          <w:rFonts w:ascii="Times New Roman" w:hAnsi="Times New Roman"/>
          <w:color w:val="000000" w:themeColor="text1"/>
        </w:rPr>
        <w:t>за пријаву</w:t>
      </w:r>
      <w:r w:rsidR="007A539D">
        <w:rPr>
          <w:rFonts w:ascii="Times New Roman" w:hAnsi="Times New Roman"/>
          <w:color w:val="000000" w:themeColor="text1"/>
        </w:rPr>
        <w:t xml:space="preserve"> на конкурс, Права и обавеза корисника подстицајних средстава, Доношење Одлуке и Закључивање Уговора, Објављивање Конкурса, рок и наичин подношења пријаве за доделу подстицајних средстава.</w:t>
      </w:r>
    </w:p>
    <w:p w:rsidR="008F6901" w:rsidRPr="00E3105E" w:rsidRDefault="008B6118">
      <w:pPr>
        <w:jc w:val="both"/>
        <w:rPr>
          <w:rFonts w:ascii="Times New Roman" w:hAnsi="Times New Roman" w:cs="Times New Roman"/>
        </w:rPr>
      </w:pPr>
      <w:r w:rsidRPr="00E3105E">
        <w:rPr>
          <w:rFonts w:ascii="Times New Roman" w:hAnsi="Times New Roman" w:cs="Times New Roman"/>
        </w:rPr>
        <w:tab/>
      </w:r>
      <w:r w:rsidR="001347D3" w:rsidRPr="00E3105E">
        <w:rPr>
          <w:rFonts w:ascii="Times New Roman" w:hAnsi="Times New Roman" w:cs="Times New Roman"/>
        </w:rPr>
        <w:tab/>
      </w:r>
    </w:p>
    <w:p w:rsidR="008F6901" w:rsidRPr="00E3105E" w:rsidRDefault="001347D3">
      <w:pPr>
        <w:jc w:val="center"/>
        <w:rPr>
          <w:rFonts w:ascii="Times New Roman" w:hAnsi="Times New Roman" w:cs="Times New Roman"/>
        </w:rPr>
      </w:pPr>
      <w:r w:rsidRPr="00E3105E">
        <w:rPr>
          <w:rFonts w:ascii="Times New Roman" w:hAnsi="Times New Roman" w:cs="Times New Roman"/>
          <w:b/>
          <w:bCs/>
          <w:lang w:val="sk-SK"/>
        </w:rPr>
        <w:t xml:space="preserve">II </w:t>
      </w:r>
      <w:r w:rsidRPr="00E3105E">
        <w:rPr>
          <w:rFonts w:ascii="Times New Roman" w:hAnsi="Times New Roman" w:cs="Times New Roman"/>
          <w:b/>
          <w:bCs/>
        </w:rPr>
        <w:t xml:space="preserve"> Корисници подстицаја</w:t>
      </w:r>
    </w:p>
    <w:p w:rsidR="008F6901" w:rsidRPr="00E3105E" w:rsidRDefault="008F6901">
      <w:pPr>
        <w:ind w:firstLine="708"/>
        <w:jc w:val="both"/>
        <w:rPr>
          <w:rFonts w:ascii="Times New Roman" w:hAnsi="Times New Roman" w:cs="Times New Roman"/>
          <w:color w:val="008080"/>
        </w:rPr>
      </w:pPr>
    </w:p>
    <w:p w:rsidR="00082149" w:rsidRPr="00E3105E" w:rsidRDefault="001347D3" w:rsidP="00832CCB">
      <w:pPr>
        <w:ind w:firstLine="705"/>
        <w:jc w:val="both"/>
        <w:rPr>
          <w:rFonts w:ascii="Times New Roman" w:eastAsia="Arial" w:hAnsi="Times New Roman" w:cs="Times New Roman"/>
          <w:color w:val="000000"/>
        </w:rPr>
      </w:pPr>
      <w:r w:rsidRPr="00E3105E">
        <w:rPr>
          <w:rFonts w:ascii="Times New Roman" w:eastAsia="Arial" w:hAnsi="Times New Roman" w:cs="Times New Roman"/>
          <w:color w:val="000000"/>
        </w:rPr>
        <w:t xml:space="preserve">Право на подстицаје, под условима и на начин утврђен Програмом подршке за спровођење  пољопривредне политике и политике руралног развоја општине </w:t>
      </w:r>
      <w:r w:rsidR="009D7ACA" w:rsidRPr="00E3105E">
        <w:rPr>
          <w:rFonts w:ascii="Times New Roman" w:eastAsia="Arial" w:hAnsi="Times New Roman" w:cs="Times New Roman"/>
          <w:color w:val="000000"/>
        </w:rPr>
        <w:t>Владичин Хан</w:t>
      </w:r>
      <w:r w:rsidRPr="00E3105E">
        <w:rPr>
          <w:rFonts w:ascii="Times New Roman" w:eastAsia="Arial" w:hAnsi="Times New Roman" w:cs="Times New Roman"/>
          <w:color w:val="000000"/>
        </w:rPr>
        <w:t xml:space="preserve"> у 20</w:t>
      </w:r>
      <w:r w:rsidR="008A5765" w:rsidRPr="00E3105E">
        <w:rPr>
          <w:rFonts w:ascii="Times New Roman" w:eastAsia="Arial" w:hAnsi="Times New Roman" w:cs="Times New Roman"/>
          <w:color w:val="000000"/>
        </w:rPr>
        <w:t>2</w:t>
      </w:r>
      <w:r w:rsidR="00162C20">
        <w:rPr>
          <w:rFonts w:ascii="Times New Roman" w:eastAsia="Arial" w:hAnsi="Times New Roman" w:cs="Times New Roman"/>
          <w:color w:val="000000"/>
        </w:rPr>
        <w:t>3</w:t>
      </w:r>
      <w:r w:rsidRPr="00E3105E">
        <w:rPr>
          <w:rFonts w:ascii="Times New Roman" w:eastAsia="Arial" w:hAnsi="Times New Roman" w:cs="Times New Roman"/>
          <w:color w:val="000000"/>
        </w:rPr>
        <w:t xml:space="preserve">. години, </w:t>
      </w:r>
      <w:r w:rsidR="00082149" w:rsidRPr="00E3105E">
        <w:rPr>
          <w:rFonts w:ascii="Times New Roman" w:hAnsi="Times New Roman" w:cs="Times New Roman"/>
        </w:rPr>
        <w:t>остварују лица која су уписана у Регистар пољопривредних газдинстава</w:t>
      </w:r>
      <w:r w:rsidR="00F539B3">
        <w:rPr>
          <w:rFonts w:ascii="Times New Roman" w:hAnsi="Times New Roman" w:cs="Times New Roman"/>
        </w:rPr>
        <w:t xml:space="preserve"> </w:t>
      </w:r>
      <w:r w:rsidR="00216C4B" w:rsidRPr="00E3105E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у складу са Правилником о начину и условима уписа и вођење регистра пољопривредних газдинства </w:t>
      </w:r>
      <w:r w:rsidR="00082149" w:rsidRPr="00E3105E">
        <w:rPr>
          <w:rFonts w:ascii="Times New Roman" w:hAnsi="Times New Roman" w:cs="Times New Roman"/>
        </w:rPr>
        <w:t>(у даљем тексту: Регистар)</w:t>
      </w:r>
      <w:r w:rsidR="00980113" w:rsidRPr="00E3105E">
        <w:rPr>
          <w:rFonts w:ascii="Times New Roman" w:hAnsi="Times New Roman" w:cs="Times New Roman"/>
        </w:rPr>
        <w:t>, и то:</w:t>
      </w:r>
      <w:r w:rsidR="00980113" w:rsidRPr="00E3105E">
        <w:rPr>
          <w:rFonts w:ascii="Times New Roman" w:eastAsia="Arial" w:hAnsi="Times New Roman" w:cs="Times New Roman"/>
          <w:color w:val="000000"/>
        </w:rPr>
        <w:t xml:space="preserve"> физичк</w:t>
      </w:r>
      <w:r w:rsidR="0047307C">
        <w:rPr>
          <w:rFonts w:ascii="Times New Roman" w:eastAsia="Arial" w:hAnsi="Times New Roman" w:cs="Times New Roman"/>
          <w:color w:val="000000"/>
        </w:rPr>
        <w:t>а</w:t>
      </w:r>
      <w:r w:rsidR="00980113" w:rsidRPr="00E3105E">
        <w:rPr>
          <w:rFonts w:ascii="Times New Roman" w:eastAsia="Arial" w:hAnsi="Times New Roman" w:cs="Times New Roman"/>
          <w:color w:val="000000"/>
        </w:rPr>
        <w:t xml:space="preserve"> лиц</w:t>
      </w:r>
      <w:r w:rsidR="0047307C">
        <w:rPr>
          <w:rFonts w:ascii="Times New Roman" w:eastAsia="Arial" w:hAnsi="Times New Roman" w:cs="Times New Roman"/>
          <w:color w:val="000000"/>
        </w:rPr>
        <w:t>а</w:t>
      </w:r>
      <w:r w:rsidR="00832CCB">
        <w:rPr>
          <w:rFonts w:ascii="Times New Roman" w:eastAsia="Arial" w:hAnsi="Times New Roman" w:cs="Times New Roman"/>
          <w:color w:val="000000"/>
        </w:rPr>
        <w:t xml:space="preserve"> </w:t>
      </w:r>
      <w:r w:rsidR="00980113" w:rsidRPr="00E3105E">
        <w:rPr>
          <w:rFonts w:ascii="Times New Roman" w:hAnsi="Times New Roman" w:cs="Times New Roman"/>
          <w:color w:val="000000"/>
          <w:lang w:bidi="ar-SA"/>
        </w:rPr>
        <w:t>- носи</w:t>
      </w:r>
      <w:r w:rsidR="0047307C">
        <w:rPr>
          <w:rFonts w:ascii="Times New Roman" w:hAnsi="Times New Roman" w:cs="Times New Roman"/>
          <w:color w:val="000000"/>
          <w:lang w:bidi="ar-SA"/>
        </w:rPr>
        <w:t>оци</w:t>
      </w:r>
      <w:r w:rsidR="00980113" w:rsidRPr="00E3105E">
        <w:rPr>
          <w:rFonts w:ascii="Times New Roman" w:hAnsi="Times New Roman" w:cs="Times New Roman"/>
          <w:color w:val="000000"/>
          <w:lang w:bidi="ar-SA"/>
        </w:rPr>
        <w:t xml:space="preserve"> комерцијалног </w:t>
      </w:r>
      <w:r w:rsidR="007A539D">
        <w:rPr>
          <w:rFonts w:ascii="Times New Roman" w:hAnsi="Times New Roman" w:cs="Times New Roman"/>
          <w:color w:val="000000"/>
          <w:lang w:bidi="ar-SA"/>
        </w:rPr>
        <w:t xml:space="preserve">регистрованог </w:t>
      </w:r>
      <w:r w:rsidR="00980113" w:rsidRPr="00E3105E">
        <w:rPr>
          <w:rFonts w:ascii="Times New Roman" w:hAnsi="Times New Roman" w:cs="Times New Roman"/>
          <w:color w:val="000000"/>
          <w:lang w:bidi="ar-SA"/>
        </w:rPr>
        <w:t>по</w:t>
      </w:r>
      <w:r w:rsidR="007A539D">
        <w:rPr>
          <w:rFonts w:ascii="Times New Roman" w:hAnsi="Times New Roman" w:cs="Times New Roman"/>
          <w:color w:val="000000"/>
          <w:lang w:bidi="ar-SA"/>
        </w:rPr>
        <w:t>р</w:t>
      </w:r>
      <w:r w:rsidR="00980113" w:rsidRPr="00E3105E">
        <w:rPr>
          <w:rFonts w:ascii="Times New Roman" w:hAnsi="Times New Roman" w:cs="Times New Roman"/>
          <w:color w:val="000000"/>
          <w:lang w:bidi="ar-SA"/>
        </w:rPr>
        <w:t>одичног пољопривредног газдинства</w:t>
      </w:r>
      <w:r w:rsidR="002E169E">
        <w:rPr>
          <w:rFonts w:ascii="Times New Roman" w:hAnsi="Times New Roman" w:cs="Times New Roman"/>
          <w:color w:val="000000"/>
          <w:lang w:bidi="ar-SA"/>
        </w:rPr>
        <w:t xml:space="preserve">, </w:t>
      </w:r>
      <w:r w:rsidR="002E169E" w:rsidRPr="00E3105E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са активним статусом</w:t>
      </w:r>
      <w:r w:rsidR="00980113" w:rsidRPr="00E3105E">
        <w:rPr>
          <w:rFonts w:ascii="Times New Roman" w:hAnsi="Times New Roman" w:cs="Times New Roman"/>
          <w:color w:val="000000"/>
          <w:lang w:bidi="ar-SA"/>
        </w:rPr>
        <w:t>.</w:t>
      </w:r>
    </w:p>
    <w:p w:rsidR="0089103B" w:rsidRDefault="002E169E" w:rsidP="005637A4">
      <w:pPr>
        <w:pStyle w:val="Default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Захтев</w:t>
      </w:r>
      <w:r w:rsidR="001347D3" w:rsidRPr="00E3105E">
        <w:rPr>
          <w:rFonts w:ascii="Times New Roman" w:hAnsi="Times New Roman" w:cs="Times New Roman"/>
        </w:rPr>
        <w:t xml:space="preserve"> за доделу подстицаја могу да поднесу носиоци пољопривредног газдинства са пребивалиштем </w:t>
      </w:r>
      <w:r w:rsidR="00C552C4">
        <w:rPr>
          <w:rFonts w:ascii="Times New Roman" w:hAnsi="Times New Roman" w:cs="Times New Roman"/>
        </w:rPr>
        <w:t xml:space="preserve">и пољопривредном производњом </w:t>
      </w:r>
      <w:r w:rsidR="001347D3" w:rsidRPr="00E3105E">
        <w:rPr>
          <w:rFonts w:ascii="Times New Roman" w:hAnsi="Times New Roman" w:cs="Times New Roman"/>
        </w:rPr>
        <w:t xml:space="preserve">на територији општине </w:t>
      </w:r>
      <w:r w:rsidR="00B47FB6" w:rsidRPr="00E3105E">
        <w:rPr>
          <w:rFonts w:ascii="Times New Roman" w:hAnsi="Times New Roman" w:cs="Times New Roman"/>
        </w:rPr>
        <w:t>Владичин Хан,</w:t>
      </w:r>
      <w:r w:rsidR="001347D3" w:rsidRPr="00E3105E">
        <w:rPr>
          <w:rFonts w:ascii="Times New Roman" w:hAnsi="Times New Roman" w:cs="Times New Roman"/>
        </w:rPr>
        <w:t xml:space="preserve"> уписани у регистар пољопривредних газдинстава по основу права својине</w:t>
      </w:r>
      <w:r w:rsidR="00C552C4">
        <w:rPr>
          <w:rFonts w:ascii="Times New Roman" w:hAnsi="Times New Roman" w:cs="Times New Roman"/>
        </w:rPr>
        <w:t>,</w:t>
      </w:r>
      <w:r w:rsidR="001347D3" w:rsidRPr="00E3105E">
        <w:rPr>
          <w:rFonts w:ascii="Times New Roman" w:hAnsi="Times New Roman" w:cs="Times New Roman"/>
        </w:rPr>
        <w:t xml:space="preserve"> односно закупа </w:t>
      </w:r>
      <w:r w:rsidR="00C552C4">
        <w:rPr>
          <w:rFonts w:ascii="Times New Roman" w:hAnsi="Times New Roman" w:cs="Times New Roman"/>
        </w:rPr>
        <w:t>и права на коришћење п</w:t>
      </w:r>
      <w:r w:rsidR="001347D3" w:rsidRPr="00E3105E">
        <w:rPr>
          <w:rFonts w:ascii="Times New Roman" w:hAnsi="Times New Roman" w:cs="Times New Roman"/>
        </w:rPr>
        <w:t xml:space="preserve">ољопривредног земљишта које се налази на територији општине </w:t>
      </w:r>
      <w:r w:rsidR="005436C3" w:rsidRPr="00E3105E">
        <w:rPr>
          <w:rFonts w:ascii="Times New Roman" w:hAnsi="Times New Roman" w:cs="Times New Roman"/>
        </w:rPr>
        <w:t>Владичин Хан</w:t>
      </w:r>
      <w:r w:rsidR="00BB6500">
        <w:rPr>
          <w:rFonts w:ascii="Times New Roman" w:hAnsi="Times New Roman" w:cs="Times New Roman"/>
        </w:rPr>
        <w:t>,</w:t>
      </w:r>
      <w:r w:rsidR="0089103B" w:rsidRPr="00E3105E">
        <w:rPr>
          <w:rFonts w:ascii="Times New Roman" w:hAnsi="Times New Roman" w:cs="Times New Roman"/>
        </w:rPr>
        <w:t xml:space="preserve"> који се баве пољопривредном</w:t>
      </w:r>
      <w:r w:rsidR="00BB6500">
        <w:rPr>
          <w:rFonts w:ascii="Times New Roman" w:hAnsi="Times New Roman" w:cs="Times New Roman"/>
        </w:rPr>
        <w:t xml:space="preserve"> </w:t>
      </w:r>
      <w:r w:rsidR="001347D3" w:rsidRPr="00E3105E">
        <w:rPr>
          <w:rFonts w:ascii="Times New Roman" w:hAnsi="Times New Roman" w:cs="Times New Roman"/>
        </w:rPr>
        <w:t>производњом</w:t>
      </w:r>
      <w:r w:rsidR="0089103B" w:rsidRPr="00E3105E">
        <w:rPr>
          <w:rFonts w:ascii="Times New Roman" w:hAnsi="Times New Roman" w:cs="Times New Roman"/>
        </w:rPr>
        <w:t>.</w:t>
      </w:r>
    </w:p>
    <w:p w:rsidR="00560DC8" w:rsidRDefault="00560DC8" w:rsidP="005637A4">
      <w:pPr>
        <w:pStyle w:val="Default"/>
        <w:ind w:firstLine="705"/>
        <w:jc w:val="both"/>
        <w:rPr>
          <w:rFonts w:ascii="Times New Roman" w:hAnsi="Times New Roman"/>
          <w:color w:val="000000" w:themeColor="text1"/>
          <w:lang w:val="sr-Cyrl-CS"/>
        </w:rPr>
      </w:pPr>
      <w:r w:rsidRPr="006A2B9F">
        <w:rPr>
          <w:rFonts w:ascii="Times New Roman" w:hAnsi="Times New Roman"/>
          <w:color w:val="000000" w:themeColor="text1"/>
          <w:lang w:val="sr-Cyrl-CS"/>
        </w:rPr>
        <w:t xml:space="preserve">Сви они са којима </w:t>
      </w:r>
      <w:r>
        <w:rPr>
          <w:rFonts w:ascii="Times New Roman" w:hAnsi="Times New Roman"/>
          <w:color w:val="000000" w:themeColor="text1"/>
          <w:lang w:val="sr-Cyrl-CS"/>
        </w:rPr>
        <w:t>општина</w:t>
      </w:r>
      <w:r w:rsidRPr="006A2B9F">
        <w:rPr>
          <w:rFonts w:ascii="Times New Roman" w:hAnsi="Times New Roman"/>
          <w:color w:val="000000" w:themeColor="text1"/>
          <w:lang w:val="sr-Cyrl-CS"/>
        </w:rPr>
        <w:t xml:space="preserve"> има лоше искуство услед не испуњавања уговорених обавеза или ненаменског трошења средстава из претходног периода, немају право остваривања финансијске подршке</w:t>
      </w:r>
      <w:r w:rsidR="00832CCB">
        <w:rPr>
          <w:rFonts w:ascii="Times New Roman" w:hAnsi="Times New Roman"/>
          <w:color w:val="000000" w:themeColor="text1"/>
          <w:lang w:val="sr-Cyrl-CS"/>
        </w:rPr>
        <w:t>.</w:t>
      </w:r>
    </w:p>
    <w:p w:rsidR="00273CD6" w:rsidRPr="00220AAC" w:rsidRDefault="00273CD6" w:rsidP="00220AAC">
      <w:pPr>
        <w:tabs>
          <w:tab w:val="left" w:pos="3195"/>
        </w:tabs>
        <w:rPr>
          <w:rFonts w:ascii="Times New Roman" w:hAnsi="Times New Roman" w:cs="Times New Roman"/>
          <w:b/>
        </w:rPr>
      </w:pPr>
    </w:p>
    <w:p w:rsidR="00C552C4" w:rsidRDefault="00C552C4">
      <w:pPr>
        <w:tabs>
          <w:tab w:val="left" w:pos="3195"/>
        </w:tabs>
        <w:jc w:val="center"/>
        <w:rPr>
          <w:rFonts w:ascii="Times New Roman" w:hAnsi="Times New Roman" w:cs="Times New Roman"/>
          <w:b/>
        </w:rPr>
      </w:pPr>
    </w:p>
    <w:p w:rsidR="00C552C4" w:rsidRDefault="00C552C4">
      <w:pPr>
        <w:tabs>
          <w:tab w:val="left" w:pos="3195"/>
        </w:tabs>
        <w:jc w:val="center"/>
        <w:rPr>
          <w:rFonts w:ascii="Times New Roman" w:hAnsi="Times New Roman" w:cs="Times New Roman"/>
          <w:b/>
        </w:rPr>
      </w:pPr>
    </w:p>
    <w:p w:rsidR="00677499" w:rsidRDefault="00677499">
      <w:pPr>
        <w:tabs>
          <w:tab w:val="left" w:pos="3195"/>
        </w:tabs>
        <w:jc w:val="center"/>
        <w:rPr>
          <w:rFonts w:ascii="Times New Roman" w:hAnsi="Times New Roman" w:cs="Times New Roman"/>
          <w:b/>
          <w:lang w:val="en-US"/>
        </w:rPr>
      </w:pPr>
    </w:p>
    <w:p w:rsidR="008F6901" w:rsidRPr="00E3105E" w:rsidRDefault="001347D3">
      <w:pPr>
        <w:tabs>
          <w:tab w:val="left" w:pos="3195"/>
        </w:tabs>
        <w:jc w:val="center"/>
        <w:rPr>
          <w:rFonts w:ascii="Times New Roman" w:hAnsi="Times New Roman" w:cs="Times New Roman"/>
          <w:b/>
        </w:rPr>
      </w:pPr>
      <w:r w:rsidRPr="00E3105E">
        <w:rPr>
          <w:rFonts w:ascii="Times New Roman" w:hAnsi="Times New Roman" w:cs="Times New Roman"/>
          <w:b/>
        </w:rPr>
        <w:lastRenderedPageBreak/>
        <w:t>III Врсте подстицаја</w:t>
      </w:r>
    </w:p>
    <w:p w:rsidR="00A24E7F" w:rsidRPr="00E3105E" w:rsidRDefault="00A24E7F">
      <w:pPr>
        <w:tabs>
          <w:tab w:val="left" w:pos="3195"/>
        </w:tabs>
        <w:jc w:val="center"/>
        <w:rPr>
          <w:rFonts w:ascii="Times New Roman" w:hAnsi="Times New Roman" w:cs="Times New Roman"/>
          <w:b/>
        </w:rPr>
      </w:pPr>
    </w:p>
    <w:p w:rsidR="00A24E7F" w:rsidRPr="00E3105E" w:rsidRDefault="00A24E7F" w:rsidP="00A24E7F">
      <w:pPr>
        <w:tabs>
          <w:tab w:val="left" w:pos="3195"/>
        </w:tabs>
        <w:rPr>
          <w:rFonts w:ascii="Times New Roman" w:hAnsi="Times New Roman" w:cs="Times New Roman"/>
        </w:rPr>
      </w:pPr>
      <w:r w:rsidRPr="00E3105E">
        <w:rPr>
          <w:rFonts w:ascii="Times New Roman" w:hAnsi="Times New Roman" w:cs="Times New Roman"/>
          <w:b/>
          <w:u w:val="single"/>
        </w:rPr>
        <w:t>ВРСТА ПОДСТИЦАЈА</w:t>
      </w:r>
      <w:r w:rsidRPr="00E3105E">
        <w:rPr>
          <w:rFonts w:ascii="Times New Roman" w:hAnsi="Times New Roman" w:cs="Times New Roman"/>
          <w:b/>
        </w:rPr>
        <w:t>:</w:t>
      </w:r>
    </w:p>
    <w:p w:rsidR="008F6901" w:rsidRPr="00E3105E" w:rsidRDefault="008F6901">
      <w:pPr>
        <w:ind w:firstLine="708"/>
        <w:jc w:val="both"/>
        <w:rPr>
          <w:rFonts w:ascii="Times New Roman" w:hAnsi="Times New Roman" w:cs="Times New Roman"/>
          <w:b/>
        </w:rPr>
      </w:pPr>
    </w:p>
    <w:p w:rsidR="00D7072A" w:rsidRPr="00E3105E" w:rsidRDefault="00D7072A" w:rsidP="00D7072A">
      <w:pPr>
        <w:ind w:firstLine="709"/>
        <w:jc w:val="both"/>
        <w:rPr>
          <w:rFonts w:ascii="Times New Roman" w:hAnsi="Times New Roman" w:cs="Times New Roman"/>
        </w:rPr>
      </w:pPr>
      <w:r w:rsidRPr="00E3105E">
        <w:rPr>
          <w:rFonts w:ascii="Times New Roman" w:hAnsi="Times New Roman" w:cs="Times New Roman"/>
        </w:rPr>
        <w:t>По овом конурсу додељују се средства из буџета општине Владичин Хан за следећ</w:t>
      </w:r>
      <w:r w:rsidR="00461484" w:rsidRPr="00E3105E">
        <w:rPr>
          <w:rFonts w:ascii="Times New Roman" w:hAnsi="Times New Roman" w:cs="Times New Roman"/>
        </w:rPr>
        <w:t>у</w:t>
      </w:r>
      <w:r w:rsidRPr="00E3105E">
        <w:rPr>
          <w:rFonts w:ascii="Times New Roman" w:hAnsi="Times New Roman" w:cs="Times New Roman"/>
        </w:rPr>
        <w:t xml:space="preserve"> мер</w:t>
      </w:r>
      <w:r w:rsidR="00461484" w:rsidRPr="00E3105E">
        <w:rPr>
          <w:rFonts w:ascii="Times New Roman" w:hAnsi="Times New Roman" w:cs="Times New Roman"/>
        </w:rPr>
        <w:t>у</w:t>
      </w:r>
      <w:r w:rsidRPr="00E3105E">
        <w:rPr>
          <w:rFonts w:ascii="Times New Roman" w:hAnsi="Times New Roman" w:cs="Times New Roman"/>
        </w:rPr>
        <w:t>:</w:t>
      </w:r>
    </w:p>
    <w:p w:rsidR="00D472FE" w:rsidRPr="00E3105E" w:rsidRDefault="00D472FE" w:rsidP="00C34F70">
      <w:pPr>
        <w:jc w:val="both"/>
        <w:rPr>
          <w:rFonts w:ascii="Times New Roman" w:hAnsi="Times New Roman" w:cs="Times New Roman"/>
        </w:rPr>
      </w:pPr>
    </w:p>
    <w:p w:rsidR="00CE081F" w:rsidRPr="00CE081F" w:rsidRDefault="00461484" w:rsidP="00461484">
      <w:pPr>
        <w:pStyle w:val="ListParagraph"/>
        <w:tabs>
          <w:tab w:val="left" w:pos="270"/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D0157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472FE" w:rsidRPr="006D015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ИНВЕСТИЦИЈЕ У ФИЗИЧКУ ИМОВИНУ ПОЉОПРИВРЕДНИХ ГАЗДИНСТВА</w:t>
      </w:r>
      <w:r w:rsidR="00E56A75" w:rsidRPr="006D015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E56A75" w:rsidRDefault="00CE081F" w:rsidP="005E48EE">
      <w:pPr>
        <w:pStyle w:val="ListParagraph"/>
        <w:tabs>
          <w:tab w:val="left" w:pos="270"/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2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proofErr w:type="gramStart"/>
      <w:r w:rsidR="00E56A75" w:rsidRPr="00E3105E">
        <w:rPr>
          <w:rFonts w:ascii="Times New Roman" w:hAnsi="Times New Roman" w:cs="Times New Roman"/>
          <w:b/>
          <w:sz w:val="24"/>
          <w:szCs w:val="24"/>
          <w:u w:val="single"/>
        </w:rPr>
        <w:t>ШИФРАМЕРЕ 101</w:t>
      </w:r>
      <w:r w:rsidR="00E56A75" w:rsidRPr="00E310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73CD6" w:rsidRDefault="00273CD6" w:rsidP="00663E4A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6A2B9F">
        <w:rPr>
          <w:rFonts w:ascii="Times New Roman" w:hAnsi="Times New Roman"/>
          <w:color w:val="000000" w:themeColor="text1"/>
          <w:lang w:val="sr-Cyrl-CS"/>
        </w:rPr>
        <w:t xml:space="preserve">Средства за подстицање развоја пољопривреде могу да се користе  као финансијска подршка регистрованим пољопривредним газдинствима у </w:t>
      </w:r>
      <w:r w:rsidRPr="006A2B9F">
        <w:rPr>
          <w:rFonts w:ascii="Times New Roman" w:hAnsi="Times New Roman"/>
          <w:color w:val="000000" w:themeColor="text1"/>
        </w:rPr>
        <w:t>у</w:t>
      </w:r>
      <w:r w:rsidRPr="006A2B9F">
        <w:rPr>
          <w:rFonts w:ascii="Times New Roman" w:hAnsi="Times New Roman"/>
          <w:color w:val="000000" w:themeColor="text1"/>
          <w:lang w:val="sr-Cyrl-CS"/>
        </w:rPr>
        <w:t>напређењу и проширењу пољопривредне производњ</w:t>
      </w:r>
      <w:r w:rsidRPr="006A2B9F">
        <w:rPr>
          <w:rFonts w:ascii="Times New Roman" w:hAnsi="Times New Roman"/>
          <w:color w:val="000000" w:themeColor="text1"/>
        </w:rPr>
        <w:t xml:space="preserve">е </w:t>
      </w:r>
      <w:r w:rsidRPr="006A2B9F">
        <w:rPr>
          <w:rFonts w:ascii="Times New Roman" w:hAnsi="Times New Roman"/>
          <w:color w:val="000000" w:themeColor="text1"/>
          <w:lang w:val="sr-Cyrl-CS"/>
        </w:rPr>
        <w:t xml:space="preserve">за </w:t>
      </w:r>
      <w:r w:rsidR="00663E4A">
        <w:rPr>
          <w:rFonts w:ascii="Times New Roman" w:hAnsi="Times New Roman"/>
          <w:color w:val="000000" w:themeColor="text1"/>
          <w:lang w:val="sr-Cyrl-CS"/>
        </w:rPr>
        <w:t>следеће инвестиције</w:t>
      </w:r>
      <w:r w:rsidR="00E506E2">
        <w:rPr>
          <w:rFonts w:ascii="Times New Roman" w:hAnsi="Times New Roman"/>
          <w:color w:val="000000" w:themeColor="text1"/>
        </w:rPr>
        <w:t>:</w:t>
      </w:r>
    </w:p>
    <w:p w:rsidR="00E506E2" w:rsidRDefault="00E506E2" w:rsidP="00273CD6">
      <w:pPr>
        <w:ind w:firstLine="708"/>
        <w:rPr>
          <w:rFonts w:ascii="Times New Roman" w:hAnsi="Times New Roman"/>
          <w:color w:val="000000" w:themeColor="text1"/>
        </w:rPr>
      </w:pPr>
    </w:p>
    <w:p w:rsidR="00E506E2" w:rsidRPr="00E3105E" w:rsidRDefault="00E506E2" w:rsidP="00E506E2">
      <w:pPr>
        <w:pStyle w:val="ListParagraph"/>
        <w:numPr>
          <w:ilvl w:val="0"/>
          <w:numId w:val="2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Подизање нових или обнављање постојећих (крчење и подизање) вишегодишњих засада воћака и винове лозе- куповина садног материјала, шифра инвестиције 101.4.1</w:t>
      </w:r>
    </w:p>
    <w:p w:rsidR="00E506E2" w:rsidRPr="006D0157" w:rsidRDefault="00E506E2" w:rsidP="00E506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Подизање и опремање пластеника за производњу поврћа, воћа, цвећа и расадничку производњу, шифра инвестиције 101.4.2 </w:t>
      </w:r>
    </w:p>
    <w:p w:rsidR="00E506E2" w:rsidRPr="006D0157" w:rsidRDefault="00E506E2" w:rsidP="00E506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Подизање, набавка и опремање система противградне заштите у воћњацима и вишегодишњим засадима, шифра инвестиције 101.4.3 </w:t>
      </w:r>
    </w:p>
    <w:p w:rsidR="00E506E2" w:rsidRPr="006D0157" w:rsidRDefault="00663E4A" w:rsidP="00E506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="00E506E2"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E506E2"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примарну обраду земљишта, шифра инвестиције</w:t>
      </w:r>
      <w:r w:rsidR="00E506E2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101.4.</w:t>
      </w:r>
      <w:r w:rsidR="00E506E2">
        <w:rPr>
          <w:rFonts w:ascii="Times New Roman" w:eastAsia="Calibri" w:hAnsi="Times New Roman" w:cs="Times New Roman"/>
          <w:sz w:val="24"/>
          <w:szCs w:val="24"/>
          <w:lang w:val="ru-RU"/>
        </w:rPr>
        <w:t>19</w:t>
      </w:r>
      <w:r w:rsidR="00E506E2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506E2" w:rsidRPr="006D0157" w:rsidRDefault="00663E4A" w:rsidP="00E506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506E2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за допунску обраду земљишта, шифра инвестиције 101.4.20</w:t>
      </w:r>
    </w:p>
    <w:p w:rsidR="00E506E2" w:rsidRPr="006D0157" w:rsidRDefault="00663E4A" w:rsidP="00E506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E506E2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заштиту биља, шифра инвестиције 101.4.24</w:t>
      </w:r>
    </w:p>
    <w:p w:rsidR="00E506E2" w:rsidRPr="006D0157" w:rsidRDefault="00663E4A" w:rsidP="00E506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E506E2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убирање односно скидање усева, шифра инвестиције 101.4.25</w:t>
      </w:r>
    </w:p>
    <w:p w:rsidR="00E506E2" w:rsidRPr="00E506E2" w:rsidRDefault="00663E4A" w:rsidP="00E506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E506E2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, уређај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E506E2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опрем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E506E2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наводњавање усева, шифра инвестиције 101.4.28</w:t>
      </w:r>
    </w:p>
    <w:p w:rsidR="00E506E2" w:rsidRPr="00E506E2" w:rsidRDefault="00663E4A" w:rsidP="00E506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506E2" w:rsidRPr="003D2228">
        <w:rPr>
          <w:rFonts w:ascii="Times New Roman" w:eastAsia="Calibri" w:hAnsi="Times New Roman" w:cs="Times New Roman"/>
          <w:sz w:val="24"/>
          <w:szCs w:val="24"/>
          <w:lang w:val="ru-RU"/>
        </w:rPr>
        <w:t>за примарну обраду земљишта</w:t>
      </w:r>
      <w:r w:rsidR="00E506E2">
        <w:rPr>
          <w:rFonts w:eastAsia="Calibri"/>
          <w:lang w:val="ru-RU"/>
        </w:rPr>
        <w:t xml:space="preserve">, </w:t>
      </w:r>
      <w:r w:rsidR="00E506E2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шифра инвестиције 101.</w:t>
      </w:r>
      <w:r w:rsidR="00E506E2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E506E2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E506E2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</w:p>
    <w:p w:rsidR="00E506E2" w:rsidRPr="003D2228" w:rsidRDefault="00663E4A" w:rsidP="00E506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E506E2" w:rsidRPr="003D22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допунску обраду земљишта</w:t>
      </w:r>
      <w:r w:rsidR="003D2228">
        <w:rPr>
          <w:rFonts w:eastAsia="Calibri"/>
          <w:lang w:val="ru-RU"/>
        </w:rPr>
        <w:t>,</w:t>
      </w:r>
      <w:r w:rsidR="003D2228" w:rsidRPr="003D22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D2228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шифра инвестиције 101.</w:t>
      </w:r>
      <w:r w:rsidR="003D2228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3D2228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3D2228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</w:p>
    <w:p w:rsidR="003D2228" w:rsidRPr="003D2228" w:rsidRDefault="00663E4A" w:rsidP="00E506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3D2228" w:rsidRPr="003D22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ђубрење земљишта</w:t>
      </w:r>
      <w:r w:rsidR="003D2228">
        <w:rPr>
          <w:rFonts w:eastAsia="Calibri"/>
          <w:lang w:val="ru-RU"/>
        </w:rPr>
        <w:t xml:space="preserve">, </w:t>
      </w:r>
      <w:r w:rsidR="003D2228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шифра инвестиције 101.</w:t>
      </w:r>
      <w:r w:rsidR="003D2228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3D2228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3D2228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</w:p>
    <w:p w:rsidR="003D2228" w:rsidRPr="006243FD" w:rsidRDefault="00663E4A" w:rsidP="003D222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3D2228" w:rsidRPr="006243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сетву</w:t>
      </w:r>
      <w:r w:rsidR="003D2228" w:rsidRPr="006243FD">
        <w:rPr>
          <w:rFonts w:eastAsia="Calibri"/>
          <w:lang w:val="ru-RU"/>
        </w:rPr>
        <w:t xml:space="preserve">, </w:t>
      </w:r>
      <w:r w:rsidR="003D2228" w:rsidRPr="006243FD">
        <w:rPr>
          <w:rFonts w:ascii="Times New Roman" w:eastAsia="Calibri" w:hAnsi="Times New Roman" w:cs="Times New Roman"/>
          <w:sz w:val="24"/>
          <w:szCs w:val="24"/>
          <w:lang w:val="ru-RU"/>
        </w:rPr>
        <w:t>шифра инвестиције 101.5.4</w:t>
      </w:r>
    </w:p>
    <w:p w:rsidR="003D2228" w:rsidRPr="003D2228" w:rsidRDefault="00663E4A" w:rsidP="003D222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3D2228" w:rsidRPr="006243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садњу</w:t>
      </w:r>
      <w:r w:rsidR="003D2228" w:rsidRPr="006243FD">
        <w:rPr>
          <w:rFonts w:eastAsia="Calibri"/>
          <w:lang w:val="ru-RU"/>
        </w:rPr>
        <w:t xml:space="preserve">, </w:t>
      </w:r>
      <w:r w:rsidR="003D2228" w:rsidRPr="006243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шифра инвестиције 101.5.5</w:t>
      </w:r>
    </w:p>
    <w:p w:rsidR="003D2228" w:rsidRPr="003D2228" w:rsidRDefault="00663E4A" w:rsidP="00E506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3D2228" w:rsidRPr="006243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заштиту биља</w:t>
      </w:r>
      <w:r w:rsidR="003D2228">
        <w:rPr>
          <w:rFonts w:eastAsia="Calibri"/>
          <w:lang w:val="ru-RU"/>
        </w:rPr>
        <w:t xml:space="preserve">, </w:t>
      </w:r>
      <w:r w:rsidR="003D2228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шифра инвестиције 101.</w:t>
      </w:r>
      <w:r w:rsidR="003D2228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3D2228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3D2228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</w:p>
    <w:p w:rsidR="003D2228" w:rsidRPr="003D2228" w:rsidRDefault="00663E4A" w:rsidP="003D222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3D2228" w:rsidRPr="006243FD">
        <w:rPr>
          <w:rFonts w:ascii="Times New Roman" w:eastAsia="Calibri" w:hAnsi="Times New Roman" w:cs="Times New Roman"/>
          <w:lang w:val="ru-RU"/>
        </w:rPr>
        <w:t xml:space="preserve"> за убирање односно скидање усева</w:t>
      </w:r>
      <w:r w:rsidR="003D2228">
        <w:rPr>
          <w:rFonts w:eastAsia="Calibri"/>
          <w:lang w:val="ru-RU"/>
        </w:rPr>
        <w:t xml:space="preserve">, </w:t>
      </w:r>
      <w:r w:rsidR="003D2228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шифра инвестиције 101.</w:t>
      </w:r>
      <w:r w:rsidR="003D2228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3D2228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3D2228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</w:p>
    <w:p w:rsidR="003D2228" w:rsidRPr="003D2228" w:rsidRDefault="00663E4A" w:rsidP="003D222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3D2228" w:rsidRPr="006243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транспорт</w:t>
      </w:r>
      <w:r w:rsidR="003D2228">
        <w:rPr>
          <w:rFonts w:eastAsia="Calibri"/>
          <w:lang w:val="ru-RU"/>
        </w:rPr>
        <w:t xml:space="preserve">, </w:t>
      </w:r>
      <w:r w:rsidR="003D2228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шифра инвестиције 101.</w:t>
      </w:r>
      <w:r w:rsidR="003D2228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3D2228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3D2228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</w:p>
    <w:p w:rsidR="003D2228" w:rsidRPr="006D0157" w:rsidRDefault="00663E4A" w:rsidP="00E506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3D2228" w:rsidRPr="006243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опрема за наводњавање усева</w:t>
      </w:r>
      <w:r w:rsidR="003D2228">
        <w:rPr>
          <w:rFonts w:eastAsia="Calibri"/>
          <w:lang w:val="ru-RU"/>
        </w:rPr>
        <w:t xml:space="preserve">, </w:t>
      </w:r>
      <w:r w:rsidR="003D2228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шифра инвестиције 101.</w:t>
      </w:r>
      <w:r w:rsidR="003D2228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3D2228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3D2228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</w:p>
    <w:p w:rsidR="00663A23" w:rsidRPr="005E731C" w:rsidRDefault="00663E4A" w:rsidP="00411AA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Набавка м</w:t>
      </w:r>
      <w:r w:rsidRPr="00E506E2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 и</w:t>
      </w:r>
      <w:r w:rsidR="00E506E2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опреме за пчеларство, шифра инвестиције 101.6.2</w:t>
      </w:r>
    </w:p>
    <w:p w:rsidR="00663A23" w:rsidRPr="00E3105E" w:rsidRDefault="00663A23" w:rsidP="00411AAE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953171" w:rsidRPr="00E3105E" w:rsidRDefault="00953171" w:rsidP="00953171">
      <w:pPr>
        <w:jc w:val="center"/>
        <w:rPr>
          <w:rFonts w:ascii="Times New Roman" w:hAnsi="Times New Roman" w:cs="Times New Roman"/>
          <w:b/>
        </w:rPr>
      </w:pPr>
      <w:r w:rsidRPr="00E3105E">
        <w:rPr>
          <w:rFonts w:ascii="Times New Roman" w:hAnsi="Times New Roman" w:cs="Times New Roman"/>
          <w:b/>
        </w:rPr>
        <w:t>IV КРИТЕРИЈУМИ ЗА ДОДЕЛУ ПОДСТИЦАЈНИХ СРЕДСТАВА ИНВЕСТИЦИЈЕ У ФИЗИЧКУ ИМОВИНУ ПОЉОПРИВРЕДНИХ ГАЗДИНСТ</w:t>
      </w:r>
      <w:r w:rsidR="00E22624" w:rsidRPr="00E3105E">
        <w:rPr>
          <w:rFonts w:ascii="Times New Roman" w:hAnsi="Times New Roman" w:cs="Times New Roman"/>
          <w:b/>
        </w:rPr>
        <w:t>А</w:t>
      </w:r>
      <w:r w:rsidRPr="00E3105E">
        <w:rPr>
          <w:rFonts w:ascii="Times New Roman" w:hAnsi="Times New Roman" w:cs="Times New Roman"/>
          <w:b/>
        </w:rPr>
        <w:t>ВА</w:t>
      </w:r>
    </w:p>
    <w:p w:rsidR="00953171" w:rsidRDefault="00953171" w:rsidP="00953171">
      <w:pPr>
        <w:jc w:val="center"/>
        <w:rPr>
          <w:rFonts w:ascii="Times New Roman" w:hAnsi="Times New Roman" w:cs="Times New Roman"/>
          <w:b/>
        </w:rPr>
      </w:pPr>
      <w:r w:rsidRPr="00E3105E">
        <w:rPr>
          <w:rFonts w:ascii="Times New Roman" w:hAnsi="Times New Roman" w:cs="Times New Roman"/>
          <w:b/>
        </w:rPr>
        <w:t>ШИФРА МЕРЕ 101</w:t>
      </w:r>
    </w:p>
    <w:p w:rsidR="00E22624" w:rsidRPr="0079276B" w:rsidRDefault="00E22624" w:rsidP="0079276B">
      <w:pPr>
        <w:rPr>
          <w:rFonts w:ascii="Times New Roman" w:hAnsi="Times New Roman" w:cs="Times New Roman"/>
          <w:b/>
        </w:rPr>
      </w:pPr>
    </w:p>
    <w:p w:rsidR="0079276B" w:rsidRPr="005E731C" w:rsidRDefault="0009707A" w:rsidP="005E731C">
      <w:pPr>
        <w:jc w:val="center"/>
        <w:rPr>
          <w:rFonts w:ascii="Times New Roman" w:hAnsi="Times New Roman" w:cs="Times New Roman"/>
          <w:b/>
          <w:lang w:val="en-US"/>
        </w:rPr>
      </w:pPr>
      <w:r w:rsidRPr="00E3105E">
        <w:rPr>
          <w:rFonts w:ascii="Times New Roman" w:hAnsi="Times New Roman" w:cs="Times New Roman"/>
          <w:b/>
        </w:rPr>
        <w:t>-ОПШТИ КРИТЕРИЈУМИ ЗА КОРИСНИКЕ-</w:t>
      </w:r>
    </w:p>
    <w:p w:rsidR="008619BA" w:rsidRPr="00446636" w:rsidRDefault="00A84C97" w:rsidP="00EC5F16">
      <w:pPr>
        <w:pStyle w:val="ListParagraph"/>
        <w:numPr>
          <w:ilvl w:val="0"/>
          <w:numId w:val="29"/>
        </w:numPr>
        <w:overflowPunct/>
        <w:autoSpaceDE w:val="0"/>
        <w:autoSpaceDN w:val="0"/>
        <w:adjustRightInd w:val="0"/>
        <w:spacing w:after="0" w:line="231" w:lineRule="auto"/>
        <w:ind w:right="2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Да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је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корисник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средстава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носилац регистрованог комерцијалног пољопривредног газдинства уписан у Регистар </w:t>
      </w:r>
      <w:r w:rsidR="000929B7"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са активним статусом</w:t>
      </w:r>
      <w:r w:rsidR="008619BA"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="000929B7"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8619BA"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са пребивалиштем и производњом на територији општине Владичин Хан; </w:t>
      </w:r>
    </w:p>
    <w:p w:rsidR="00A84C97" w:rsidRDefault="0079276B" w:rsidP="00EC5F16">
      <w:pPr>
        <w:pStyle w:val="ListParagraph"/>
        <w:numPr>
          <w:ilvl w:val="0"/>
          <w:numId w:val="29"/>
        </w:numPr>
        <w:overflowPunct/>
        <w:autoSpaceDE w:val="0"/>
        <w:autoSpaceDN w:val="0"/>
        <w:adjustRightInd w:val="0"/>
        <w:spacing w:after="0" w:line="231" w:lineRule="auto"/>
        <w:ind w:right="2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Да не </w:t>
      </w:r>
      <w:r w:rsidR="008619BA"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постоји захтев за исто улагање у другим јавним фондовима;</w:t>
      </w:r>
    </w:p>
    <w:p w:rsidR="0079276B" w:rsidRPr="00446636" w:rsidRDefault="0079276B" w:rsidP="00EC5F16">
      <w:pPr>
        <w:pStyle w:val="ListParagraph"/>
        <w:widowControl/>
        <w:numPr>
          <w:ilvl w:val="0"/>
          <w:numId w:val="29"/>
        </w:numPr>
        <w:overflowPunct/>
        <w:spacing w:after="0"/>
        <w:ind w:right="2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46636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Да</w:t>
      </w:r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је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измирио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доспеле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пореске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обавезе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према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локалној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самоуправи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(ЛПА)</w:t>
      </w:r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:rsidR="0079276B" w:rsidRPr="00446636" w:rsidRDefault="0079276B" w:rsidP="00EC5F16">
      <w:pPr>
        <w:pStyle w:val="ListParagraph"/>
        <w:numPr>
          <w:ilvl w:val="0"/>
          <w:numId w:val="29"/>
        </w:numPr>
        <w:spacing w:after="0"/>
        <w:ind w:right="29"/>
        <w:rPr>
          <w:rFonts w:ascii="Times New Roman" w:hAnsi="Times New Roman" w:cs="Times New Roman"/>
        </w:rPr>
      </w:pPr>
      <w:r w:rsidRPr="00446636">
        <w:rPr>
          <w:rFonts w:ascii="Times New Roman" w:hAnsi="Times New Roman" w:cs="Times New Roman"/>
          <w:lang w:val="sr-Cyrl-CS"/>
        </w:rPr>
        <w:t>Да</w:t>
      </w:r>
      <w:r w:rsidRPr="00446636">
        <w:rPr>
          <w:rFonts w:ascii="Times New Roman" w:hAnsi="Times New Roman" w:cs="Times New Roman"/>
        </w:rPr>
        <w:t xml:space="preserve"> </w:t>
      </w:r>
      <w:proofErr w:type="spellStart"/>
      <w:r w:rsidRPr="00446636">
        <w:rPr>
          <w:rFonts w:ascii="Times New Roman" w:hAnsi="Times New Roman" w:cs="Times New Roman"/>
        </w:rPr>
        <w:t>нема</w:t>
      </w:r>
      <w:proofErr w:type="spellEnd"/>
      <w:r w:rsidRPr="00446636">
        <w:rPr>
          <w:rFonts w:ascii="Times New Roman" w:hAnsi="Times New Roman" w:cs="Times New Roman"/>
        </w:rPr>
        <w:t xml:space="preserve"> </w:t>
      </w:r>
      <w:proofErr w:type="spellStart"/>
      <w:r w:rsidRPr="00446636">
        <w:rPr>
          <w:rFonts w:ascii="Times New Roman" w:hAnsi="Times New Roman" w:cs="Times New Roman"/>
        </w:rPr>
        <w:t>неизмирених</w:t>
      </w:r>
      <w:proofErr w:type="spellEnd"/>
      <w:r w:rsidRPr="00446636">
        <w:rPr>
          <w:rFonts w:ascii="Times New Roman" w:hAnsi="Times New Roman" w:cs="Times New Roman"/>
        </w:rPr>
        <w:t xml:space="preserve"> </w:t>
      </w:r>
      <w:proofErr w:type="spellStart"/>
      <w:r w:rsidRPr="00446636">
        <w:rPr>
          <w:rFonts w:ascii="Times New Roman" w:hAnsi="Times New Roman" w:cs="Times New Roman"/>
        </w:rPr>
        <w:t>дуговања</w:t>
      </w:r>
      <w:proofErr w:type="spellEnd"/>
      <w:r w:rsidRPr="00446636">
        <w:rPr>
          <w:rFonts w:ascii="Times New Roman" w:hAnsi="Times New Roman" w:cs="Times New Roman"/>
        </w:rPr>
        <w:t xml:space="preserve"> </w:t>
      </w:r>
      <w:proofErr w:type="spellStart"/>
      <w:r w:rsidRPr="00446636">
        <w:rPr>
          <w:rFonts w:ascii="Times New Roman" w:hAnsi="Times New Roman" w:cs="Times New Roman"/>
        </w:rPr>
        <w:t>према</w:t>
      </w:r>
      <w:proofErr w:type="spellEnd"/>
      <w:r w:rsidRPr="00446636">
        <w:rPr>
          <w:rFonts w:ascii="Times New Roman" w:hAnsi="Times New Roman" w:cs="Times New Roman"/>
        </w:rPr>
        <w:t xml:space="preserve"> </w:t>
      </w:r>
      <w:proofErr w:type="spellStart"/>
      <w:r w:rsidRPr="00446636">
        <w:rPr>
          <w:rFonts w:ascii="Times New Roman" w:hAnsi="Times New Roman" w:cs="Times New Roman"/>
        </w:rPr>
        <w:t>општини</w:t>
      </w:r>
      <w:proofErr w:type="spellEnd"/>
      <w:r w:rsidRPr="00446636">
        <w:rPr>
          <w:rFonts w:ascii="Times New Roman" w:hAnsi="Times New Roman" w:cs="Times New Roman"/>
        </w:rPr>
        <w:t xml:space="preserve"> </w:t>
      </w:r>
      <w:proofErr w:type="spellStart"/>
      <w:r w:rsidRPr="00446636">
        <w:rPr>
          <w:rFonts w:ascii="Times New Roman" w:hAnsi="Times New Roman" w:cs="Times New Roman"/>
        </w:rPr>
        <w:t>Владичин</w:t>
      </w:r>
      <w:proofErr w:type="spellEnd"/>
      <w:r w:rsidRPr="00446636">
        <w:rPr>
          <w:rFonts w:ascii="Times New Roman" w:hAnsi="Times New Roman" w:cs="Times New Roman"/>
        </w:rPr>
        <w:t xml:space="preserve"> </w:t>
      </w:r>
      <w:proofErr w:type="spellStart"/>
      <w:r w:rsidRPr="00446636">
        <w:rPr>
          <w:rFonts w:ascii="Times New Roman" w:hAnsi="Times New Roman" w:cs="Times New Roman"/>
        </w:rPr>
        <w:t>Хан</w:t>
      </w:r>
      <w:proofErr w:type="spellEnd"/>
      <w:r w:rsidRPr="00446636">
        <w:rPr>
          <w:rFonts w:ascii="Times New Roman" w:hAnsi="Times New Roman" w:cs="Times New Roman"/>
        </w:rPr>
        <w:t xml:space="preserve"> </w:t>
      </w:r>
      <w:proofErr w:type="spellStart"/>
      <w:r w:rsidRPr="00446636">
        <w:rPr>
          <w:rFonts w:ascii="Times New Roman" w:hAnsi="Times New Roman" w:cs="Times New Roman"/>
        </w:rPr>
        <w:t>из</w:t>
      </w:r>
      <w:proofErr w:type="spellEnd"/>
      <w:r w:rsidRPr="00446636">
        <w:rPr>
          <w:rFonts w:ascii="Times New Roman" w:hAnsi="Times New Roman" w:cs="Times New Roman"/>
        </w:rPr>
        <w:t xml:space="preserve"> </w:t>
      </w:r>
      <w:proofErr w:type="spellStart"/>
      <w:r w:rsidRPr="00446636">
        <w:rPr>
          <w:rFonts w:ascii="Times New Roman" w:hAnsi="Times New Roman" w:cs="Times New Roman"/>
        </w:rPr>
        <w:t>ранијих</w:t>
      </w:r>
      <w:proofErr w:type="spellEnd"/>
      <w:r w:rsidRPr="00446636">
        <w:rPr>
          <w:rFonts w:ascii="Times New Roman" w:hAnsi="Times New Roman" w:cs="Times New Roman"/>
        </w:rPr>
        <w:t xml:space="preserve"> </w:t>
      </w:r>
      <w:proofErr w:type="spellStart"/>
      <w:r w:rsidRPr="00446636">
        <w:rPr>
          <w:rFonts w:ascii="Times New Roman" w:hAnsi="Times New Roman" w:cs="Times New Roman"/>
        </w:rPr>
        <w:t>конкурса</w:t>
      </w:r>
      <w:proofErr w:type="spellEnd"/>
      <w:r w:rsidRPr="00446636">
        <w:rPr>
          <w:rFonts w:ascii="Times New Roman" w:hAnsi="Times New Roman" w:cs="Times New Roman"/>
        </w:rPr>
        <w:t xml:space="preserve"> и </w:t>
      </w:r>
      <w:proofErr w:type="spellStart"/>
      <w:r w:rsidRPr="00446636">
        <w:rPr>
          <w:rFonts w:ascii="Times New Roman" w:hAnsi="Times New Roman" w:cs="Times New Roman"/>
        </w:rPr>
        <w:t>јавних</w:t>
      </w:r>
      <w:proofErr w:type="spellEnd"/>
      <w:r w:rsidRPr="00446636">
        <w:rPr>
          <w:rFonts w:ascii="Times New Roman" w:hAnsi="Times New Roman" w:cs="Times New Roman"/>
        </w:rPr>
        <w:t xml:space="preserve"> </w:t>
      </w:r>
      <w:proofErr w:type="spellStart"/>
      <w:r w:rsidRPr="00446636">
        <w:rPr>
          <w:rFonts w:ascii="Times New Roman" w:hAnsi="Times New Roman" w:cs="Times New Roman"/>
        </w:rPr>
        <w:t>позива</w:t>
      </w:r>
      <w:proofErr w:type="spellEnd"/>
      <w:r w:rsidRPr="00446636">
        <w:rPr>
          <w:rFonts w:ascii="Times New Roman" w:hAnsi="Times New Roman" w:cs="Times New Roman"/>
        </w:rPr>
        <w:t>;</w:t>
      </w:r>
    </w:p>
    <w:p w:rsidR="0079276B" w:rsidRDefault="0079276B" w:rsidP="00EC5F16">
      <w:pPr>
        <w:pStyle w:val="ListParagraph"/>
        <w:numPr>
          <w:ilvl w:val="0"/>
          <w:numId w:val="29"/>
        </w:numPr>
        <w:overflowPunct/>
        <w:autoSpaceDE w:val="0"/>
        <w:autoSpaceDN w:val="0"/>
        <w:adjustRightInd w:val="0"/>
        <w:spacing w:after="0" w:line="231" w:lineRule="auto"/>
        <w:ind w:right="2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Да укупна вредност инвестиције са ПДВ, за коју се подноси захтев за остваривање права на подстицаје </w:t>
      </w:r>
      <w:r w:rsidR="00EC5F16">
        <w:rPr>
          <w:rFonts w:ascii="Times New Roman" w:eastAsia="Times New Roman" w:hAnsi="Times New Roman" w:cs="Times New Roman"/>
          <w:color w:val="auto"/>
          <w:lang w:eastAsia="en-US" w:bidi="ar-SA"/>
        </w:rPr>
        <w:t>треба да буде једнака или већа од 20.000,00 динара;</w:t>
      </w:r>
    </w:p>
    <w:p w:rsidR="00EC5F16" w:rsidRDefault="00EC5F16" w:rsidP="00EC5F16">
      <w:pPr>
        <w:pStyle w:val="ListParagraph"/>
        <w:numPr>
          <w:ilvl w:val="0"/>
          <w:numId w:val="29"/>
        </w:numPr>
        <w:overflowPunct/>
        <w:autoSpaceDE w:val="0"/>
        <w:autoSpaceDN w:val="0"/>
        <w:adjustRightInd w:val="0"/>
        <w:spacing w:after="0" w:line="231" w:lineRule="auto"/>
        <w:ind w:right="2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Да достави комплетну документацију по расписаном Конкурсу, а најкасније до утврђеног рока.</w:t>
      </w:r>
    </w:p>
    <w:p w:rsidR="00EC5F16" w:rsidRPr="009652A3" w:rsidRDefault="00EC5F16" w:rsidP="009652A3">
      <w:pPr>
        <w:pStyle w:val="ListParagraph"/>
        <w:widowControl/>
        <w:numPr>
          <w:ilvl w:val="0"/>
          <w:numId w:val="29"/>
        </w:numPr>
        <w:overflowPunct/>
        <w:ind w:right="2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Подносилац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захтева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може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да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поднесе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само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један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захтев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оквиру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мере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току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трајања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Конкурса</w:t>
      </w:r>
      <w:proofErr w:type="spellEnd"/>
      <w:r w:rsidRPr="00446636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C17E10" w:rsidRPr="009652A3" w:rsidRDefault="00A84C97" w:rsidP="009652A3">
      <w:pPr>
        <w:widowControl/>
        <w:overflowPunct/>
        <w:ind w:right="27" w:firstLine="36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652A3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У случају када корисник није власник катастарских парцела или објекта који су предмет инвестиције за коју се подноси захтев, неопходно је да на њима има право закупа, односно коришћења на о</w:t>
      </w:r>
      <w:r w:rsidR="000929B7" w:rsidRPr="009652A3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9652A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нову уговора закљученог са зкуподавцем  физичким лицем или </w:t>
      </w:r>
      <w:r w:rsidR="00A754CE" w:rsidRPr="009652A3">
        <w:rPr>
          <w:rFonts w:ascii="Times New Roman" w:eastAsia="Times New Roman" w:hAnsi="Times New Roman" w:cs="Times New Roman"/>
          <w:color w:val="auto"/>
          <w:lang w:eastAsia="en-US" w:bidi="ar-SA"/>
        </w:rPr>
        <w:t>М</w:t>
      </w:r>
      <w:r w:rsidRPr="009652A3">
        <w:rPr>
          <w:rFonts w:ascii="Times New Roman" w:eastAsia="Times New Roman" w:hAnsi="Times New Roman" w:cs="Times New Roman"/>
          <w:color w:val="auto"/>
          <w:lang w:eastAsia="en-US" w:bidi="ar-SA"/>
        </w:rPr>
        <w:t>инистарством надлежним за послове пољопривреде, на период од најмање пет година од дана подношења захтева за коришћење подстицаја;</w:t>
      </w:r>
    </w:p>
    <w:p w:rsidR="00C17E10" w:rsidRPr="009652A3" w:rsidRDefault="00C17E10" w:rsidP="009652A3">
      <w:pPr>
        <w:widowControl/>
        <w:overflowPunct/>
        <w:ind w:firstLine="36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652A3">
        <w:rPr>
          <w:rFonts w:ascii="Times New Roman" w:eastAsia="Arial" w:hAnsi="Times New Roman"/>
          <w:color w:val="000000" w:themeColor="text1"/>
          <w:lang w:val="sr-Cyrl-CS"/>
        </w:rPr>
        <w:t>Корисници подстицаја по мерама дужни су</w:t>
      </w:r>
      <w:r w:rsidRPr="009652A3">
        <w:rPr>
          <w:rFonts w:ascii="Times New Roman" w:eastAsia="Arial" w:hAnsi="Times New Roman"/>
          <w:color w:val="000000" w:themeColor="text1"/>
        </w:rPr>
        <w:t xml:space="preserve"> </w:t>
      </w:r>
      <w:r w:rsidRPr="009652A3">
        <w:rPr>
          <w:rFonts w:ascii="Times New Roman" w:hAnsi="Times New Roman"/>
          <w:color w:val="000000" w:themeColor="text1"/>
        </w:rPr>
        <w:t>да чувају документацију која се односи на остваривање права на подстицаје најмање 5 година од дана потписивања Уговора.</w:t>
      </w:r>
    </w:p>
    <w:p w:rsidR="00727BC8" w:rsidRPr="00086DF8" w:rsidRDefault="00727BC8" w:rsidP="00086DF8">
      <w:pPr>
        <w:rPr>
          <w:rFonts w:ascii="Times New Roman" w:eastAsia="Calibri" w:hAnsi="Times New Roman" w:cs="Times New Roman"/>
          <w:b/>
          <w:lang w:val="en-US" w:eastAsia="en-US"/>
        </w:rPr>
      </w:pPr>
    </w:p>
    <w:p w:rsidR="00663A23" w:rsidRPr="00213FA4" w:rsidRDefault="00580699" w:rsidP="00213FA4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3105E">
        <w:rPr>
          <w:rFonts w:ascii="Times New Roman" w:eastAsia="Calibri" w:hAnsi="Times New Roman" w:cs="Times New Roman"/>
          <w:b/>
          <w:lang w:eastAsia="en-US"/>
        </w:rPr>
        <w:t>-СПЕЦИФИЧНИ КРИТЕРИЈУМИ ЗА КОРИСНИКЕ-</w:t>
      </w:r>
    </w:p>
    <w:p w:rsidR="004D5604" w:rsidRPr="004D5604" w:rsidRDefault="00477C37" w:rsidP="00411AAE">
      <w:pPr>
        <w:jc w:val="both"/>
        <w:rPr>
          <w:rFonts w:ascii="Times New Roman" w:eastAsia="Calibri" w:hAnsi="Times New Roman" w:cs="Times New Roman"/>
          <w:b/>
          <w:u w:val="single"/>
          <w:lang w:val="en-US" w:eastAsia="en-US"/>
        </w:rPr>
      </w:pPr>
      <w:r w:rsidRPr="00E3105E">
        <w:rPr>
          <w:rFonts w:ascii="Times New Roman" w:eastAsia="Calibri" w:hAnsi="Times New Roman" w:cs="Times New Roman"/>
          <w:b/>
          <w:u w:val="single"/>
          <w:lang w:eastAsia="en-US"/>
        </w:rPr>
        <w:t>ПРИХВАТЉИВИ КОРИСНИЦИ</w:t>
      </w:r>
      <w:r w:rsidR="0060134B" w:rsidRPr="00E3105E">
        <w:rPr>
          <w:rFonts w:ascii="Times New Roman" w:eastAsia="Calibri" w:hAnsi="Times New Roman" w:cs="Times New Roman"/>
          <w:b/>
          <w:u w:val="single"/>
          <w:lang w:eastAsia="en-US"/>
        </w:rPr>
        <w:t>:</w:t>
      </w:r>
    </w:p>
    <w:p w:rsidR="00086DF8" w:rsidRPr="00D21599" w:rsidRDefault="00086DF8" w:rsidP="00F972FB">
      <w:pPr>
        <w:rPr>
          <w:u w:val="single"/>
          <w:lang w:val="en-US"/>
        </w:rPr>
      </w:pPr>
      <w:r w:rsidRPr="00D21599">
        <w:rPr>
          <w:b/>
          <w:u w:val="single"/>
        </w:rPr>
        <w:t>Сектор: Воће, грожђе и поврће</w:t>
      </w:r>
      <w:r w:rsidRPr="00D21599">
        <w:rPr>
          <w:u w:val="single"/>
        </w:rPr>
        <w:t xml:space="preserve"> </w:t>
      </w:r>
    </w:p>
    <w:p w:rsidR="00CC61F3" w:rsidRPr="00CC61F3" w:rsidRDefault="00AD3892" w:rsidP="00F972FB">
      <w:pPr>
        <w:pStyle w:val="ListParagraph"/>
        <w:widowControl/>
        <w:numPr>
          <w:ilvl w:val="0"/>
          <w:numId w:val="10"/>
        </w:numPr>
        <w:overflowPunc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BF2E1F">
        <w:rPr>
          <w:rFonts w:ascii="Times New Roman" w:hAnsi="Times New Roman" w:cs="Times New Roman"/>
          <w:b/>
          <w:lang w:val="ru-RU"/>
        </w:rPr>
        <w:t>За шифру инвестиције: 101.4.1.</w:t>
      </w:r>
      <w:r w:rsidR="0075381C" w:rsidRPr="00BF2E1F">
        <w:rPr>
          <w:rFonts w:ascii="Times New Roman" w:hAnsi="Times New Roman" w:cs="Times New Roman"/>
          <w:lang w:val="ru-RU"/>
        </w:rPr>
        <w:t xml:space="preserve">- </w:t>
      </w:r>
      <w:r w:rsidRPr="00BF2E1F">
        <w:rPr>
          <w:rFonts w:ascii="Times New Roman" w:hAnsi="Times New Roman" w:cs="Times New Roman"/>
          <w:lang w:val="ru-RU"/>
        </w:rPr>
        <w:t>за п</w:t>
      </w:r>
      <w:r w:rsidRPr="00BF2E1F">
        <w:rPr>
          <w:rFonts w:ascii="Times New Roman" w:eastAsia="Calibri" w:hAnsi="Times New Roman" w:cs="Times New Roman"/>
          <w:lang w:val="ru-RU"/>
        </w:rPr>
        <w:t>одизање нових или обнављање постојећих (крчење и подизање) вишегодишњих засада воћака и винове лозе - за набавку садног материјала</w:t>
      </w:r>
      <w:r w:rsidRPr="00BF2E1F">
        <w:rPr>
          <w:rFonts w:ascii="Times New Roman" w:hAnsi="Times New Roman" w:cs="Times New Roman"/>
          <w:color w:val="000000"/>
          <w:lang w:val="ru-RU" w:eastAsia="ru-RU"/>
        </w:rPr>
        <w:t xml:space="preserve">, </w:t>
      </w:r>
      <w:r w:rsidRPr="00BF2E1F">
        <w:rPr>
          <w:rFonts w:ascii="Times New Roman" w:hAnsi="Times New Roman" w:cs="Times New Roman"/>
          <w:lang w:val="ru-RU"/>
        </w:rPr>
        <w:t xml:space="preserve">прихватљиви корисници </w:t>
      </w:r>
      <w:r w:rsidR="001479CA" w:rsidRPr="001479CA">
        <w:rPr>
          <w:rFonts w:ascii="Times New Roman" w:hAnsi="Times New Roman" w:cs="Times New Roman"/>
          <w:b/>
          <w:color w:val="000000"/>
          <w:lang w:val="ru-RU" w:eastAsia="ru-RU"/>
        </w:rPr>
        <w:t>за сектор воће</w:t>
      </w:r>
      <w:r w:rsidR="00CC61F3">
        <w:rPr>
          <w:rFonts w:ascii="Times New Roman" w:hAnsi="Times New Roman" w:cs="Times New Roman"/>
          <w:b/>
          <w:color w:val="000000"/>
          <w:lang w:val="ru-RU" w:eastAsia="ru-RU"/>
        </w:rPr>
        <w:t xml:space="preserve"> су:</w:t>
      </w:r>
    </w:p>
    <w:p w:rsidR="00D21599" w:rsidRPr="00D21599" w:rsidRDefault="00D21599" w:rsidP="00D21599">
      <w:pPr>
        <w:pStyle w:val="ListParagraph"/>
        <w:widowControl/>
        <w:overflowPunc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D2159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 </w:t>
      </w:r>
      <w:proofErr w:type="gramStart"/>
      <w:r w:rsidRPr="00D21599">
        <w:rPr>
          <w:rFonts w:ascii="Times New Roman" w:hAnsi="Times New Roman" w:cs="Times New Roman"/>
          <w:sz w:val="24"/>
          <w:szCs w:val="24"/>
          <w:lang w:val="ru-RU"/>
        </w:rPr>
        <w:t>пољоривредна</w:t>
      </w:r>
      <w:proofErr w:type="gramEnd"/>
      <w:r w:rsidRPr="00D21599">
        <w:rPr>
          <w:rFonts w:ascii="Times New Roman" w:hAnsi="Times New Roman" w:cs="Times New Roman"/>
          <w:sz w:val="24"/>
          <w:szCs w:val="24"/>
          <w:lang w:val="ru-RU"/>
        </w:rPr>
        <w:t xml:space="preserve"> газдинства са прихватљивим инвестицијама до 49</w:t>
      </w:r>
      <w:r w:rsidRPr="00D21599">
        <w:rPr>
          <w:rFonts w:ascii="Times New Roman" w:hAnsi="Times New Roman" w:cs="Times New Roman"/>
          <w:sz w:val="24"/>
          <w:szCs w:val="24"/>
        </w:rPr>
        <w:t>.</w:t>
      </w:r>
      <w:r w:rsidRPr="00D21599">
        <w:rPr>
          <w:rFonts w:ascii="Times New Roman" w:hAnsi="Times New Roman" w:cs="Times New Roman"/>
          <w:sz w:val="24"/>
          <w:szCs w:val="24"/>
          <w:lang w:val="ru-RU"/>
        </w:rPr>
        <w:t>999 евра и/или</w:t>
      </w:r>
    </w:p>
    <w:p w:rsidR="00D21599" w:rsidRPr="00D21599" w:rsidRDefault="00D21599" w:rsidP="00D21599">
      <w:pPr>
        <w:widowControl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21599">
        <w:t xml:space="preserve"> </w:t>
      </w:r>
      <w:r w:rsidR="00CC61F3" w:rsidRPr="00D21599">
        <w:rPr>
          <w:rFonts w:ascii="Times New Roman" w:hAnsi="Times New Roman" w:cs="Times New Roman"/>
          <w:b/>
        </w:rPr>
        <w:t>-</w:t>
      </w:r>
      <w:r w:rsidR="00CC61F3" w:rsidRPr="00D21599">
        <w:rPr>
          <w:rFonts w:ascii="Times New Roman" w:hAnsi="Times New Roman" w:cs="Times New Roman"/>
        </w:rPr>
        <w:t xml:space="preserve"> </w:t>
      </w:r>
      <w:r w:rsidRPr="00D21599">
        <w:t>пољоривредна газдинства, регистрована у  Регистру произвођача садног материјала воћа, винове лозе и хмеља у складу са Законом о садном материјалу („Сл. гласник РС“, бр. 18/05 и 30/10) са прихватљивим инвестицијама до 49.999 евра</w:t>
      </w:r>
      <w:r w:rsidRPr="00D21599">
        <w:rPr>
          <w:rFonts w:ascii="Times New Roman" w:hAnsi="Times New Roman" w:cs="Times New Roman"/>
        </w:rPr>
        <w:t xml:space="preserve">;  </w:t>
      </w:r>
    </w:p>
    <w:p w:rsidR="00CC61F3" w:rsidRPr="00CC61F3" w:rsidRDefault="008327D3" w:rsidP="00D21599">
      <w:pPr>
        <w:pStyle w:val="ListParagraph"/>
        <w:widowControl/>
        <w:overflowPunc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proofErr w:type="spellStart"/>
      <w:proofErr w:type="gramStart"/>
      <w:r w:rsidRPr="00CC61F3">
        <w:rPr>
          <w:rFonts w:ascii="Times New Roman" w:hAnsi="Times New Roman" w:cs="Times New Roman"/>
          <w:b/>
        </w:rPr>
        <w:t>зa</w:t>
      </w:r>
      <w:proofErr w:type="spellEnd"/>
      <w:proofErr w:type="gramEnd"/>
      <w:r w:rsidRPr="00CC61F3">
        <w:rPr>
          <w:rFonts w:ascii="Times New Roman" w:hAnsi="Times New Roman" w:cs="Times New Roman"/>
        </w:rPr>
        <w:t xml:space="preserve"> </w:t>
      </w:r>
      <w:proofErr w:type="spellStart"/>
      <w:r w:rsidRPr="00CC61F3">
        <w:rPr>
          <w:rFonts w:ascii="Times New Roman" w:hAnsi="Times New Roman" w:cs="Times New Roman"/>
          <w:b/>
        </w:rPr>
        <w:t>сектор</w:t>
      </w:r>
      <w:proofErr w:type="spellEnd"/>
      <w:r w:rsidRPr="00CC61F3">
        <w:rPr>
          <w:rFonts w:ascii="Times New Roman" w:hAnsi="Times New Roman" w:cs="Times New Roman"/>
          <w:b/>
        </w:rPr>
        <w:t xml:space="preserve"> </w:t>
      </w:r>
      <w:proofErr w:type="spellStart"/>
      <w:r w:rsidRPr="00CC61F3">
        <w:rPr>
          <w:rFonts w:ascii="Times New Roman" w:hAnsi="Times New Roman" w:cs="Times New Roman"/>
          <w:b/>
        </w:rPr>
        <w:t>виноградарство</w:t>
      </w:r>
      <w:proofErr w:type="spellEnd"/>
      <w:r w:rsidR="00CC61F3">
        <w:rPr>
          <w:rFonts w:ascii="Times New Roman" w:hAnsi="Times New Roman" w:cs="Times New Roman"/>
          <w:b/>
        </w:rPr>
        <w:t xml:space="preserve"> </w:t>
      </w:r>
      <w:proofErr w:type="spellStart"/>
      <w:r w:rsidR="00CC61F3">
        <w:rPr>
          <w:rFonts w:ascii="Times New Roman" w:hAnsi="Times New Roman" w:cs="Times New Roman"/>
          <w:b/>
        </w:rPr>
        <w:t>су</w:t>
      </w:r>
      <w:proofErr w:type="spellEnd"/>
      <w:r w:rsidR="00CC61F3">
        <w:rPr>
          <w:rFonts w:ascii="Times New Roman" w:hAnsi="Times New Roman" w:cs="Times New Roman"/>
          <w:b/>
        </w:rPr>
        <w:t>:</w:t>
      </w:r>
    </w:p>
    <w:p w:rsidR="00D21599" w:rsidRPr="00D21599" w:rsidRDefault="00D21599" w:rsidP="00CC61F3">
      <w:pPr>
        <w:pStyle w:val="ListParagraph"/>
        <w:widowControl/>
        <w:numPr>
          <w:ilvl w:val="0"/>
          <w:numId w:val="15"/>
        </w:numPr>
        <w:overflowPunc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21599">
        <w:rPr>
          <w:rFonts w:ascii="Times New Roman" w:hAnsi="Times New Roman" w:cs="Times New Roman"/>
          <w:sz w:val="24"/>
          <w:szCs w:val="24"/>
          <w:lang w:val="ru-RU"/>
        </w:rPr>
        <w:t>пољоривредна газдинства, регистрована у  Виноградарском регистру у складу са Законом о вину (</w:t>
      </w:r>
      <w:r w:rsidRPr="00D21599">
        <w:rPr>
          <w:rFonts w:ascii="Times New Roman" w:hAnsi="Times New Roman" w:cs="Times New Roman"/>
          <w:sz w:val="24"/>
          <w:szCs w:val="24"/>
        </w:rPr>
        <w:t>„</w:t>
      </w:r>
      <w:r w:rsidRPr="00D21599">
        <w:rPr>
          <w:rFonts w:ascii="Times New Roman" w:hAnsi="Times New Roman" w:cs="Times New Roman"/>
          <w:sz w:val="24"/>
          <w:szCs w:val="24"/>
          <w:lang w:val="ru-RU"/>
        </w:rPr>
        <w:t>Сл. гласник РС</w:t>
      </w:r>
      <w:r w:rsidRPr="00D21599">
        <w:rPr>
          <w:rFonts w:ascii="Times New Roman" w:hAnsi="Times New Roman" w:cs="Times New Roman"/>
          <w:sz w:val="24"/>
          <w:szCs w:val="24"/>
        </w:rPr>
        <w:t>“</w:t>
      </w:r>
      <w:r w:rsidRPr="00D21599">
        <w:rPr>
          <w:rFonts w:ascii="Times New Roman" w:hAnsi="Times New Roman" w:cs="Times New Roman"/>
          <w:sz w:val="24"/>
          <w:szCs w:val="24"/>
          <w:lang w:val="ru-RU"/>
        </w:rPr>
        <w:t>, бр. 41/09 и 93/12), са највише 1,99 ха винограда на крају инвестиције и/или</w:t>
      </w:r>
      <w:r>
        <w:rPr>
          <w:lang w:val="ru-RU"/>
        </w:rPr>
        <w:t xml:space="preserve"> </w:t>
      </w:r>
    </w:p>
    <w:p w:rsidR="00F361A7" w:rsidRPr="00D21599" w:rsidRDefault="00D21599" w:rsidP="00CC61F3">
      <w:pPr>
        <w:pStyle w:val="ListParagraph"/>
        <w:widowControl/>
        <w:numPr>
          <w:ilvl w:val="0"/>
          <w:numId w:val="15"/>
        </w:numPr>
        <w:overflowPunc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21599">
        <w:rPr>
          <w:rFonts w:ascii="Times New Roman" w:hAnsi="Times New Roman" w:cs="Times New Roman"/>
          <w:sz w:val="24"/>
          <w:szCs w:val="24"/>
          <w:lang w:val="ru-RU"/>
        </w:rPr>
        <w:t>пољоривредна газдинства, регистрована у  Регистру произвођача воћа, винове лозе и садног материјала хмеља у складу са Законом о садном материјалу (</w:t>
      </w:r>
      <w:r w:rsidRPr="00D21599">
        <w:rPr>
          <w:rFonts w:ascii="Times New Roman" w:hAnsi="Times New Roman" w:cs="Times New Roman"/>
          <w:sz w:val="24"/>
          <w:szCs w:val="24"/>
        </w:rPr>
        <w:t>„</w:t>
      </w:r>
      <w:r w:rsidRPr="00D21599">
        <w:rPr>
          <w:rFonts w:ascii="Times New Roman" w:hAnsi="Times New Roman" w:cs="Times New Roman"/>
          <w:sz w:val="24"/>
          <w:szCs w:val="24"/>
          <w:lang w:val="ru-RU"/>
        </w:rPr>
        <w:t>Сл. гласник РС</w:t>
      </w:r>
      <w:r w:rsidRPr="00D21599">
        <w:rPr>
          <w:rFonts w:ascii="Times New Roman" w:hAnsi="Times New Roman" w:cs="Times New Roman"/>
          <w:sz w:val="24"/>
          <w:szCs w:val="24"/>
        </w:rPr>
        <w:t>“</w:t>
      </w:r>
      <w:r w:rsidRPr="00D21599">
        <w:rPr>
          <w:rFonts w:ascii="Times New Roman" w:hAnsi="Times New Roman" w:cs="Times New Roman"/>
          <w:sz w:val="24"/>
          <w:szCs w:val="24"/>
          <w:lang w:val="ru-RU"/>
        </w:rPr>
        <w:t>, бр. 18/05 и 30/10) са прихватљивим инвестицијама до 49</w:t>
      </w:r>
      <w:r w:rsidRPr="00D21599">
        <w:rPr>
          <w:rFonts w:ascii="Times New Roman" w:hAnsi="Times New Roman" w:cs="Times New Roman"/>
          <w:sz w:val="24"/>
          <w:szCs w:val="24"/>
        </w:rPr>
        <w:t>.</w:t>
      </w:r>
      <w:r w:rsidRPr="00D21599">
        <w:rPr>
          <w:rFonts w:ascii="Times New Roman" w:hAnsi="Times New Roman" w:cs="Times New Roman"/>
          <w:sz w:val="24"/>
          <w:szCs w:val="24"/>
          <w:lang w:val="ru-RU"/>
        </w:rPr>
        <w:t>999 евра</w:t>
      </w:r>
      <w:r w:rsidR="00A26E78">
        <w:rPr>
          <w:rFonts w:ascii="Times New Roman" w:hAnsi="Times New Roman" w:cs="Times New Roman"/>
        </w:rPr>
        <w:t>.</w:t>
      </w:r>
    </w:p>
    <w:p w:rsidR="00D21599" w:rsidRDefault="00D21599" w:rsidP="004D5604">
      <w:pPr>
        <w:pStyle w:val="ListParagraph"/>
        <w:numPr>
          <w:ilvl w:val="0"/>
          <w:numId w:val="20"/>
        </w:num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159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215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599">
        <w:rPr>
          <w:rFonts w:ascii="Times New Roman" w:hAnsi="Times New Roman" w:cs="Times New Roman"/>
          <w:b/>
          <w:sz w:val="24"/>
          <w:szCs w:val="24"/>
        </w:rPr>
        <w:t>шифру</w:t>
      </w:r>
      <w:proofErr w:type="spellEnd"/>
      <w:r w:rsidRPr="00D215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599">
        <w:rPr>
          <w:rFonts w:ascii="Times New Roman" w:hAnsi="Times New Roman" w:cs="Times New Roman"/>
          <w:b/>
          <w:sz w:val="24"/>
          <w:szCs w:val="24"/>
        </w:rPr>
        <w:t>инвестиције</w:t>
      </w:r>
      <w:proofErr w:type="spellEnd"/>
      <w:r w:rsidRPr="00D21599">
        <w:rPr>
          <w:rFonts w:ascii="Times New Roman" w:hAnsi="Times New Roman" w:cs="Times New Roman"/>
          <w:sz w:val="24"/>
          <w:szCs w:val="24"/>
        </w:rPr>
        <w:t>:</w:t>
      </w:r>
      <w:r w:rsidRPr="00D215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159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101.4.2.</w:t>
      </w:r>
      <w:r w:rsidRPr="00D215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D2159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D2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hAnsi="Times New Roman" w:cs="Times New Roman"/>
          <w:sz w:val="24"/>
          <w:szCs w:val="24"/>
        </w:rPr>
        <w:t>п</w:t>
      </w:r>
      <w:r w:rsidRPr="00D21599">
        <w:rPr>
          <w:rFonts w:ascii="Times New Roman" w:eastAsia="Calibri" w:hAnsi="Times New Roman" w:cs="Times New Roman"/>
          <w:sz w:val="24"/>
          <w:szCs w:val="24"/>
        </w:rPr>
        <w:t>одизање</w:t>
      </w:r>
      <w:proofErr w:type="spellEnd"/>
      <w:r w:rsidRPr="00D2159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21599">
        <w:rPr>
          <w:rFonts w:ascii="Times New Roman" w:eastAsia="Calibri" w:hAnsi="Times New Roman" w:cs="Times New Roman"/>
          <w:sz w:val="24"/>
          <w:szCs w:val="24"/>
        </w:rPr>
        <w:t>опремање</w:t>
      </w:r>
      <w:proofErr w:type="spellEnd"/>
      <w:r w:rsidRPr="00D21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eastAsia="Calibri" w:hAnsi="Times New Roman" w:cs="Times New Roman"/>
          <w:sz w:val="24"/>
          <w:szCs w:val="24"/>
        </w:rPr>
        <w:t>пластеника</w:t>
      </w:r>
      <w:proofErr w:type="spellEnd"/>
      <w:r w:rsidRPr="00D21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D21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D21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eastAsia="Calibri" w:hAnsi="Times New Roman" w:cs="Times New Roman"/>
          <w:sz w:val="24"/>
          <w:szCs w:val="24"/>
        </w:rPr>
        <w:t>поврћа</w:t>
      </w:r>
      <w:proofErr w:type="spellEnd"/>
      <w:r w:rsidRPr="00D215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1599">
        <w:rPr>
          <w:rFonts w:ascii="Times New Roman" w:eastAsia="Calibri" w:hAnsi="Times New Roman" w:cs="Times New Roman"/>
          <w:sz w:val="24"/>
          <w:szCs w:val="24"/>
        </w:rPr>
        <w:t>воћа</w:t>
      </w:r>
      <w:proofErr w:type="spellEnd"/>
      <w:r w:rsidRPr="00D215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21599">
        <w:rPr>
          <w:rFonts w:ascii="Times New Roman" w:eastAsia="Calibri" w:hAnsi="Times New Roman" w:cs="Times New Roman"/>
          <w:sz w:val="24"/>
          <w:szCs w:val="24"/>
        </w:rPr>
        <w:t>цвећа</w:t>
      </w:r>
      <w:proofErr w:type="spellEnd"/>
      <w:r w:rsidRPr="00D2159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21599">
        <w:rPr>
          <w:rFonts w:ascii="Times New Roman" w:eastAsia="Calibri" w:hAnsi="Times New Roman" w:cs="Times New Roman"/>
          <w:sz w:val="24"/>
          <w:szCs w:val="24"/>
        </w:rPr>
        <w:t>расадничку</w:t>
      </w:r>
      <w:proofErr w:type="spellEnd"/>
      <w:r w:rsidRPr="00D21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eastAsia="Calibri" w:hAnsi="Times New Roman" w:cs="Times New Roman"/>
          <w:sz w:val="24"/>
          <w:szCs w:val="24"/>
        </w:rPr>
        <w:t>производњу</w:t>
      </w:r>
      <w:proofErr w:type="spellEnd"/>
      <w:r w:rsidRPr="00D21599">
        <w:rPr>
          <w:rFonts w:ascii="Times New Roman" w:eastAsia="Calibri" w:hAnsi="Times New Roman" w:cs="Times New Roman"/>
          <w:sz w:val="24"/>
          <w:szCs w:val="24"/>
        </w:rPr>
        <w:t>)</w:t>
      </w:r>
      <w:r w:rsidRPr="00D2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hAnsi="Times New Roman" w:cs="Times New Roman"/>
          <w:sz w:val="24"/>
          <w:szCs w:val="24"/>
        </w:rPr>
        <w:t>прихватљиви</w:t>
      </w:r>
      <w:proofErr w:type="spellEnd"/>
      <w:r w:rsidRPr="00D2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D2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hAnsi="Times New Roman" w:cs="Times New Roman"/>
          <w:sz w:val="24"/>
          <w:szCs w:val="24"/>
        </w:rPr>
        <w:t>пољоривредна</w:t>
      </w:r>
      <w:proofErr w:type="spellEnd"/>
      <w:r w:rsidRPr="00D2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hAnsi="Times New Roman" w:cs="Times New Roman"/>
          <w:sz w:val="24"/>
          <w:szCs w:val="24"/>
        </w:rPr>
        <w:t>газдинства</w:t>
      </w:r>
      <w:proofErr w:type="spellEnd"/>
      <w:r w:rsidRPr="00D2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hAnsi="Times New Roman" w:cs="Times New Roman"/>
          <w:sz w:val="24"/>
          <w:szCs w:val="24"/>
        </w:rPr>
        <w:t>прихватљивим</w:t>
      </w:r>
      <w:proofErr w:type="spellEnd"/>
      <w:r w:rsidRPr="00D2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hAnsi="Times New Roman" w:cs="Times New Roman"/>
          <w:sz w:val="24"/>
          <w:szCs w:val="24"/>
        </w:rPr>
        <w:t>инвестицијама</w:t>
      </w:r>
      <w:proofErr w:type="spellEnd"/>
      <w:r w:rsidRPr="00D2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9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21599">
        <w:rPr>
          <w:rFonts w:ascii="Times New Roman" w:hAnsi="Times New Roman" w:cs="Times New Roman"/>
          <w:sz w:val="24"/>
          <w:szCs w:val="24"/>
        </w:rPr>
        <w:t xml:space="preserve"> 49.999 </w:t>
      </w:r>
      <w:proofErr w:type="spellStart"/>
      <w:r w:rsidRPr="00D21599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Pr="00D21599">
        <w:rPr>
          <w:rFonts w:ascii="Times New Roman" w:hAnsi="Times New Roman" w:cs="Times New Roman"/>
          <w:sz w:val="24"/>
          <w:szCs w:val="24"/>
        </w:rPr>
        <w:t>.</w:t>
      </w:r>
    </w:p>
    <w:p w:rsidR="00EA64ED" w:rsidRPr="009652A3" w:rsidRDefault="00D21599" w:rsidP="009652A3">
      <w:pPr>
        <w:pStyle w:val="ListParagraph"/>
        <w:numPr>
          <w:ilvl w:val="0"/>
          <w:numId w:val="20"/>
        </w:num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D21599">
        <w:rPr>
          <w:rFonts w:ascii="Times New Roman" w:hAnsi="Times New Roman" w:cs="Times New Roman"/>
          <w:b/>
          <w:sz w:val="24"/>
          <w:szCs w:val="24"/>
          <w:lang w:val="ru-RU"/>
        </w:rPr>
        <w:t>За шифру инвестиције:</w:t>
      </w:r>
      <w:r w:rsidRPr="00D21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1599">
        <w:rPr>
          <w:rFonts w:ascii="Times New Roman" w:hAnsi="Times New Roman" w:cs="Times New Roman"/>
          <w:b/>
          <w:sz w:val="24"/>
          <w:szCs w:val="24"/>
          <w:lang w:val="ru-RU"/>
        </w:rPr>
        <w:t>101.4.3., 101.4.19., 101.4.20., 101.4.24., 101.4.25. и  101.4.28</w:t>
      </w:r>
      <w:r w:rsidRPr="00D21599">
        <w:rPr>
          <w:rFonts w:ascii="Times New Roman" w:hAnsi="Times New Roman" w:cs="Times New Roman"/>
          <w:sz w:val="24"/>
          <w:szCs w:val="24"/>
          <w:lang w:val="ru-RU"/>
        </w:rPr>
        <w:t xml:space="preserve">.,  </w:t>
      </w:r>
      <w:proofErr w:type="gramStart"/>
      <w:r w:rsidRPr="00D21599">
        <w:rPr>
          <w:rFonts w:ascii="Times New Roman" w:hAnsi="Times New Roman" w:cs="Times New Roman"/>
          <w:sz w:val="24"/>
          <w:szCs w:val="24"/>
        </w:rPr>
        <w:t>прихватљиви</w:t>
      </w:r>
      <w:proofErr w:type="gramEnd"/>
      <w:r w:rsidRPr="00D21599">
        <w:rPr>
          <w:rFonts w:ascii="Times New Roman" w:hAnsi="Times New Roman" w:cs="Times New Roman"/>
          <w:sz w:val="24"/>
          <w:szCs w:val="24"/>
        </w:rPr>
        <w:t xml:space="preserve"> корисници су</w:t>
      </w:r>
      <w:r w:rsidRPr="00D21599">
        <w:rPr>
          <w:rFonts w:ascii="Times New Roman" w:hAnsi="Times New Roman" w:cs="Times New Roman"/>
          <w:sz w:val="24"/>
          <w:szCs w:val="24"/>
          <w:lang w:val="ru-RU"/>
        </w:rPr>
        <w:t xml:space="preserve"> пољоривредна газдинства са прихватљивим инвестицијама до 49.999 евра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4ED" w:rsidRPr="009652A3" w:rsidRDefault="00EA64ED" w:rsidP="000F087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9652A3">
        <w:rPr>
          <w:rFonts w:ascii="Times New Roman" w:hAnsi="Times New Roman" w:cs="Times New Roman"/>
        </w:rPr>
        <w:t>Парцеле на којима се заснива или обнавља вишегодишњи засад</w:t>
      </w:r>
      <w:r w:rsidRPr="009652A3">
        <w:rPr>
          <w:rFonts w:ascii="Times New Roman" w:eastAsia="Calibri" w:hAnsi="Times New Roman" w:cs="Times New Roman"/>
        </w:rPr>
        <w:t xml:space="preserve"> воћака и винове лозе</w:t>
      </w:r>
      <w:r w:rsidRPr="009652A3">
        <w:rPr>
          <w:rFonts w:ascii="Times New Roman" w:hAnsi="Times New Roman" w:cs="Times New Roman"/>
        </w:rPr>
        <w:t xml:space="preserve">  (шифра инвестиције:101.4.1), успоставља противградна мрежа (</w:t>
      </w:r>
      <w:r w:rsidRPr="009652A3">
        <w:rPr>
          <w:rFonts w:ascii="Times New Roman" w:eastAsia="Calibri" w:hAnsi="Times New Roman" w:cs="Times New Roman"/>
        </w:rPr>
        <w:t>шифра инвестиције:101.4.3), успоставља/опремање пластеника</w:t>
      </w:r>
      <w:r w:rsidR="009652A3" w:rsidRPr="009652A3">
        <w:rPr>
          <w:rFonts w:ascii="Times New Roman" w:eastAsia="Calibri" w:hAnsi="Times New Roman" w:cs="Times New Roman"/>
          <w:lang w:val="en-US"/>
        </w:rPr>
        <w:t xml:space="preserve"> </w:t>
      </w:r>
      <w:r w:rsidRPr="009652A3">
        <w:rPr>
          <w:rFonts w:ascii="Times New Roman" w:hAnsi="Times New Roman" w:cs="Times New Roman"/>
        </w:rPr>
        <w:t>(</w:t>
      </w:r>
      <w:r w:rsidRPr="009652A3">
        <w:rPr>
          <w:rFonts w:ascii="Times New Roman" w:eastAsia="Calibri" w:hAnsi="Times New Roman" w:cs="Times New Roman"/>
        </w:rPr>
        <w:t xml:space="preserve">шифра инвестиције: 101.4.2), морају да буду у власништву носиоца или пријављеног члана регистрованог пољопривредног газдинства или у закупу или уступање на коришћење са роком важења: </w:t>
      </w:r>
      <w:r w:rsidR="000F0872" w:rsidRPr="009652A3">
        <w:rPr>
          <w:rFonts w:ascii="Times New Roman" w:eastAsia="Calibri" w:hAnsi="Times New Roman" w:cs="Times New Roman"/>
        </w:rPr>
        <w:t xml:space="preserve">десет године за производне засаде воћа и винове лозе, </w:t>
      </w:r>
      <w:r w:rsidR="009652A3" w:rsidRPr="009652A3">
        <w:rPr>
          <w:rFonts w:ascii="Times New Roman" w:eastAsia="Calibri" w:hAnsi="Times New Roman" w:cs="Times New Roman"/>
        </w:rPr>
        <w:t>пет</w:t>
      </w:r>
      <w:r w:rsidR="009652A3" w:rsidRPr="009652A3">
        <w:rPr>
          <w:rFonts w:ascii="Times New Roman" w:eastAsia="Calibri" w:hAnsi="Times New Roman" w:cs="Times New Roman"/>
          <w:lang w:val="en-US"/>
        </w:rPr>
        <w:t xml:space="preserve"> </w:t>
      </w:r>
      <w:r w:rsidR="000F0872" w:rsidRPr="009652A3">
        <w:rPr>
          <w:rFonts w:ascii="Times New Roman" w:eastAsia="Calibri" w:hAnsi="Times New Roman" w:cs="Times New Roman"/>
        </w:rPr>
        <w:t>године за пластенике почев од календарске године у којој се подноси захтев.</w:t>
      </w:r>
    </w:p>
    <w:p w:rsidR="00D21599" w:rsidRPr="00526878" w:rsidRDefault="00D21599" w:rsidP="0052687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D21599">
        <w:rPr>
          <w:rFonts w:ascii="Times New Roman" w:hAnsi="Times New Roman" w:cs="Times New Roman"/>
        </w:rPr>
        <w:t>Услов за све инвестиције у оквиру сектора је да се парцеле које су основ за остваривање подстицаја за инвестиције налазе на</w:t>
      </w:r>
      <w:r w:rsidRPr="00D21599">
        <w:rPr>
          <w:rFonts w:ascii="Times New Roman" w:eastAsia="MS Mincho" w:hAnsi="Times New Roman" w:cs="Times New Roman"/>
          <w:color w:val="000000"/>
          <w:kern w:val="2"/>
          <w:lang w:eastAsia="ja-JP"/>
        </w:rPr>
        <w:t xml:space="preserve"> територији општине Владичин Хан и да су уписане у Регистар</w:t>
      </w:r>
      <w:r w:rsidRPr="00D21599">
        <w:rPr>
          <w:rFonts w:ascii="Times New Roman" w:hAnsi="Times New Roman" w:cs="Times New Roman"/>
        </w:rPr>
        <w:t xml:space="preserve"> пољоривредних газдинстава.</w:t>
      </w:r>
    </w:p>
    <w:p w:rsidR="00D21599" w:rsidRDefault="00D21599" w:rsidP="00D21599">
      <w:pPr>
        <w:rPr>
          <w:rFonts w:ascii="Times New Roman" w:hAnsi="Times New Roman" w:cs="Times New Roman"/>
          <w:lang w:val="en-US"/>
        </w:rPr>
      </w:pPr>
      <w:r w:rsidRPr="00D21599">
        <w:rPr>
          <w:b/>
          <w:u w:val="single"/>
        </w:rPr>
        <w:t>Сектор:</w:t>
      </w:r>
      <w:r w:rsidR="004D5604">
        <w:rPr>
          <w:b/>
          <w:u w:val="single"/>
          <w:lang w:val="en-US"/>
        </w:rPr>
        <w:t xml:space="preserve"> </w:t>
      </w:r>
      <w:r w:rsidRPr="00D21599">
        <w:rPr>
          <w:b/>
          <w:u w:val="single"/>
        </w:rPr>
        <w:t>Остали усеви(житарице, индустријско, ароматично и зачинско биље и др.)</w:t>
      </w:r>
    </w:p>
    <w:p w:rsidR="004D5604" w:rsidRDefault="004D5604" w:rsidP="004D5604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604">
        <w:rPr>
          <w:rFonts w:ascii="Times New Roman" w:hAnsi="Times New Roman" w:cs="Times New Roman"/>
          <w:b/>
          <w:sz w:val="24"/>
          <w:szCs w:val="24"/>
          <w:lang w:val="ru-RU"/>
        </w:rPr>
        <w:t>За шифру инвестиције:</w:t>
      </w:r>
      <w:r w:rsidRPr="004D56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5604">
        <w:rPr>
          <w:rFonts w:ascii="Times New Roman" w:hAnsi="Times New Roman" w:cs="Times New Roman"/>
          <w:b/>
          <w:sz w:val="24"/>
          <w:szCs w:val="24"/>
          <w:lang w:val="ru-RU"/>
        </w:rPr>
        <w:t>101.5.1., 101.5.2., 101.5.3., 101.5.4., 101.5.5., 101.5.6., 101.5.7. , 101.5.8. и  101.5.10</w:t>
      </w:r>
      <w:r w:rsidRPr="004D5604">
        <w:rPr>
          <w:rFonts w:ascii="Times New Roman" w:hAnsi="Times New Roman" w:cs="Times New Roman"/>
          <w:sz w:val="24"/>
          <w:szCs w:val="24"/>
          <w:lang w:val="ru-RU"/>
        </w:rPr>
        <w:t xml:space="preserve">,  за сектор житарице и индустријски усеви и др. </w:t>
      </w:r>
      <w:r w:rsidRPr="004D5604">
        <w:rPr>
          <w:rFonts w:ascii="Times New Roman" w:hAnsi="Times New Roman" w:cs="Times New Roman"/>
          <w:sz w:val="24"/>
          <w:szCs w:val="24"/>
        </w:rPr>
        <w:t>прихватљиви корисници су</w:t>
      </w:r>
      <w:r w:rsidRPr="004D5604">
        <w:rPr>
          <w:rFonts w:ascii="Times New Roman" w:hAnsi="Times New Roman" w:cs="Times New Roman"/>
          <w:sz w:val="24"/>
          <w:szCs w:val="24"/>
          <w:lang w:val="ru-RU"/>
        </w:rPr>
        <w:t xml:space="preserve"> пољоривредна газдинства која  имају до 49 ха земљишта под житарицама и индустријским усевима и осталим усевима и/или пољоривредна газдинства која  имају до 1,99 ха земљишта под хмељом.</w:t>
      </w:r>
    </w:p>
    <w:p w:rsidR="004D5604" w:rsidRDefault="004D5604" w:rsidP="00526878">
      <w:pPr>
        <w:ind w:firstLine="410"/>
        <w:jc w:val="both"/>
        <w:rPr>
          <w:rFonts w:ascii="Times New Roman" w:hAnsi="Times New Roman" w:cs="Times New Roman"/>
          <w:lang w:val="en-US"/>
        </w:rPr>
      </w:pPr>
      <w:r w:rsidRPr="004D5604">
        <w:rPr>
          <w:rFonts w:ascii="Times New Roman" w:hAnsi="Times New Roman" w:cs="Times New Roman"/>
        </w:rPr>
        <w:t>Услов за све инвестиције у оквиру сектора је да се парцеле које су основ за остваривање подстицаја за инвестиције налазе на</w:t>
      </w:r>
      <w:r w:rsidRPr="004D5604">
        <w:rPr>
          <w:rFonts w:ascii="Times New Roman" w:eastAsia="MS Mincho" w:hAnsi="Times New Roman" w:cs="Times New Roman"/>
          <w:color w:val="000000"/>
          <w:kern w:val="2"/>
          <w:lang w:eastAsia="ja-JP"/>
        </w:rPr>
        <w:t xml:space="preserve"> територији општине Владичин Хан и да су уписане у Регистар</w:t>
      </w:r>
      <w:r w:rsidRPr="004D5604">
        <w:rPr>
          <w:rFonts w:ascii="Times New Roman" w:hAnsi="Times New Roman" w:cs="Times New Roman"/>
        </w:rPr>
        <w:t xml:space="preserve"> пољоривредних газдинстава.</w:t>
      </w:r>
    </w:p>
    <w:p w:rsidR="005E731C" w:rsidRPr="005E731C" w:rsidRDefault="005E731C" w:rsidP="00526878">
      <w:pPr>
        <w:ind w:firstLine="410"/>
        <w:jc w:val="both"/>
        <w:rPr>
          <w:rFonts w:ascii="Times New Roman" w:hAnsi="Times New Roman" w:cs="Times New Roman"/>
          <w:lang w:val="en-US"/>
        </w:rPr>
      </w:pPr>
    </w:p>
    <w:p w:rsidR="004D5604" w:rsidRDefault="004D5604" w:rsidP="004D5604">
      <w:pPr>
        <w:rPr>
          <w:b/>
          <w:u w:val="single"/>
          <w:lang w:val="en-US"/>
        </w:rPr>
      </w:pPr>
      <w:r w:rsidRPr="004D5604">
        <w:rPr>
          <w:b/>
          <w:u w:val="single"/>
        </w:rPr>
        <w:lastRenderedPageBreak/>
        <w:t>Сектор:Пчеларство</w:t>
      </w:r>
    </w:p>
    <w:p w:rsidR="004D5604" w:rsidRPr="004D5604" w:rsidRDefault="004D5604" w:rsidP="004D5604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D5604">
        <w:rPr>
          <w:rFonts w:ascii="Times New Roman" w:hAnsi="Times New Roman" w:cs="Times New Roman"/>
          <w:b/>
          <w:lang w:val="ru-RU"/>
        </w:rPr>
        <w:t xml:space="preserve">За шифре инвестиције: </w:t>
      </w:r>
      <w:r w:rsidRPr="004D5604">
        <w:rPr>
          <w:rFonts w:ascii="Times New Roman" w:hAnsi="Times New Roman" w:cs="Times New Roman"/>
          <w:b/>
          <w:color w:val="000000"/>
          <w:lang w:val="ru-RU" w:eastAsia="ru-RU"/>
        </w:rPr>
        <w:t>101.6.2.</w:t>
      </w:r>
      <w:r w:rsidRPr="004D5604">
        <w:rPr>
          <w:rFonts w:ascii="Times New Roman" w:hAnsi="Times New Roman" w:cs="Times New Roman"/>
          <w:lang w:val="ru-RU"/>
        </w:rPr>
        <w:t xml:space="preserve"> (за н</w:t>
      </w:r>
      <w:r w:rsidRPr="004D5604">
        <w:rPr>
          <w:rFonts w:ascii="Times New Roman" w:eastAsia="Calibri" w:hAnsi="Times New Roman" w:cs="Times New Roman"/>
          <w:lang w:val="ru-RU"/>
        </w:rPr>
        <w:t>абавку опреме за пчеларство</w:t>
      </w:r>
      <w:r w:rsidRPr="004D5604">
        <w:rPr>
          <w:rFonts w:ascii="Times New Roman" w:hAnsi="Times New Roman" w:cs="Times New Roman"/>
          <w:color w:val="000000"/>
          <w:lang w:val="ru-RU" w:eastAsia="ru-RU"/>
        </w:rPr>
        <w:t>) п</w:t>
      </w:r>
      <w:r w:rsidRPr="004D5604">
        <w:rPr>
          <w:rFonts w:ascii="Times New Roman" w:hAnsi="Times New Roman" w:cs="Times New Roman"/>
          <w:lang w:val="ru-RU"/>
        </w:rPr>
        <w:t xml:space="preserve">рихватљиви корисници за набавку кошница, машина и опреме за пчеларство су пољопривредна газдинства која имају од </w:t>
      </w:r>
      <w:r w:rsidRPr="004D5604">
        <w:rPr>
          <w:rFonts w:ascii="Times New Roman" w:hAnsi="Times New Roman" w:cs="Times New Roman"/>
        </w:rPr>
        <w:t xml:space="preserve">5-500 </w:t>
      </w:r>
      <w:proofErr w:type="spellStart"/>
      <w:r w:rsidRPr="004D5604">
        <w:rPr>
          <w:rFonts w:ascii="Times New Roman" w:hAnsi="Times New Roman" w:cs="Times New Roman"/>
        </w:rPr>
        <w:t>регистрованих</w:t>
      </w:r>
      <w:proofErr w:type="spellEnd"/>
      <w:r w:rsidRPr="004D5604">
        <w:rPr>
          <w:rFonts w:ascii="Times New Roman" w:hAnsi="Times New Roman" w:cs="Times New Roman"/>
        </w:rPr>
        <w:t xml:space="preserve"> </w:t>
      </w:r>
      <w:proofErr w:type="spellStart"/>
      <w:r w:rsidRPr="004D5604">
        <w:rPr>
          <w:rFonts w:ascii="Times New Roman" w:hAnsi="Times New Roman" w:cs="Times New Roman"/>
        </w:rPr>
        <w:t>пчелињих</w:t>
      </w:r>
      <w:proofErr w:type="spellEnd"/>
      <w:r w:rsidRPr="004D5604">
        <w:rPr>
          <w:rFonts w:ascii="Times New Roman" w:hAnsi="Times New Roman" w:cs="Times New Roman"/>
        </w:rPr>
        <w:t xml:space="preserve"> </w:t>
      </w:r>
      <w:proofErr w:type="spellStart"/>
      <w:r w:rsidRPr="004D5604">
        <w:rPr>
          <w:rFonts w:ascii="Times New Roman" w:hAnsi="Times New Roman" w:cs="Times New Roman"/>
        </w:rPr>
        <w:t>друштва</w:t>
      </w:r>
      <w:proofErr w:type="spellEnd"/>
      <w:r w:rsidRPr="004D5604">
        <w:rPr>
          <w:rFonts w:ascii="Times New Roman" w:hAnsi="Times New Roman" w:cs="Times New Roman"/>
        </w:rPr>
        <w:t xml:space="preserve">, </w:t>
      </w:r>
      <w:proofErr w:type="spellStart"/>
      <w:r w:rsidRPr="004D5604">
        <w:rPr>
          <w:rFonts w:ascii="Times New Roman" w:hAnsi="Times New Roman" w:cs="Times New Roman"/>
        </w:rPr>
        <w:t>кошница</w:t>
      </w:r>
      <w:proofErr w:type="spellEnd"/>
      <w:r w:rsidR="000F0872">
        <w:rPr>
          <w:rFonts w:ascii="Times New Roman" w:hAnsi="Times New Roman" w:cs="Times New Roman"/>
        </w:rPr>
        <w:t xml:space="preserve"> са зимовником-адресом пчелињака на територији општине Владичин Хан</w:t>
      </w:r>
      <w:r w:rsidRPr="004D5604">
        <w:rPr>
          <w:rFonts w:ascii="Times New Roman" w:hAnsi="Times New Roman" w:cs="Times New Roman"/>
          <w:lang w:val="ru-RU"/>
        </w:rPr>
        <w:t>.</w:t>
      </w:r>
    </w:p>
    <w:p w:rsidR="00F361A7" w:rsidRPr="004D5604" w:rsidRDefault="00F361A7" w:rsidP="00910006">
      <w:pPr>
        <w:widowControl/>
        <w:overflowPunct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en-US" w:eastAsia="ru-RU" w:bidi="ar-SA"/>
        </w:rPr>
      </w:pPr>
    </w:p>
    <w:p w:rsidR="0004306D" w:rsidRPr="00910006" w:rsidRDefault="00AC7A97" w:rsidP="0004306D">
      <w:pPr>
        <w:rPr>
          <w:rFonts w:ascii="Times New Roman" w:hAnsi="Times New Roman" w:cs="Calibri"/>
          <w:color w:val="000000" w:themeColor="text1"/>
        </w:rPr>
      </w:pPr>
      <w:r w:rsidRPr="00CC153A">
        <w:rPr>
          <w:rFonts w:ascii="Times New Roman" w:eastAsia="Times New Roman" w:hAnsi="Times New Roman" w:cs="Times New Roman"/>
          <w:b/>
          <w:color w:val="000000"/>
          <w:u w:val="single"/>
          <w:lang w:eastAsia="ru-RU" w:bidi="ar-SA"/>
        </w:rPr>
        <w:t>ПРИХВАТЉИВ</w:t>
      </w:r>
      <w:r w:rsidR="00CE0404" w:rsidRPr="00CC153A">
        <w:rPr>
          <w:rFonts w:ascii="Times New Roman" w:eastAsia="Times New Roman" w:hAnsi="Times New Roman" w:cs="Times New Roman"/>
          <w:b/>
          <w:color w:val="000000"/>
          <w:u w:val="single"/>
          <w:lang w:eastAsia="ru-RU" w:bidi="ar-SA"/>
        </w:rPr>
        <w:t>И</w:t>
      </w:r>
      <w:r w:rsidRPr="00CC153A">
        <w:rPr>
          <w:rFonts w:ascii="Times New Roman" w:eastAsia="Times New Roman" w:hAnsi="Times New Roman" w:cs="Times New Roman"/>
          <w:b/>
          <w:color w:val="000000"/>
          <w:u w:val="single"/>
          <w:lang w:eastAsia="ru-RU" w:bidi="ar-SA"/>
        </w:rPr>
        <w:t xml:space="preserve"> ТРО</w:t>
      </w:r>
      <w:r w:rsidR="00110B4B" w:rsidRPr="00CC153A">
        <w:rPr>
          <w:rFonts w:ascii="Times New Roman" w:eastAsia="Times New Roman" w:hAnsi="Times New Roman" w:cs="Times New Roman"/>
          <w:b/>
          <w:color w:val="000000"/>
          <w:u w:val="single"/>
          <w:lang w:eastAsia="ru-RU" w:bidi="ar-SA"/>
        </w:rPr>
        <w:t>ШКОВИ</w:t>
      </w:r>
      <w:r w:rsidR="0004306D">
        <w:rPr>
          <w:rFonts w:ascii="Times New Roman" w:eastAsia="Times New Roman" w:hAnsi="Times New Roman" w:cs="Times New Roman"/>
          <w:b/>
          <w:color w:val="000000"/>
          <w:u w:val="single"/>
          <w:lang w:val="en-US" w:eastAsia="ru-RU" w:bidi="ar-SA"/>
        </w:rPr>
        <w:t xml:space="preserve"> И</w:t>
      </w:r>
      <w:r w:rsidR="0004306D" w:rsidRPr="0004306D">
        <w:rPr>
          <w:rFonts w:ascii="Times New Roman" w:eastAsia="Times New Roman" w:hAnsi="Times New Roman" w:cs="Times New Roman"/>
          <w:b/>
          <w:color w:val="000000"/>
          <w:u w:val="single"/>
          <w:lang w:eastAsia="ru-RU" w:bidi="ar-SA"/>
        </w:rPr>
        <w:t xml:space="preserve"> </w:t>
      </w:r>
      <w:r w:rsidR="0004306D">
        <w:rPr>
          <w:rFonts w:ascii="Times New Roman" w:eastAsia="Times New Roman" w:hAnsi="Times New Roman" w:cs="Times New Roman"/>
          <w:b/>
          <w:color w:val="000000"/>
          <w:u w:val="single"/>
          <w:lang w:eastAsia="ru-RU" w:bidi="ar-SA"/>
        </w:rPr>
        <w:t>ВИСИНА ПОДСТИВАЈА</w:t>
      </w:r>
      <w:r w:rsidR="0004306D" w:rsidRPr="00750CC0">
        <w:rPr>
          <w:rFonts w:ascii="Times New Roman" w:eastAsia="Times New Roman" w:hAnsi="Times New Roman" w:cs="Times New Roman"/>
          <w:color w:val="000000"/>
          <w:lang w:eastAsia="ru-RU" w:bidi="ar-SA"/>
        </w:rPr>
        <w:t>:</w:t>
      </w:r>
    </w:p>
    <w:p w:rsidR="00C1735F" w:rsidRPr="0004306D" w:rsidRDefault="00C1735F" w:rsidP="0004306D">
      <w:pPr>
        <w:widowControl/>
        <w:overflowPunct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E3105E">
        <w:rPr>
          <w:rFonts w:ascii="Times New Roman" w:eastAsia="Times New Roman" w:hAnsi="Times New Roman" w:cs="Times New Roman"/>
          <w:color w:val="000000"/>
          <w:lang w:eastAsia="ru-RU" w:bidi="ar-SA"/>
        </w:rPr>
        <w:t>Прихватљиви трошкови су и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н</w:t>
      </w:r>
      <w:r w:rsidRPr="00E3105E">
        <w:rPr>
          <w:rFonts w:ascii="Times New Roman" w:eastAsia="Times New Roman" w:hAnsi="Times New Roman" w:cs="Times New Roman"/>
          <w:color w:val="000000"/>
          <w:lang w:eastAsia="ru-RU" w:bidi="ar-SA"/>
        </w:rPr>
        <w:t>вестиције у физичку имовину пољопривредних газдинстава по секторима, односно по шифрама инвестиција уз уважавање одређених специфичности.</w:t>
      </w:r>
    </w:p>
    <w:p w:rsidR="00C1735F" w:rsidRPr="00C1735F" w:rsidRDefault="00C1735F" w:rsidP="00C1735F">
      <w:pPr>
        <w:rPr>
          <w:u w:val="single"/>
          <w:lang w:val="en-US"/>
        </w:rPr>
      </w:pPr>
      <w:r w:rsidRPr="00D21599">
        <w:rPr>
          <w:b/>
          <w:u w:val="single"/>
        </w:rPr>
        <w:t>Сектор: Воће, грожђе и поврће</w:t>
      </w:r>
      <w:r w:rsidRPr="00D21599">
        <w:rPr>
          <w:u w:val="single"/>
        </w:rPr>
        <w:t xml:space="preserve"> </w:t>
      </w:r>
      <w:r w:rsidRPr="00E3105E">
        <w:rPr>
          <w:rFonts w:ascii="Times New Roman" w:eastAsia="Calibri" w:hAnsi="Times New Roman" w:cs="Times New Roman"/>
          <w:b/>
          <w:lang w:eastAsia="en-US"/>
        </w:rPr>
        <w:t>:</w:t>
      </w:r>
    </w:p>
    <w:p w:rsidR="00E72921" w:rsidRPr="004D5604" w:rsidRDefault="00EE710C" w:rsidP="00C1735F">
      <w:pPr>
        <w:pStyle w:val="ListParagraph"/>
        <w:numPr>
          <w:ilvl w:val="0"/>
          <w:numId w:val="21"/>
        </w:numPr>
        <w:snapToGri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4D5604">
        <w:rPr>
          <w:rFonts w:ascii="Times New Roman" w:eastAsia="Calibri" w:hAnsi="Times New Roman" w:cs="Times New Roman"/>
          <w:b/>
        </w:rPr>
        <w:t>За</w:t>
      </w:r>
      <w:proofErr w:type="spellEnd"/>
      <w:r w:rsidRPr="004D560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D5604">
        <w:rPr>
          <w:rFonts w:ascii="Times New Roman" w:eastAsia="Calibri" w:hAnsi="Times New Roman" w:cs="Times New Roman"/>
          <w:b/>
        </w:rPr>
        <w:t>ш</w:t>
      </w:r>
      <w:r w:rsidR="00F9452E" w:rsidRPr="004D5604">
        <w:rPr>
          <w:rFonts w:ascii="Times New Roman" w:eastAsia="Calibri" w:hAnsi="Times New Roman" w:cs="Times New Roman"/>
          <w:b/>
        </w:rPr>
        <w:t>ифр</w:t>
      </w:r>
      <w:r w:rsidRPr="004D5604">
        <w:rPr>
          <w:rFonts w:ascii="Times New Roman" w:eastAsia="Calibri" w:hAnsi="Times New Roman" w:cs="Times New Roman"/>
          <w:b/>
        </w:rPr>
        <w:t>у</w:t>
      </w:r>
      <w:proofErr w:type="spellEnd"/>
      <w:r w:rsidR="00F9452E" w:rsidRPr="004D560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F9452E" w:rsidRPr="004D5604">
        <w:rPr>
          <w:rFonts w:ascii="Times New Roman" w:eastAsia="Calibri" w:hAnsi="Times New Roman" w:cs="Times New Roman"/>
          <w:b/>
        </w:rPr>
        <w:t>инвестиције</w:t>
      </w:r>
      <w:proofErr w:type="spellEnd"/>
      <w:r w:rsidR="00F9452E" w:rsidRPr="004D5604">
        <w:rPr>
          <w:rFonts w:ascii="Times New Roman" w:eastAsia="Calibri" w:hAnsi="Times New Roman" w:cs="Times New Roman"/>
          <w:b/>
        </w:rPr>
        <w:t xml:space="preserve"> 101.4.1.</w:t>
      </w:r>
      <w:r w:rsidRPr="004D5604">
        <w:rPr>
          <w:rFonts w:ascii="Times New Roman" w:eastAsia="Calibri" w:hAnsi="Times New Roman" w:cs="Times New Roman"/>
          <w:b/>
        </w:rPr>
        <w:t>,</w:t>
      </w:r>
      <w:r w:rsidR="00CF4264" w:rsidRPr="004D5604">
        <w:rPr>
          <w:rFonts w:ascii="Times New Roman" w:eastAsia="Calibri" w:hAnsi="Times New Roman" w:cs="Times New Roman"/>
        </w:rPr>
        <w:t>п</w:t>
      </w:r>
      <w:r w:rsidR="00F9452E" w:rsidRPr="004D5604">
        <w:rPr>
          <w:rFonts w:ascii="Times New Roman" w:eastAsia="Calibri" w:hAnsi="Times New Roman" w:cs="Times New Roman"/>
        </w:rPr>
        <w:t>одизање нових или обнављање постојећих (крчење и подизање) вишегодишњих засада воћака и винове лозе - куповина садног материјала,</w:t>
      </w:r>
      <w:r w:rsidR="00CF4264" w:rsidRPr="004D5604">
        <w:rPr>
          <w:rFonts w:ascii="Times New Roman" w:eastAsia="Calibri" w:hAnsi="Times New Roman" w:cs="Times New Roman"/>
        </w:rPr>
        <w:t xml:space="preserve"> прихватљиви трошкови </w:t>
      </w:r>
      <w:r w:rsidR="00E72921" w:rsidRPr="004D5604">
        <w:rPr>
          <w:rFonts w:ascii="Times New Roman" w:eastAsia="Calibri" w:hAnsi="Times New Roman" w:cs="Times New Roman"/>
        </w:rPr>
        <w:t>обухвата</w:t>
      </w:r>
      <w:r w:rsidR="005F15F4" w:rsidRPr="004D5604">
        <w:rPr>
          <w:rFonts w:ascii="Times New Roman" w:eastAsia="Calibri" w:hAnsi="Times New Roman" w:cs="Times New Roman"/>
        </w:rPr>
        <w:t>ј</w:t>
      </w:r>
      <w:r w:rsidR="00E72921" w:rsidRPr="004D5604">
        <w:rPr>
          <w:rFonts w:ascii="Times New Roman" w:eastAsia="Calibri" w:hAnsi="Times New Roman" w:cs="Times New Roman"/>
        </w:rPr>
        <w:t>у:</w:t>
      </w:r>
    </w:p>
    <w:p w:rsidR="0004306D" w:rsidRPr="009652A3" w:rsidRDefault="00666FEC" w:rsidP="009652A3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набавку стандардних и стандардних СА</w:t>
      </w:r>
      <w:r w:rsidR="00A81C52"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садница </w:t>
      </w:r>
      <w:r w:rsidR="00CB051D"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или сартификованих садница воћа и винове лозе </w:t>
      </w:r>
      <w:r w:rsidR="001F6213"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од регистрованих произвођача </w:t>
      </w:r>
      <w:r w:rsidR="00902DD9"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садног материјала, са прат</w:t>
      </w:r>
      <w:r w:rsidR="0054289A"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902DD9"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ћом документацијом</w:t>
      </w:r>
      <w:r w:rsidR="00727BC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91B6D" w:rsidRPr="0004306D" w:rsidRDefault="005873B7" w:rsidP="00162507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04306D">
        <w:rPr>
          <w:rFonts w:ascii="Times New Roman" w:hAnsi="Times New Roman" w:cs="Times New Roman"/>
        </w:rPr>
        <w:t xml:space="preserve">Повраћај средстава </w:t>
      </w:r>
      <w:r w:rsidR="00DF4254" w:rsidRPr="0004306D">
        <w:rPr>
          <w:rFonts w:ascii="Times New Roman" w:hAnsi="Times New Roman" w:cs="Times New Roman"/>
        </w:rPr>
        <w:t>је 80% од вредности са</w:t>
      </w:r>
      <w:r w:rsidR="00A30532" w:rsidRPr="0004306D">
        <w:rPr>
          <w:rFonts w:ascii="Times New Roman" w:hAnsi="Times New Roman" w:cs="Times New Roman"/>
        </w:rPr>
        <w:t>д</w:t>
      </w:r>
      <w:r w:rsidR="00DF4254" w:rsidRPr="0004306D">
        <w:rPr>
          <w:rFonts w:ascii="Times New Roman" w:hAnsi="Times New Roman" w:cs="Times New Roman"/>
        </w:rPr>
        <w:t>ног</w:t>
      </w:r>
      <w:r w:rsidR="00A30532" w:rsidRPr="0004306D">
        <w:rPr>
          <w:rFonts w:ascii="Times New Roman" w:hAnsi="Times New Roman" w:cs="Times New Roman"/>
        </w:rPr>
        <w:t xml:space="preserve"> материјала без ПДВ-а, а не више од</w:t>
      </w:r>
      <w:r w:rsidR="00C91B6D" w:rsidRPr="0004306D">
        <w:rPr>
          <w:rFonts w:ascii="Times New Roman" w:hAnsi="Times New Roman" w:cs="Times New Roman"/>
        </w:rPr>
        <w:t>:</w:t>
      </w:r>
    </w:p>
    <w:p w:rsidR="005873B7" w:rsidRPr="00162507" w:rsidRDefault="00CD7D48" w:rsidP="00162507">
      <w:pPr>
        <w:pStyle w:val="ListParagraph"/>
        <w:numPr>
          <w:ilvl w:val="0"/>
          <w:numId w:val="34"/>
        </w:numPr>
        <w:snapToGrid w:val="0"/>
        <w:spacing w:after="0"/>
        <w:rPr>
          <w:rFonts w:ascii="Times New Roman" w:hAnsi="Times New Roman" w:cs="Times New Roman"/>
        </w:rPr>
      </w:pPr>
      <w:proofErr w:type="spellStart"/>
      <w:r w:rsidRPr="00162507">
        <w:rPr>
          <w:rFonts w:ascii="Times New Roman" w:hAnsi="Times New Roman" w:cs="Times New Roman"/>
        </w:rPr>
        <w:t>За</w:t>
      </w:r>
      <w:proofErr w:type="spellEnd"/>
      <w:r w:rsidRPr="00162507">
        <w:rPr>
          <w:rFonts w:ascii="Times New Roman" w:hAnsi="Times New Roman" w:cs="Times New Roman"/>
        </w:rPr>
        <w:t xml:space="preserve"> </w:t>
      </w:r>
      <w:proofErr w:type="spellStart"/>
      <w:r w:rsidR="006F7865" w:rsidRPr="00162507">
        <w:rPr>
          <w:rFonts w:ascii="Times New Roman" w:hAnsi="Times New Roman" w:cs="Times New Roman"/>
        </w:rPr>
        <w:t>јабуку</w:t>
      </w:r>
      <w:proofErr w:type="spellEnd"/>
      <w:r w:rsidR="006F7865" w:rsidRPr="00162507">
        <w:rPr>
          <w:rFonts w:ascii="Times New Roman" w:hAnsi="Times New Roman" w:cs="Times New Roman"/>
        </w:rPr>
        <w:t xml:space="preserve">, </w:t>
      </w:r>
      <w:proofErr w:type="spellStart"/>
      <w:r w:rsidR="006839FA" w:rsidRPr="00162507">
        <w:rPr>
          <w:rFonts w:ascii="Times New Roman" w:hAnsi="Times New Roman" w:cs="Times New Roman"/>
        </w:rPr>
        <w:t>крушку</w:t>
      </w:r>
      <w:proofErr w:type="spellEnd"/>
      <w:r w:rsidR="006839FA" w:rsidRPr="00162507">
        <w:rPr>
          <w:rFonts w:ascii="Times New Roman" w:hAnsi="Times New Roman" w:cs="Times New Roman"/>
        </w:rPr>
        <w:t xml:space="preserve">, </w:t>
      </w:r>
      <w:proofErr w:type="spellStart"/>
      <w:r w:rsidR="006839FA" w:rsidRPr="00162507">
        <w:rPr>
          <w:rFonts w:ascii="Times New Roman" w:hAnsi="Times New Roman" w:cs="Times New Roman"/>
        </w:rPr>
        <w:t>дуњу</w:t>
      </w:r>
      <w:proofErr w:type="spellEnd"/>
      <w:r w:rsidR="006839FA" w:rsidRPr="00162507">
        <w:rPr>
          <w:rFonts w:ascii="Times New Roman" w:hAnsi="Times New Roman" w:cs="Times New Roman"/>
        </w:rPr>
        <w:t xml:space="preserve">, </w:t>
      </w:r>
      <w:proofErr w:type="spellStart"/>
      <w:r w:rsidR="006839FA" w:rsidRPr="00162507">
        <w:rPr>
          <w:rFonts w:ascii="Times New Roman" w:hAnsi="Times New Roman" w:cs="Times New Roman"/>
        </w:rPr>
        <w:t>мушмулу</w:t>
      </w:r>
      <w:proofErr w:type="spellEnd"/>
      <w:r w:rsidR="006839FA" w:rsidRPr="00162507">
        <w:rPr>
          <w:rFonts w:ascii="Times New Roman" w:hAnsi="Times New Roman" w:cs="Times New Roman"/>
        </w:rPr>
        <w:t xml:space="preserve">, </w:t>
      </w:r>
      <w:proofErr w:type="spellStart"/>
      <w:r w:rsidRPr="00162507">
        <w:rPr>
          <w:rFonts w:ascii="Times New Roman" w:hAnsi="Times New Roman" w:cs="Times New Roman"/>
        </w:rPr>
        <w:t>шљиву</w:t>
      </w:r>
      <w:proofErr w:type="spellEnd"/>
      <w:r w:rsidR="006F7865" w:rsidRPr="00162507">
        <w:rPr>
          <w:rFonts w:ascii="Times New Roman" w:hAnsi="Times New Roman" w:cs="Times New Roman"/>
        </w:rPr>
        <w:t xml:space="preserve">, </w:t>
      </w:r>
      <w:proofErr w:type="spellStart"/>
      <w:r w:rsidR="006F7865" w:rsidRPr="00162507">
        <w:rPr>
          <w:rFonts w:ascii="Times New Roman" w:hAnsi="Times New Roman" w:cs="Times New Roman"/>
        </w:rPr>
        <w:t>брескву</w:t>
      </w:r>
      <w:proofErr w:type="spellEnd"/>
      <w:r w:rsidR="006F7865" w:rsidRPr="00162507">
        <w:rPr>
          <w:rFonts w:ascii="Times New Roman" w:hAnsi="Times New Roman" w:cs="Times New Roman"/>
        </w:rPr>
        <w:t xml:space="preserve">, </w:t>
      </w:r>
      <w:proofErr w:type="spellStart"/>
      <w:r w:rsidR="006839FA" w:rsidRPr="00162507">
        <w:rPr>
          <w:rFonts w:ascii="Times New Roman" w:hAnsi="Times New Roman" w:cs="Times New Roman"/>
        </w:rPr>
        <w:t>кајсију</w:t>
      </w:r>
      <w:proofErr w:type="spellEnd"/>
      <w:r w:rsidR="006839FA" w:rsidRPr="00162507">
        <w:rPr>
          <w:rFonts w:ascii="Times New Roman" w:hAnsi="Times New Roman" w:cs="Times New Roman"/>
        </w:rPr>
        <w:t xml:space="preserve">, </w:t>
      </w:r>
      <w:proofErr w:type="spellStart"/>
      <w:r w:rsidR="006839FA" w:rsidRPr="00162507">
        <w:rPr>
          <w:rFonts w:ascii="Times New Roman" w:hAnsi="Times New Roman" w:cs="Times New Roman"/>
        </w:rPr>
        <w:t>трешњу</w:t>
      </w:r>
      <w:proofErr w:type="spellEnd"/>
      <w:r w:rsidR="006839FA" w:rsidRPr="00162507">
        <w:rPr>
          <w:rFonts w:ascii="Times New Roman" w:hAnsi="Times New Roman" w:cs="Times New Roman"/>
        </w:rPr>
        <w:t xml:space="preserve">, </w:t>
      </w:r>
      <w:proofErr w:type="spellStart"/>
      <w:r w:rsidR="008F53E2" w:rsidRPr="00162507">
        <w:rPr>
          <w:rFonts w:ascii="Times New Roman" w:hAnsi="Times New Roman" w:cs="Times New Roman"/>
        </w:rPr>
        <w:t>вишњу</w:t>
      </w:r>
      <w:proofErr w:type="spellEnd"/>
      <w:r w:rsidR="008F53E2" w:rsidRPr="00162507">
        <w:rPr>
          <w:rFonts w:ascii="Times New Roman" w:hAnsi="Times New Roman" w:cs="Times New Roman"/>
        </w:rPr>
        <w:t xml:space="preserve"> </w:t>
      </w:r>
      <w:r w:rsidR="006839FA" w:rsidRPr="00162507">
        <w:rPr>
          <w:rFonts w:ascii="Times New Roman" w:hAnsi="Times New Roman" w:cs="Times New Roman"/>
        </w:rPr>
        <w:t xml:space="preserve">и </w:t>
      </w:r>
      <w:proofErr w:type="spellStart"/>
      <w:r w:rsidR="006839FA" w:rsidRPr="00162507">
        <w:rPr>
          <w:rFonts w:ascii="Times New Roman" w:hAnsi="Times New Roman" w:cs="Times New Roman"/>
        </w:rPr>
        <w:t>остале</w:t>
      </w:r>
      <w:proofErr w:type="spellEnd"/>
      <w:r w:rsidR="006839FA" w:rsidRPr="00162507">
        <w:rPr>
          <w:rFonts w:ascii="Times New Roman" w:hAnsi="Times New Roman" w:cs="Times New Roman"/>
        </w:rPr>
        <w:t xml:space="preserve"> </w:t>
      </w:r>
      <w:proofErr w:type="spellStart"/>
      <w:r w:rsidR="006839FA" w:rsidRPr="00162507">
        <w:rPr>
          <w:rFonts w:ascii="Times New Roman" w:hAnsi="Times New Roman" w:cs="Times New Roman"/>
        </w:rPr>
        <w:t>дрвенасте</w:t>
      </w:r>
      <w:proofErr w:type="spellEnd"/>
      <w:r w:rsidR="006839FA" w:rsidRPr="00162507">
        <w:rPr>
          <w:rFonts w:ascii="Times New Roman" w:hAnsi="Times New Roman" w:cs="Times New Roman"/>
        </w:rPr>
        <w:t xml:space="preserve"> </w:t>
      </w:r>
      <w:proofErr w:type="spellStart"/>
      <w:r w:rsidR="006839FA" w:rsidRPr="00162507">
        <w:rPr>
          <w:rFonts w:ascii="Times New Roman" w:hAnsi="Times New Roman" w:cs="Times New Roman"/>
        </w:rPr>
        <w:t>врсте</w:t>
      </w:r>
      <w:proofErr w:type="spellEnd"/>
      <w:r w:rsidR="006839FA" w:rsidRPr="00162507">
        <w:rPr>
          <w:rFonts w:ascii="Times New Roman" w:hAnsi="Times New Roman" w:cs="Times New Roman"/>
        </w:rPr>
        <w:t xml:space="preserve"> </w:t>
      </w:r>
      <w:proofErr w:type="spellStart"/>
      <w:r w:rsidR="006839FA" w:rsidRPr="00162507">
        <w:rPr>
          <w:rFonts w:ascii="Times New Roman" w:hAnsi="Times New Roman" w:cs="Times New Roman"/>
        </w:rPr>
        <w:t>воћака</w:t>
      </w:r>
      <w:proofErr w:type="spellEnd"/>
      <w:r w:rsidR="00162507">
        <w:rPr>
          <w:rFonts w:ascii="Times New Roman" w:hAnsi="Times New Roman" w:cs="Times New Roman"/>
        </w:rPr>
        <w:t xml:space="preserve"> </w:t>
      </w:r>
      <w:r w:rsidR="00BD2FE3" w:rsidRPr="00162507">
        <w:rPr>
          <w:rFonts w:ascii="Times New Roman" w:hAnsi="Times New Roman" w:cs="Times New Roman"/>
        </w:rPr>
        <w:t>-</w:t>
      </w:r>
      <w:r w:rsidRPr="00162507">
        <w:rPr>
          <w:rFonts w:ascii="Times New Roman" w:hAnsi="Times New Roman" w:cs="Times New Roman"/>
        </w:rPr>
        <w:t xml:space="preserve"> </w:t>
      </w:r>
      <w:r w:rsidR="006839FA" w:rsidRPr="00162507">
        <w:rPr>
          <w:rFonts w:ascii="Times New Roman" w:hAnsi="Times New Roman" w:cs="Times New Roman"/>
        </w:rPr>
        <w:t>20</w:t>
      </w:r>
      <w:r w:rsidRPr="00162507">
        <w:rPr>
          <w:rFonts w:ascii="Times New Roman" w:hAnsi="Times New Roman" w:cs="Times New Roman"/>
        </w:rPr>
        <w:t>0</w:t>
      </w:r>
      <w:r w:rsidR="00876049" w:rsidRPr="00162507">
        <w:rPr>
          <w:rFonts w:ascii="Times New Roman" w:hAnsi="Times New Roman" w:cs="Times New Roman"/>
        </w:rPr>
        <w:t>,00</w:t>
      </w:r>
      <w:r w:rsidRPr="00162507">
        <w:rPr>
          <w:rFonts w:ascii="Times New Roman" w:hAnsi="Times New Roman" w:cs="Times New Roman"/>
        </w:rPr>
        <w:t xml:space="preserve"> </w:t>
      </w:r>
      <w:proofErr w:type="spellStart"/>
      <w:r w:rsidRPr="00162507">
        <w:rPr>
          <w:rFonts w:ascii="Times New Roman" w:hAnsi="Times New Roman" w:cs="Times New Roman"/>
        </w:rPr>
        <w:t>дин</w:t>
      </w:r>
      <w:proofErr w:type="spellEnd"/>
      <w:r w:rsidRPr="00162507">
        <w:rPr>
          <w:rFonts w:ascii="Times New Roman" w:hAnsi="Times New Roman" w:cs="Times New Roman"/>
        </w:rPr>
        <w:t>./</w:t>
      </w:r>
      <w:proofErr w:type="spellStart"/>
      <w:r w:rsidRPr="00162507">
        <w:rPr>
          <w:rFonts w:ascii="Times New Roman" w:hAnsi="Times New Roman" w:cs="Times New Roman"/>
        </w:rPr>
        <w:t>садници</w:t>
      </w:r>
      <w:proofErr w:type="spellEnd"/>
      <w:r w:rsidR="00551DED" w:rsidRPr="00162507">
        <w:rPr>
          <w:rFonts w:ascii="Times New Roman" w:hAnsi="Times New Roman" w:cs="Times New Roman"/>
        </w:rPr>
        <w:t>;</w:t>
      </w:r>
    </w:p>
    <w:p w:rsidR="000569E9" w:rsidRPr="00162507" w:rsidRDefault="008F53E2" w:rsidP="00162507">
      <w:pPr>
        <w:pStyle w:val="ListParagraph"/>
        <w:numPr>
          <w:ilvl w:val="0"/>
          <w:numId w:val="34"/>
        </w:numPr>
        <w:snapToGrid w:val="0"/>
        <w:spacing w:after="0"/>
        <w:rPr>
          <w:rFonts w:ascii="Times New Roman" w:hAnsi="Times New Roman" w:cs="Times New Roman"/>
        </w:rPr>
      </w:pPr>
      <w:proofErr w:type="spellStart"/>
      <w:r w:rsidRPr="00162507">
        <w:rPr>
          <w:rFonts w:ascii="Times New Roman" w:hAnsi="Times New Roman" w:cs="Times New Roman"/>
        </w:rPr>
        <w:t>За</w:t>
      </w:r>
      <w:proofErr w:type="spellEnd"/>
      <w:r w:rsidRPr="00162507">
        <w:rPr>
          <w:rFonts w:ascii="Times New Roman" w:hAnsi="Times New Roman" w:cs="Times New Roman"/>
        </w:rPr>
        <w:t xml:space="preserve"> </w:t>
      </w:r>
      <w:proofErr w:type="spellStart"/>
      <w:r w:rsidRPr="00162507">
        <w:rPr>
          <w:rFonts w:ascii="Times New Roman" w:hAnsi="Times New Roman" w:cs="Times New Roman"/>
        </w:rPr>
        <w:t>леску</w:t>
      </w:r>
      <w:proofErr w:type="spellEnd"/>
      <w:r w:rsidR="000569E9" w:rsidRPr="00162507">
        <w:rPr>
          <w:rFonts w:ascii="Times New Roman" w:hAnsi="Times New Roman" w:cs="Times New Roman"/>
        </w:rPr>
        <w:t>:</w:t>
      </w:r>
    </w:p>
    <w:p w:rsidR="000569E9" w:rsidRDefault="000569E9" w:rsidP="00162507">
      <w:pPr>
        <w:pStyle w:val="ListParagraph"/>
        <w:snapToGrid w:val="0"/>
        <w:spacing w:after="0"/>
        <w:ind w:left="9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53E2">
        <w:rPr>
          <w:rFonts w:ascii="Times New Roman" w:hAnsi="Times New Roman" w:cs="Times New Roman"/>
          <w:sz w:val="24"/>
          <w:szCs w:val="24"/>
          <w:lang w:val="ru-RU"/>
        </w:rPr>
        <w:t xml:space="preserve"> жбунасту - 20</w:t>
      </w:r>
      <w:r w:rsidR="008F53E2" w:rsidRPr="006D0157">
        <w:rPr>
          <w:rFonts w:ascii="Times New Roman" w:hAnsi="Times New Roman" w:cs="Times New Roman"/>
          <w:sz w:val="24"/>
          <w:szCs w:val="24"/>
          <w:lang w:val="ru-RU"/>
        </w:rPr>
        <w:t>0,00 дин./садници</w:t>
      </w:r>
      <w:r w:rsidR="008F53E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</w:p>
    <w:p w:rsidR="00551DED" w:rsidRDefault="000569E9" w:rsidP="00162507">
      <w:pPr>
        <w:pStyle w:val="ListParagraph"/>
        <w:snapToGrid w:val="0"/>
        <w:spacing w:after="0"/>
        <w:ind w:left="9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калемљену – 400,00 дин./садници;</w:t>
      </w:r>
    </w:p>
    <w:p w:rsidR="000569E9" w:rsidRPr="000569E9" w:rsidRDefault="0004306D" w:rsidP="00162507">
      <w:pPr>
        <w:pStyle w:val="ListParagraph"/>
        <w:snapToGrid w:val="0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569E9" w:rsidRPr="00E310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569E9" w:rsidRPr="00E3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9E9" w:rsidRPr="00E3105E">
        <w:rPr>
          <w:rFonts w:ascii="Times New Roman" w:hAnsi="Times New Roman" w:cs="Times New Roman"/>
          <w:sz w:val="24"/>
          <w:szCs w:val="24"/>
        </w:rPr>
        <w:t>калемљени</w:t>
      </w:r>
      <w:proofErr w:type="spellEnd"/>
      <w:r w:rsidR="000569E9" w:rsidRPr="00E3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9E9" w:rsidRPr="00E3105E">
        <w:rPr>
          <w:rFonts w:ascii="Times New Roman" w:hAnsi="Times New Roman" w:cs="Times New Roman"/>
          <w:sz w:val="24"/>
          <w:szCs w:val="24"/>
        </w:rPr>
        <w:t>орах</w:t>
      </w:r>
      <w:proofErr w:type="spellEnd"/>
      <w:r w:rsidR="000569E9" w:rsidRPr="00E3105E">
        <w:rPr>
          <w:rFonts w:ascii="Times New Roman" w:hAnsi="Times New Roman" w:cs="Times New Roman"/>
          <w:sz w:val="24"/>
          <w:szCs w:val="24"/>
        </w:rPr>
        <w:t xml:space="preserve"> - 1.200,00 </w:t>
      </w:r>
      <w:proofErr w:type="spellStart"/>
      <w:r w:rsidR="000569E9" w:rsidRPr="00E3105E">
        <w:rPr>
          <w:rFonts w:ascii="Times New Roman" w:hAnsi="Times New Roman" w:cs="Times New Roman"/>
          <w:sz w:val="24"/>
          <w:szCs w:val="24"/>
        </w:rPr>
        <w:t>дин</w:t>
      </w:r>
      <w:proofErr w:type="spellEnd"/>
      <w:proofErr w:type="gramStart"/>
      <w:r w:rsidR="000569E9" w:rsidRPr="00E3105E"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="000569E9" w:rsidRPr="00E3105E">
        <w:rPr>
          <w:rFonts w:ascii="Times New Roman" w:hAnsi="Times New Roman" w:cs="Times New Roman"/>
          <w:sz w:val="24"/>
          <w:szCs w:val="24"/>
        </w:rPr>
        <w:t>садници</w:t>
      </w:r>
      <w:proofErr w:type="spellEnd"/>
      <w:r w:rsidR="000569E9">
        <w:rPr>
          <w:rFonts w:ascii="Times New Roman" w:hAnsi="Times New Roman" w:cs="Times New Roman"/>
          <w:sz w:val="24"/>
          <w:szCs w:val="24"/>
        </w:rPr>
        <w:t>;</w:t>
      </w:r>
    </w:p>
    <w:p w:rsidR="00483C3D" w:rsidRPr="00162507" w:rsidRDefault="000569E9" w:rsidP="00162507">
      <w:pPr>
        <w:pStyle w:val="ListParagraph"/>
        <w:numPr>
          <w:ilvl w:val="0"/>
          <w:numId w:val="34"/>
        </w:numPr>
        <w:snapToGrid w:val="0"/>
        <w:spacing w:after="0"/>
        <w:rPr>
          <w:rFonts w:ascii="Times New Roman" w:hAnsi="Times New Roman" w:cs="Times New Roman"/>
        </w:rPr>
      </w:pPr>
      <w:proofErr w:type="spellStart"/>
      <w:r w:rsidRPr="00162507">
        <w:rPr>
          <w:rFonts w:ascii="Times New Roman" w:hAnsi="Times New Roman" w:cs="Times New Roman"/>
        </w:rPr>
        <w:t>За</w:t>
      </w:r>
      <w:proofErr w:type="spellEnd"/>
      <w:r w:rsidRPr="00162507">
        <w:rPr>
          <w:rFonts w:ascii="Times New Roman" w:hAnsi="Times New Roman" w:cs="Times New Roman"/>
        </w:rPr>
        <w:t xml:space="preserve"> </w:t>
      </w:r>
      <w:proofErr w:type="spellStart"/>
      <w:r w:rsidRPr="00162507">
        <w:rPr>
          <w:rFonts w:ascii="Times New Roman" w:hAnsi="Times New Roman" w:cs="Times New Roman"/>
        </w:rPr>
        <w:t>боровницу</w:t>
      </w:r>
      <w:proofErr w:type="spellEnd"/>
      <w:r w:rsidR="00483C3D" w:rsidRPr="00162507">
        <w:rPr>
          <w:rFonts w:ascii="Times New Roman" w:hAnsi="Times New Roman" w:cs="Times New Roman"/>
        </w:rPr>
        <w:t>:</w:t>
      </w:r>
    </w:p>
    <w:p w:rsidR="000569E9" w:rsidRDefault="000569E9" w:rsidP="00162507">
      <w:pPr>
        <w:pStyle w:val="ListParagraph"/>
        <w:snapToGrid w:val="0"/>
        <w:spacing w:after="0"/>
        <w:ind w:left="99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47F0D">
        <w:rPr>
          <w:rFonts w:ascii="Times New Roman" w:hAnsi="Times New Roman" w:cs="Times New Roman"/>
          <w:sz w:val="24"/>
          <w:szCs w:val="24"/>
        </w:rPr>
        <w:t>400</w:t>
      </w:r>
      <w:proofErr w:type="gramStart"/>
      <w:r w:rsidR="00047F0D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047F0D" w:rsidRPr="00047F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7F0D" w:rsidRPr="006D0157">
        <w:rPr>
          <w:rFonts w:ascii="Times New Roman" w:hAnsi="Times New Roman" w:cs="Times New Roman"/>
          <w:sz w:val="24"/>
          <w:szCs w:val="24"/>
          <w:lang w:val="ru-RU"/>
        </w:rPr>
        <w:t>дин./садници</w:t>
      </w:r>
    </w:p>
    <w:p w:rsidR="00483C3D" w:rsidRPr="00E3105E" w:rsidRDefault="00483C3D" w:rsidP="00162507">
      <w:pPr>
        <w:pStyle w:val="ListParagraph"/>
        <w:snapToGrid w:val="0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саксијама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врећама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супстратом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- 600,00</w:t>
      </w:r>
      <w:r w:rsidRPr="0014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5E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E3105E"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Start"/>
      <w:r w:rsidRPr="00E3105E">
        <w:rPr>
          <w:rFonts w:ascii="Times New Roman" w:hAnsi="Times New Roman" w:cs="Times New Roman"/>
          <w:sz w:val="24"/>
          <w:szCs w:val="24"/>
        </w:rPr>
        <w:t>садници</w:t>
      </w:r>
      <w:proofErr w:type="spellEnd"/>
      <w:proofErr w:type="gramEnd"/>
    </w:p>
    <w:p w:rsidR="00483C3D" w:rsidRPr="00162507" w:rsidRDefault="00876049" w:rsidP="00162507">
      <w:pPr>
        <w:pStyle w:val="ListParagraph"/>
        <w:numPr>
          <w:ilvl w:val="0"/>
          <w:numId w:val="34"/>
        </w:numPr>
        <w:snapToGrid w:val="0"/>
        <w:spacing w:after="0"/>
        <w:rPr>
          <w:rFonts w:ascii="Times New Roman" w:hAnsi="Times New Roman" w:cs="Times New Roman"/>
        </w:rPr>
      </w:pPr>
      <w:r w:rsidRPr="00162507">
        <w:rPr>
          <w:rFonts w:ascii="Times New Roman" w:hAnsi="Times New Roman" w:cs="Times New Roman"/>
        </w:rPr>
        <w:t>За малину</w:t>
      </w:r>
      <w:r w:rsidR="00483C3D" w:rsidRPr="00162507">
        <w:rPr>
          <w:rFonts w:ascii="Times New Roman" w:hAnsi="Times New Roman" w:cs="Times New Roman"/>
        </w:rPr>
        <w:t>:</w:t>
      </w:r>
    </w:p>
    <w:p w:rsidR="00876049" w:rsidRDefault="000569E9" w:rsidP="00162507">
      <w:pPr>
        <w:pStyle w:val="ListParagraph"/>
        <w:snapToGrid w:val="0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FE3" w:rsidRPr="00E3105E">
        <w:rPr>
          <w:rFonts w:ascii="Times New Roman" w:hAnsi="Times New Roman" w:cs="Times New Roman"/>
          <w:sz w:val="24"/>
          <w:szCs w:val="24"/>
        </w:rPr>
        <w:t xml:space="preserve">- </w:t>
      </w:r>
      <w:r w:rsidR="00876049" w:rsidRPr="00E31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76049" w:rsidRPr="00E3105E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876049" w:rsidRPr="00E3105E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876049" w:rsidRPr="00E3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049" w:rsidRPr="00E3105E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876049" w:rsidRPr="00E3105E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876049" w:rsidRPr="00E3105E">
        <w:rPr>
          <w:rFonts w:ascii="Times New Roman" w:hAnsi="Times New Roman" w:cs="Times New Roman"/>
          <w:sz w:val="24"/>
          <w:szCs w:val="24"/>
        </w:rPr>
        <w:t>садници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3C3D" w:rsidRPr="00047F0D" w:rsidRDefault="00483C3D" w:rsidP="00162507">
      <w:pPr>
        <w:pStyle w:val="ListParagraph"/>
        <w:snapToGrid w:val="0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садница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саксијама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врећама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супстратом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- 200,00</w:t>
      </w:r>
      <w:r w:rsidRPr="0014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5E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E3105E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E3105E">
        <w:rPr>
          <w:rFonts w:ascii="Times New Roman" w:hAnsi="Times New Roman" w:cs="Times New Roman"/>
          <w:sz w:val="24"/>
          <w:szCs w:val="24"/>
        </w:rPr>
        <w:t>садници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F0D" w:rsidRPr="00162507" w:rsidRDefault="00047F0D" w:rsidP="00162507">
      <w:pPr>
        <w:pStyle w:val="ListParagraph"/>
        <w:numPr>
          <w:ilvl w:val="0"/>
          <w:numId w:val="34"/>
        </w:numPr>
        <w:snapToGrid w:val="0"/>
        <w:spacing w:after="0"/>
        <w:rPr>
          <w:rFonts w:ascii="Times New Roman" w:hAnsi="Times New Roman" w:cs="Times New Roman"/>
        </w:rPr>
      </w:pPr>
      <w:proofErr w:type="spellStart"/>
      <w:r w:rsidRPr="00162507">
        <w:rPr>
          <w:rFonts w:ascii="Times New Roman" w:hAnsi="Times New Roman" w:cs="Times New Roman"/>
        </w:rPr>
        <w:t>За</w:t>
      </w:r>
      <w:proofErr w:type="spellEnd"/>
      <w:r w:rsidRPr="00162507">
        <w:rPr>
          <w:rFonts w:ascii="Times New Roman" w:hAnsi="Times New Roman" w:cs="Times New Roman"/>
        </w:rPr>
        <w:t xml:space="preserve"> </w:t>
      </w:r>
      <w:proofErr w:type="spellStart"/>
      <w:r w:rsidRPr="00162507">
        <w:rPr>
          <w:rFonts w:ascii="Times New Roman" w:hAnsi="Times New Roman" w:cs="Times New Roman"/>
        </w:rPr>
        <w:t>купину</w:t>
      </w:r>
      <w:proofErr w:type="spellEnd"/>
      <w:r w:rsidRPr="00162507">
        <w:rPr>
          <w:rFonts w:ascii="Times New Roman" w:hAnsi="Times New Roman" w:cs="Times New Roman"/>
        </w:rPr>
        <w:t xml:space="preserve"> – 100,00 </w:t>
      </w:r>
      <w:proofErr w:type="spellStart"/>
      <w:r w:rsidRPr="00162507">
        <w:rPr>
          <w:rFonts w:ascii="Times New Roman" w:hAnsi="Times New Roman" w:cs="Times New Roman"/>
        </w:rPr>
        <w:t>дин</w:t>
      </w:r>
      <w:proofErr w:type="spellEnd"/>
      <w:r w:rsidRPr="00162507">
        <w:rPr>
          <w:rFonts w:ascii="Times New Roman" w:hAnsi="Times New Roman" w:cs="Times New Roman"/>
        </w:rPr>
        <w:t>./</w:t>
      </w:r>
      <w:proofErr w:type="spellStart"/>
      <w:r w:rsidRPr="00162507">
        <w:rPr>
          <w:rFonts w:ascii="Times New Roman" w:hAnsi="Times New Roman" w:cs="Times New Roman"/>
        </w:rPr>
        <w:t>садници</w:t>
      </w:r>
      <w:proofErr w:type="spellEnd"/>
      <w:r w:rsidRPr="00162507">
        <w:rPr>
          <w:rFonts w:ascii="Times New Roman" w:hAnsi="Times New Roman" w:cs="Times New Roman"/>
        </w:rPr>
        <w:t>;</w:t>
      </w:r>
    </w:p>
    <w:p w:rsidR="00047F0D" w:rsidRPr="00162507" w:rsidRDefault="00876049" w:rsidP="00162507">
      <w:pPr>
        <w:pStyle w:val="ListParagraph"/>
        <w:numPr>
          <w:ilvl w:val="0"/>
          <w:numId w:val="34"/>
        </w:numPr>
        <w:snapToGrid w:val="0"/>
        <w:spacing w:after="0"/>
        <w:rPr>
          <w:rFonts w:ascii="Times New Roman" w:hAnsi="Times New Roman" w:cs="Times New Roman"/>
        </w:rPr>
      </w:pPr>
      <w:proofErr w:type="spellStart"/>
      <w:r w:rsidRPr="00162507">
        <w:rPr>
          <w:rFonts w:ascii="Times New Roman" w:hAnsi="Times New Roman" w:cs="Times New Roman"/>
        </w:rPr>
        <w:t>За</w:t>
      </w:r>
      <w:proofErr w:type="spellEnd"/>
      <w:r w:rsidR="00F3122A" w:rsidRPr="00162507">
        <w:rPr>
          <w:rFonts w:ascii="Times New Roman" w:hAnsi="Times New Roman" w:cs="Times New Roman"/>
        </w:rPr>
        <w:t xml:space="preserve"> </w:t>
      </w:r>
      <w:proofErr w:type="spellStart"/>
      <w:r w:rsidR="00F3122A" w:rsidRPr="00162507">
        <w:rPr>
          <w:rFonts w:ascii="Times New Roman" w:hAnsi="Times New Roman" w:cs="Times New Roman"/>
        </w:rPr>
        <w:t>јагоду</w:t>
      </w:r>
      <w:proofErr w:type="spellEnd"/>
      <w:r w:rsidR="00047F0D" w:rsidRPr="00162507">
        <w:rPr>
          <w:rFonts w:ascii="Times New Roman" w:hAnsi="Times New Roman" w:cs="Times New Roman"/>
        </w:rPr>
        <w:t>:</w:t>
      </w:r>
    </w:p>
    <w:p w:rsidR="00CD7D48" w:rsidRDefault="00BD2FE3" w:rsidP="00162507">
      <w:pPr>
        <w:pStyle w:val="ListParagraph"/>
        <w:snapToGrid w:val="0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E3105E">
        <w:rPr>
          <w:rFonts w:ascii="Times New Roman" w:hAnsi="Times New Roman" w:cs="Times New Roman"/>
          <w:sz w:val="24"/>
          <w:szCs w:val="24"/>
        </w:rPr>
        <w:t xml:space="preserve"> -</w:t>
      </w:r>
      <w:r w:rsidR="00047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7F0D">
        <w:rPr>
          <w:rFonts w:ascii="Times New Roman" w:hAnsi="Times New Roman" w:cs="Times New Roman"/>
          <w:sz w:val="24"/>
          <w:szCs w:val="24"/>
        </w:rPr>
        <w:t>живићи</w:t>
      </w:r>
      <w:proofErr w:type="spellEnd"/>
      <w:proofErr w:type="gramEnd"/>
      <w:r w:rsidR="00047F0D">
        <w:rPr>
          <w:rFonts w:ascii="Times New Roman" w:hAnsi="Times New Roman" w:cs="Times New Roman"/>
          <w:sz w:val="24"/>
          <w:szCs w:val="24"/>
        </w:rPr>
        <w:t>-  3</w:t>
      </w:r>
      <w:r w:rsidR="00F3122A" w:rsidRPr="00E3105E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="00F3122A" w:rsidRPr="00E3105E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F3122A" w:rsidRPr="00E3105E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047F0D">
        <w:rPr>
          <w:rFonts w:ascii="Times New Roman" w:hAnsi="Times New Roman" w:cs="Times New Roman"/>
          <w:sz w:val="24"/>
          <w:szCs w:val="24"/>
        </w:rPr>
        <w:t>живићу</w:t>
      </w:r>
      <w:proofErr w:type="spellEnd"/>
      <w:r w:rsidR="00F3122A" w:rsidRPr="00E3105E">
        <w:rPr>
          <w:rFonts w:ascii="Times New Roman" w:hAnsi="Times New Roman" w:cs="Times New Roman"/>
          <w:sz w:val="24"/>
          <w:szCs w:val="24"/>
        </w:rPr>
        <w:t>,</w:t>
      </w:r>
    </w:p>
    <w:p w:rsidR="00047F0D" w:rsidRDefault="00047F0D" w:rsidP="00162507">
      <w:pPr>
        <w:pStyle w:val="ListParagraph"/>
        <w:snapToGrid w:val="0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саднице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- 100,00 </w:t>
      </w:r>
      <w:proofErr w:type="spellStart"/>
      <w:r w:rsidRPr="00E3105E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E3105E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E3105E">
        <w:rPr>
          <w:rFonts w:ascii="Times New Roman" w:hAnsi="Times New Roman" w:cs="Times New Roman"/>
          <w:sz w:val="24"/>
          <w:szCs w:val="24"/>
        </w:rPr>
        <w:t>садници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47F0D" w:rsidRDefault="00047F0D" w:rsidP="00162507">
      <w:pPr>
        <w:pStyle w:val="ListParagraph"/>
        <w:snapToGrid w:val="0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живићи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сталнорађајуће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</w:t>
      </w:r>
      <w:r w:rsidRPr="00E3105E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Pr="00E3105E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E3105E"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живићу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47F0D" w:rsidRDefault="00047F0D" w:rsidP="00162507">
      <w:pPr>
        <w:pStyle w:val="ListParagraph"/>
        <w:snapToGrid w:val="0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саднице</w:t>
      </w:r>
      <w:proofErr w:type="spellEnd"/>
      <w:proofErr w:type="gramEnd"/>
      <w:r w:rsidRPr="00047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сталнорађајуће</w:t>
      </w:r>
      <w:proofErr w:type="spellEnd"/>
      <w:r w:rsidR="001445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445CF">
        <w:rPr>
          <w:rFonts w:ascii="Times New Roman" w:hAnsi="Times New Roman" w:cs="Times New Roman"/>
          <w:sz w:val="24"/>
          <w:szCs w:val="24"/>
        </w:rPr>
        <w:t>саксији</w:t>
      </w:r>
      <w:proofErr w:type="spellEnd"/>
      <w:r w:rsidR="00144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445CF">
        <w:rPr>
          <w:rFonts w:ascii="Times New Roman" w:hAnsi="Times New Roman" w:cs="Times New Roman"/>
          <w:sz w:val="24"/>
          <w:szCs w:val="24"/>
        </w:rPr>
        <w:t>200,00</w:t>
      </w:r>
      <w:r w:rsidR="001445CF" w:rsidRPr="0014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5CF" w:rsidRPr="00E3105E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1445CF" w:rsidRPr="00E3105E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1445CF" w:rsidRPr="00E3105E">
        <w:rPr>
          <w:rFonts w:ascii="Times New Roman" w:hAnsi="Times New Roman" w:cs="Times New Roman"/>
          <w:sz w:val="24"/>
          <w:szCs w:val="24"/>
        </w:rPr>
        <w:t>садници</w:t>
      </w:r>
      <w:proofErr w:type="spellEnd"/>
      <w:r w:rsidR="001445CF">
        <w:rPr>
          <w:rFonts w:ascii="Times New Roman" w:hAnsi="Times New Roman" w:cs="Times New Roman"/>
          <w:sz w:val="24"/>
          <w:szCs w:val="24"/>
        </w:rPr>
        <w:t>,</w:t>
      </w:r>
    </w:p>
    <w:p w:rsidR="001445CF" w:rsidRPr="00047F0D" w:rsidRDefault="001445CF" w:rsidP="00162507">
      <w:pPr>
        <w:pStyle w:val="ListParagraph"/>
        <w:snapToGrid w:val="0"/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саднице</w:t>
      </w:r>
      <w:proofErr w:type="spellEnd"/>
      <w:proofErr w:type="gramEnd"/>
      <w:r w:rsidRPr="00047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сталнорађајуће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-200,00</w:t>
      </w:r>
      <w:r w:rsidRPr="0014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5E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E3105E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E3105E">
        <w:rPr>
          <w:rFonts w:ascii="Times New Roman" w:hAnsi="Times New Roman" w:cs="Times New Roman"/>
          <w:sz w:val="24"/>
          <w:szCs w:val="24"/>
        </w:rPr>
        <w:t>садници</w:t>
      </w:r>
      <w:proofErr w:type="spellEnd"/>
    </w:p>
    <w:p w:rsidR="00F3122A" w:rsidRPr="00162507" w:rsidRDefault="001445CF" w:rsidP="009652A3">
      <w:pPr>
        <w:pStyle w:val="ListParagraph"/>
        <w:numPr>
          <w:ilvl w:val="0"/>
          <w:numId w:val="34"/>
        </w:numPr>
        <w:snapToGrid w:val="0"/>
        <w:spacing w:after="0"/>
        <w:rPr>
          <w:rFonts w:ascii="Times New Roman" w:hAnsi="Times New Roman" w:cs="Times New Roman"/>
        </w:rPr>
      </w:pPr>
      <w:proofErr w:type="spellStart"/>
      <w:r w:rsidRPr="00162507">
        <w:rPr>
          <w:rFonts w:ascii="Times New Roman" w:hAnsi="Times New Roman" w:cs="Times New Roman"/>
        </w:rPr>
        <w:t>Остале</w:t>
      </w:r>
      <w:proofErr w:type="spellEnd"/>
      <w:r w:rsidRPr="00162507">
        <w:rPr>
          <w:rFonts w:ascii="Times New Roman" w:hAnsi="Times New Roman" w:cs="Times New Roman"/>
        </w:rPr>
        <w:t xml:space="preserve"> </w:t>
      </w:r>
      <w:proofErr w:type="spellStart"/>
      <w:r w:rsidRPr="00162507">
        <w:rPr>
          <w:rFonts w:ascii="Times New Roman" w:hAnsi="Times New Roman" w:cs="Times New Roman"/>
        </w:rPr>
        <w:t>јагодасте</w:t>
      </w:r>
      <w:proofErr w:type="spellEnd"/>
      <w:r w:rsidRPr="00162507">
        <w:rPr>
          <w:rFonts w:ascii="Times New Roman" w:hAnsi="Times New Roman" w:cs="Times New Roman"/>
        </w:rPr>
        <w:t xml:space="preserve"> </w:t>
      </w:r>
      <w:proofErr w:type="spellStart"/>
      <w:r w:rsidRPr="00162507">
        <w:rPr>
          <w:rFonts w:ascii="Times New Roman" w:hAnsi="Times New Roman" w:cs="Times New Roman"/>
        </w:rPr>
        <w:t>врсте</w:t>
      </w:r>
      <w:proofErr w:type="spellEnd"/>
      <w:r w:rsidRPr="00162507">
        <w:rPr>
          <w:rFonts w:ascii="Times New Roman" w:hAnsi="Times New Roman" w:cs="Times New Roman"/>
        </w:rPr>
        <w:t xml:space="preserve"> </w:t>
      </w:r>
      <w:proofErr w:type="spellStart"/>
      <w:r w:rsidRPr="00162507">
        <w:rPr>
          <w:rFonts w:ascii="Times New Roman" w:hAnsi="Times New Roman" w:cs="Times New Roman"/>
        </w:rPr>
        <w:t>воћака</w:t>
      </w:r>
      <w:proofErr w:type="spellEnd"/>
      <w:r w:rsidRPr="00162507">
        <w:rPr>
          <w:rFonts w:ascii="Times New Roman" w:hAnsi="Times New Roman" w:cs="Times New Roman"/>
        </w:rPr>
        <w:t xml:space="preserve"> - 100,00 </w:t>
      </w:r>
      <w:proofErr w:type="spellStart"/>
      <w:r w:rsidRPr="00162507">
        <w:rPr>
          <w:rFonts w:ascii="Times New Roman" w:hAnsi="Times New Roman" w:cs="Times New Roman"/>
        </w:rPr>
        <w:t>дин</w:t>
      </w:r>
      <w:proofErr w:type="spellEnd"/>
      <w:r w:rsidRPr="00162507">
        <w:rPr>
          <w:rFonts w:ascii="Times New Roman" w:hAnsi="Times New Roman" w:cs="Times New Roman"/>
        </w:rPr>
        <w:t>./</w:t>
      </w:r>
      <w:proofErr w:type="spellStart"/>
      <w:r w:rsidRPr="00162507">
        <w:rPr>
          <w:rFonts w:ascii="Times New Roman" w:hAnsi="Times New Roman" w:cs="Times New Roman"/>
        </w:rPr>
        <w:t>садници</w:t>
      </w:r>
      <w:proofErr w:type="spellEnd"/>
      <w:r w:rsidRPr="00162507">
        <w:rPr>
          <w:rFonts w:ascii="Times New Roman" w:hAnsi="Times New Roman" w:cs="Times New Roman"/>
        </w:rPr>
        <w:t xml:space="preserve">; </w:t>
      </w:r>
    </w:p>
    <w:p w:rsidR="00B72229" w:rsidRPr="00526878" w:rsidRDefault="005932E0" w:rsidP="00526878">
      <w:pPr>
        <w:pStyle w:val="ListParagraph"/>
        <w:numPr>
          <w:ilvl w:val="0"/>
          <w:numId w:val="34"/>
        </w:numPr>
        <w:snapToGrid w:val="0"/>
        <w:spacing w:after="0"/>
        <w:rPr>
          <w:rFonts w:ascii="Times New Roman" w:hAnsi="Times New Roman" w:cs="Times New Roman"/>
        </w:rPr>
      </w:pPr>
      <w:r w:rsidRPr="00162507">
        <w:rPr>
          <w:rFonts w:ascii="Times New Roman" w:hAnsi="Times New Roman" w:cs="Times New Roman"/>
        </w:rPr>
        <w:t>За</w:t>
      </w:r>
      <w:r w:rsidR="001445CF" w:rsidRPr="00162507">
        <w:rPr>
          <w:rFonts w:ascii="Times New Roman" w:hAnsi="Times New Roman" w:cs="Times New Roman"/>
        </w:rPr>
        <w:t xml:space="preserve"> винову лозу – 100,00 дин./калему</w:t>
      </w:r>
      <w:r w:rsidR="00080638" w:rsidRPr="00162507">
        <w:rPr>
          <w:rFonts w:ascii="Times New Roman" w:hAnsi="Times New Roman" w:cs="Times New Roman"/>
        </w:rPr>
        <w:t xml:space="preserve"> </w:t>
      </w:r>
      <w:r w:rsidR="00080638" w:rsidRPr="00526878">
        <w:rPr>
          <w:rFonts w:ascii="Times New Roman" w:hAnsi="Times New Roman" w:cs="Times New Roman"/>
        </w:rPr>
        <w:t xml:space="preserve"> </w:t>
      </w:r>
    </w:p>
    <w:p w:rsidR="00B72229" w:rsidRPr="006D0157" w:rsidRDefault="00B72229" w:rsidP="00162507">
      <w:pPr>
        <w:pStyle w:val="ListParagraph"/>
        <w:numPr>
          <w:ilvl w:val="0"/>
          <w:numId w:val="2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E3105E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За шифру инвестиције 101.4.2.,</w:t>
      </w:r>
      <w:r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Подизање и опремање пластеника за производњу поврћа, воћа, цвећа и расадничку производњу,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прихватљиви су трошкови за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набавке пластеника као објекта од једног добављача регистрованог за производњу (израду) и продају пластеника по следећој спецификацији:</w:t>
      </w:r>
    </w:p>
    <w:p w:rsidR="00D64348" w:rsidRDefault="00B72229" w:rsidP="00D64348">
      <w:pPr>
        <w:pStyle w:val="ListParagraph"/>
        <w:widowControl/>
        <w:overflowPunct/>
        <w:spacing w:after="0" w:line="252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05E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6D01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пластеник ширине мање од 8 метара са или без додатне опреме – </w:t>
      </w:r>
      <w:r w:rsidRPr="006D0157">
        <w:rPr>
          <w:rFonts w:ascii="Times New Roman" w:hAnsi="Times New Roman" w:cs="Times New Roman"/>
          <w:sz w:val="24"/>
          <w:szCs w:val="24"/>
          <w:lang w:val="ru-RU"/>
        </w:rPr>
        <w:t>конструкција дупла метална од ¾ цеви, лукови на растојање од највише 2 метара, ширина пластеника минимум 5 метара, фолија антикапајућа минималне дебљине 120 микрона, са или без додатне опреме: шпалир и жица за везивање, сист</w:t>
      </w:r>
      <w:r w:rsidRPr="00E3105E">
        <w:rPr>
          <w:rFonts w:ascii="Times New Roman" w:hAnsi="Times New Roman" w:cs="Times New Roman"/>
          <w:sz w:val="24"/>
          <w:szCs w:val="24"/>
        </w:rPr>
        <w:t>e</w:t>
      </w:r>
      <w:r w:rsidRPr="006D0157">
        <w:rPr>
          <w:rFonts w:ascii="Times New Roman" w:hAnsi="Times New Roman" w:cs="Times New Roman"/>
          <w:sz w:val="24"/>
          <w:szCs w:val="24"/>
          <w:lang w:val="ru-RU"/>
        </w:rPr>
        <w:t>м за наводњавање и прихрану у пластенику , пумпа за воду</w:t>
      </w:r>
      <w:r w:rsidR="002212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21211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>а</w:t>
      </w:r>
      <w:r w:rsidR="00221211" w:rsidRPr="00D40534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>грил</w:t>
      </w:r>
      <w:proofErr w:type="spellEnd"/>
      <w:r w:rsidR="00221211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 xml:space="preserve">, </w:t>
      </w:r>
      <w:proofErr w:type="spellStart"/>
      <w:r w:rsidR="00221211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>м</w:t>
      </w:r>
      <w:r w:rsidR="00221211" w:rsidRPr="00D40534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>улч</w:t>
      </w:r>
      <w:proofErr w:type="spellEnd"/>
      <w:r w:rsidR="00221211" w:rsidRPr="00D40534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="00221211" w:rsidRPr="00D40534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>фолија</w:t>
      </w:r>
      <w:proofErr w:type="spellEnd"/>
      <w:r w:rsidR="00221211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 xml:space="preserve">, </w:t>
      </w:r>
      <w:proofErr w:type="spellStart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агрегати</w:t>
      </w:r>
      <w:proofErr w:type="spellEnd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/</w:t>
      </w:r>
      <w:proofErr w:type="spellStart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генератори</w:t>
      </w:r>
      <w:proofErr w:type="spellEnd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за</w:t>
      </w:r>
      <w:proofErr w:type="spellEnd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производњу</w:t>
      </w:r>
      <w:proofErr w:type="spellEnd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електричне</w:t>
      </w:r>
      <w:proofErr w:type="spellEnd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енергије</w:t>
      </w:r>
      <w:proofErr w:type="spellEnd"/>
      <w:r w:rsidRPr="00221211">
        <w:rPr>
          <w:rFonts w:ascii="Times New Roman" w:hAnsi="Times New Roman" w:cs="Times New Roman"/>
          <w:sz w:val="24"/>
          <w:szCs w:val="24"/>
          <w:lang w:val="ru-RU"/>
        </w:rPr>
        <w:t xml:space="preserve"> и за јагоде конструкција за гајење у супстрату.</w:t>
      </w:r>
    </w:p>
    <w:p w:rsidR="00D64348" w:rsidRPr="00D64348" w:rsidRDefault="00D64348" w:rsidP="00D64348">
      <w:pPr>
        <w:pStyle w:val="ListParagraph"/>
        <w:widowControl/>
        <w:overflowPunct/>
        <w:spacing w:after="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229" w:rsidRPr="006D0157" w:rsidRDefault="00B72229" w:rsidP="00B72229">
      <w:pPr>
        <w:pStyle w:val="ListParagraph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05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- </w:t>
      </w:r>
      <w:r w:rsidRPr="006D01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пластеник ширине минимум 8 метара са или без додатне опреме – </w:t>
      </w:r>
      <w:r w:rsidRPr="006D0157">
        <w:rPr>
          <w:rFonts w:ascii="Times New Roman" w:hAnsi="Times New Roman" w:cs="Times New Roman"/>
          <w:sz w:val="24"/>
          <w:szCs w:val="24"/>
          <w:lang w:val="ru-RU"/>
        </w:rPr>
        <w:t>конструкција дупла метална,спољашње цеви од минимум од ¾ , унутрашњи лук од минимално ½, размак између лукова највише 2 метара са 5 повеза између лукова; пластеници са чеоним и/или бочним проветравањем минималне висине 3,6 метара и минималне  ширине 8 метара, фолија спољашња вишеслојна од минимално 150 микрона, фолија унутрашња од минимално дебљине 50 микрона са или без додатне опреме: шпалир и жица за везивање, систем за наводњавање и прихрану у пластенику, пумпа за воду</w:t>
      </w:r>
      <w:r w:rsidR="002212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21211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>а</w:t>
      </w:r>
      <w:r w:rsidR="00221211" w:rsidRPr="00D40534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>грил</w:t>
      </w:r>
      <w:proofErr w:type="spellEnd"/>
      <w:r w:rsidR="00221211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 xml:space="preserve">, </w:t>
      </w:r>
      <w:proofErr w:type="spellStart"/>
      <w:r w:rsidR="00221211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>м</w:t>
      </w:r>
      <w:r w:rsidR="00221211" w:rsidRPr="00D40534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>улч</w:t>
      </w:r>
      <w:proofErr w:type="spellEnd"/>
      <w:r w:rsidR="00221211" w:rsidRPr="00D40534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="00221211" w:rsidRPr="00D40534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>фолија</w:t>
      </w:r>
      <w:proofErr w:type="spellEnd"/>
      <w:r w:rsidR="00221211">
        <w:rPr>
          <w:rFonts w:ascii="Times New Roman" w:eastAsia="MS Mincho" w:hAnsi="Times New Roman" w:cs="Times New Roman"/>
          <w:kern w:val="1"/>
          <w:sz w:val="24"/>
          <w:szCs w:val="24"/>
          <w:shd w:val="clear" w:color="auto" w:fill="FFFFFF"/>
          <w:lang w:eastAsia="ja-JP"/>
        </w:rPr>
        <w:t xml:space="preserve">, </w:t>
      </w:r>
      <w:proofErr w:type="spellStart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агрегати</w:t>
      </w:r>
      <w:proofErr w:type="spellEnd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/</w:t>
      </w:r>
      <w:proofErr w:type="spellStart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генератори</w:t>
      </w:r>
      <w:proofErr w:type="spellEnd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за</w:t>
      </w:r>
      <w:proofErr w:type="spellEnd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производњу</w:t>
      </w:r>
      <w:proofErr w:type="spellEnd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електричне</w:t>
      </w:r>
      <w:proofErr w:type="spellEnd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 xml:space="preserve"> </w:t>
      </w:r>
      <w:proofErr w:type="spellStart"/>
      <w:r w:rsidR="00221211" w:rsidRPr="00221211"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  <w:t>енергије</w:t>
      </w:r>
      <w:proofErr w:type="spellEnd"/>
      <w:r w:rsidRPr="006D0157">
        <w:rPr>
          <w:rFonts w:ascii="Times New Roman" w:hAnsi="Times New Roman" w:cs="Times New Roman"/>
          <w:sz w:val="24"/>
          <w:szCs w:val="24"/>
          <w:lang w:val="ru-RU"/>
        </w:rPr>
        <w:t xml:space="preserve"> и за јагоде конструкција за гајење у супстрату.</w:t>
      </w:r>
    </w:p>
    <w:p w:rsidR="00B72229" w:rsidRPr="006D0157" w:rsidRDefault="00B72229" w:rsidP="00B72229">
      <w:pPr>
        <w:pStyle w:val="ListParagraph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157">
        <w:rPr>
          <w:rFonts w:ascii="Times New Roman" w:hAnsi="Times New Roman" w:cs="Times New Roman"/>
          <w:sz w:val="24"/>
          <w:szCs w:val="24"/>
          <w:lang w:val="ru-RU"/>
        </w:rPr>
        <w:t>Прихватљиви су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трошкови набавке </w:t>
      </w:r>
      <w:r w:rsidRPr="006D0157">
        <w:rPr>
          <w:rFonts w:ascii="Times New Roman" w:hAnsi="Times New Roman" w:cs="Times New Roman"/>
          <w:sz w:val="24"/>
          <w:szCs w:val="24"/>
          <w:lang w:val="ru-RU"/>
        </w:rPr>
        <w:t>и уградње (замене) постојеће фолије:</w:t>
      </w:r>
    </w:p>
    <w:p w:rsidR="00B72229" w:rsidRPr="006D0157" w:rsidRDefault="00B72229" w:rsidP="00B72229">
      <w:pPr>
        <w:pStyle w:val="ListParagraph"/>
        <w:numPr>
          <w:ilvl w:val="0"/>
          <w:numId w:val="13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157">
        <w:rPr>
          <w:rFonts w:ascii="Times New Roman" w:hAnsi="Times New Roman" w:cs="Times New Roman"/>
          <w:sz w:val="24"/>
          <w:szCs w:val="24"/>
          <w:lang w:val="ru-RU"/>
        </w:rPr>
        <w:t>за пластеник тунел  (ширине мање од 8 метара) фолија антикапајућа минималне дебљине 120 микрона;</w:t>
      </w:r>
    </w:p>
    <w:p w:rsidR="00B72229" w:rsidRPr="00321A17" w:rsidRDefault="00B72229" w:rsidP="00321A17">
      <w:pPr>
        <w:pStyle w:val="ListParagraph"/>
        <w:numPr>
          <w:ilvl w:val="0"/>
          <w:numId w:val="13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157">
        <w:rPr>
          <w:rFonts w:ascii="Times New Roman" w:hAnsi="Times New Roman" w:cs="Times New Roman"/>
          <w:sz w:val="24"/>
          <w:szCs w:val="24"/>
          <w:lang w:val="ru-RU"/>
        </w:rPr>
        <w:t>за пластенике минималне ширине од 8 метара фолија спољашња вишеслојна од минимално 150 микрона, фолија унутрашња од минимално дебљине 50 микрона.</w:t>
      </w:r>
    </w:p>
    <w:p w:rsidR="00221211" w:rsidRPr="00526878" w:rsidRDefault="00B72229" w:rsidP="00526878">
      <w:pPr>
        <w:snapToGri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006EAF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006EAF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006EAF">
        <w:rPr>
          <w:rFonts w:ascii="Times New Roman" w:eastAsia="Calibri" w:hAnsi="Times New Roman" w:cs="Times New Roman"/>
        </w:rPr>
        <w:t>подизање и опремање</w:t>
      </w:r>
      <w:r w:rsidRPr="00006EAF">
        <w:rPr>
          <w:rFonts w:ascii="Times New Roman" w:eastAsia="Calibri" w:hAnsi="Times New Roman" w:cs="Times New Roman"/>
          <w:lang w:eastAsia="en-US"/>
        </w:rPr>
        <w:t xml:space="preserve"> пластеника овог сектора износи </w:t>
      </w:r>
      <w:r>
        <w:rPr>
          <w:rFonts w:ascii="Times New Roman" w:eastAsia="Calibri" w:hAnsi="Times New Roman" w:cs="Times New Roman"/>
          <w:b/>
          <w:lang w:eastAsia="en-US"/>
        </w:rPr>
        <w:t>15</w:t>
      </w:r>
      <w:r w:rsidRPr="00006EAF">
        <w:rPr>
          <w:rFonts w:ascii="Times New Roman" w:eastAsia="Calibri" w:hAnsi="Times New Roman" w:cs="Times New Roman"/>
          <w:b/>
          <w:lang w:eastAsia="en-US"/>
        </w:rPr>
        <w:t>0.000,00 динара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06EAF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инвестиције.</w:t>
      </w:r>
    </w:p>
    <w:p w:rsidR="00321A17" w:rsidRPr="006D0157" w:rsidRDefault="00321A17" w:rsidP="00162507">
      <w:pPr>
        <w:pStyle w:val="ListParagraph"/>
        <w:numPr>
          <w:ilvl w:val="0"/>
          <w:numId w:val="2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105E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За шифру инвестиције 101.4.3.,</w:t>
      </w:r>
      <w:r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подизање, набавка и опремање система противградне заштите у воћњацима и вишегодишњим засадима, 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трошкови, односно прихватљиве инвестиције, обухватају:</w:t>
      </w:r>
    </w:p>
    <w:p w:rsidR="00321A17" w:rsidRPr="00E3105E" w:rsidRDefault="00321A17" w:rsidP="00625A8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05E">
        <w:rPr>
          <w:rFonts w:ascii="Times New Roman" w:hAnsi="Times New Roman" w:cs="Times New Roman"/>
          <w:sz w:val="24"/>
          <w:szCs w:val="24"/>
        </w:rPr>
        <w:t>Противградну</w:t>
      </w:r>
      <w:proofErr w:type="spellEnd"/>
      <w:r w:rsidRPr="00E3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5E">
        <w:rPr>
          <w:rFonts w:ascii="Times New Roman" w:hAnsi="Times New Roman" w:cs="Times New Roman"/>
          <w:sz w:val="24"/>
          <w:szCs w:val="24"/>
        </w:rPr>
        <w:t>мрежу</w:t>
      </w:r>
      <w:proofErr w:type="spellEnd"/>
    </w:p>
    <w:p w:rsidR="00321A17" w:rsidRPr="00321A17" w:rsidRDefault="00321A17" w:rsidP="00625A8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05E">
        <w:rPr>
          <w:rFonts w:ascii="Times New Roman" w:hAnsi="Times New Roman" w:cs="Times New Roman"/>
          <w:sz w:val="24"/>
          <w:szCs w:val="24"/>
        </w:rPr>
        <w:t>Носачи</w:t>
      </w:r>
      <w:proofErr w:type="spellEnd"/>
      <w:r w:rsidRPr="00E3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3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5E">
        <w:rPr>
          <w:rFonts w:ascii="Times New Roman" w:hAnsi="Times New Roman" w:cs="Times New Roman"/>
          <w:sz w:val="24"/>
          <w:szCs w:val="24"/>
        </w:rPr>
        <w:t>противградну</w:t>
      </w:r>
      <w:proofErr w:type="spellEnd"/>
      <w:r w:rsidRPr="00E31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5E">
        <w:rPr>
          <w:rFonts w:ascii="Times New Roman" w:hAnsi="Times New Roman" w:cs="Times New Roman"/>
          <w:sz w:val="24"/>
          <w:szCs w:val="24"/>
        </w:rPr>
        <w:t>мрежу</w:t>
      </w:r>
      <w:proofErr w:type="spellEnd"/>
    </w:p>
    <w:p w:rsidR="00141D10" w:rsidRPr="00526878" w:rsidRDefault="00321A17" w:rsidP="00526878">
      <w:pPr>
        <w:snapToGri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3105E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E3105E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E3105E">
        <w:rPr>
          <w:rFonts w:ascii="Times New Roman" w:eastAsia="Calibri" w:hAnsi="Times New Roman" w:cs="Times New Roman"/>
        </w:rPr>
        <w:t>подизање</w:t>
      </w:r>
      <w:r>
        <w:rPr>
          <w:rFonts w:ascii="Times New Roman" w:eastAsia="Calibri" w:hAnsi="Times New Roman" w:cs="Times New Roman"/>
        </w:rPr>
        <w:t>,</w:t>
      </w:r>
      <w:r w:rsidR="00141D10">
        <w:rPr>
          <w:rFonts w:ascii="Times New Roman" w:eastAsia="Calibri" w:hAnsi="Times New Roman" w:cs="Times New Roman"/>
        </w:rPr>
        <w:t xml:space="preserve"> </w:t>
      </w:r>
      <w:r w:rsidRPr="00E3105E">
        <w:rPr>
          <w:rFonts w:ascii="Times New Roman" w:eastAsia="Calibri" w:hAnsi="Times New Roman" w:cs="Times New Roman"/>
        </w:rPr>
        <w:t>набавк</w:t>
      </w:r>
      <w:r>
        <w:rPr>
          <w:rFonts w:ascii="Times New Roman" w:eastAsia="Calibri" w:hAnsi="Times New Roman" w:cs="Times New Roman"/>
        </w:rPr>
        <w:t>у</w:t>
      </w:r>
      <w:r w:rsidRPr="00E3105E">
        <w:rPr>
          <w:rFonts w:ascii="Times New Roman" w:eastAsia="Calibri" w:hAnsi="Times New Roman" w:cs="Times New Roman"/>
        </w:rPr>
        <w:t xml:space="preserve"> и опремање система противградне заштите у воћњацима и вишегодишњим засадима</w:t>
      </w:r>
      <w:r w:rsidR="00141D10">
        <w:rPr>
          <w:rFonts w:ascii="Times New Roman" w:eastAsia="Calibri" w:hAnsi="Times New Roman" w:cs="Times New Roman"/>
        </w:rPr>
        <w:t xml:space="preserve"> </w:t>
      </w:r>
      <w:r w:rsidRPr="00E3105E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 w:rsidR="00141D10">
        <w:rPr>
          <w:rFonts w:ascii="Times New Roman" w:eastAsia="Calibri" w:hAnsi="Times New Roman" w:cs="Times New Roman"/>
          <w:b/>
          <w:lang w:eastAsia="en-US"/>
        </w:rPr>
        <w:t>15</w:t>
      </w:r>
      <w:r w:rsidRPr="00E3105E">
        <w:rPr>
          <w:rFonts w:ascii="Times New Roman" w:eastAsia="Calibri" w:hAnsi="Times New Roman" w:cs="Times New Roman"/>
          <w:b/>
          <w:lang w:eastAsia="en-US"/>
        </w:rPr>
        <w:t>0.000,00 динара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E3105E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инвестиције.</w:t>
      </w:r>
    </w:p>
    <w:p w:rsidR="00141D10" w:rsidRPr="006D0157" w:rsidRDefault="00141D10" w:rsidP="0016250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105E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За шифру инвестиције 101.4.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19</w:t>
      </w:r>
      <w:r w:rsidRPr="00E3105E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,</w:t>
      </w:r>
      <w:r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машине за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примарну</w:t>
      </w:r>
      <w:r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обраду земљишта, 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трошкови, односно прихватљиве инвестиције, обухватају:</w:t>
      </w:r>
    </w:p>
    <w:p w:rsidR="00141D10" w:rsidRPr="007418C0" w:rsidRDefault="00495467" w:rsidP="00625A8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Плуг</w:t>
      </w:r>
      <w:proofErr w:type="spellEnd"/>
      <w:r w:rsidR="00D91F85">
        <w:rPr>
          <w:rFonts w:ascii="Times New Roman" w:hAnsi="Times New Roman" w:cs="Times New Roman"/>
          <w:sz w:val="24"/>
          <w:szCs w:val="24"/>
        </w:rPr>
        <w:t>.</w:t>
      </w:r>
    </w:p>
    <w:p w:rsidR="00162507" w:rsidRDefault="00141D10" w:rsidP="00162507">
      <w:pPr>
        <w:snapToGri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3105E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E3105E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E3105E">
        <w:rPr>
          <w:rFonts w:ascii="Times New Roman" w:eastAsia="Calibri" w:hAnsi="Times New Roman" w:cs="Times New Roman"/>
        </w:rPr>
        <w:t xml:space="preserve">машине за </w:t>
      </w:r>
      <w:r w:rsidR="005011E1">
        <w:rPr>
          <w:rFonts w:ascii="Times New Roman" w:eastAsia="Calibri" w:hAnsi="Times New Roman" w:cs="Times New Roman"/>
        </w:rPr>
        <w:t>примарну</w:t>
      </w:r>
      <w:r w:rsidRPr="00E3105E">
        <w:rPr>
          <w:rFonts w:ascii="Times New Roman" w:eastAsia="Calibri" w:hAnsi="Times New Roman" w:cs="Times New Roman"/>
        </w:rPr>
        <w:t xml:space="preserve"> обраду земљишта</w:t>
      </w:r>
      <w:r w:rsidR="00495467">
        <w:rPr>
          <w:rFonts w:ascii="Times New Roman" w:eastAsia="Calibri" w:hAnsi="Times New Roman" w:cs="Times New Roman"/>
        </w:rPr>
        <w:t xml:space="preserve"> </w:t>
      </w:r>
      <w:r w:rsidRPr="00E3105E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 w:rsidR="00495467">
        <w:rPr>
          <w:rFonts w:ascii="Times New Roman" w:eastAsia="Calibri" w:hAnsi="Times New Roman" w:cs="Times New Roman"/>
          <w:b/>
          <w:lang w:eastAsia="en-US"/>
        </w:rPr>
        <w:t>15</w:t>
      </w:r>
      <w:r w:rsidRPr="00E3105E">
        <w:rPr>
          <w:rFonts w:ascii="Times New Roman" w:eastAsia="Calibri" w:hAnsi="Times New Roman" w:cs="Times New Roman"/>
          <w:b/>
          <w:lang w:eastAsia="en-US"/>
        </w:rPr>
        <w:t>0.000,00 динара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E3105E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</w:t>
      </w:r>
      <w:r w:rsidR="00162507">
        <w:rPr>
          <w:rFonts w:ascii="Times New Roman" w:eastAsia="Calibri" w:hAnsi="Times New Roman" w:cs="Times New Roman"/>
          <w:lang w:eastAsia="en-US"/>
        </w:rPr>
        <w:t>.</w:t>
      </w:r>
      <w:r w:rsidR="00495467">
        <w:rPr>
          <w:rFonts w:ascii="Times New Roman" w:eastAsia="Calibri" w:hAnsi="Times New Roman" w:cs="Times New Roman"/>
          <w:lang w:eastAsia="en-US"/>
        </w:rPr>
        <w:t xml:space="preserve"> </w:t>
      </w:r>
    </w:p>
    <w:p w:rsidR="00495467" w:rsidRPr="00162507" w:rsidRDefault="00495467" w:rsidP="00162507">
      <w:pPr>
        <w:pStyle w:val="ListParagraph"/>
        <w:numPr>
          <w:ilvl w:val="0"/>
          <w:numId w:val="21"/>
        </w:numPr>
        <w:snapToGrid w:val="0"/>
        <w:spacing w:after="0"/>
        <w:jc w:val="both"/>
        <w:rPr>
          <w:rFonts w:ascii="Times New Roman" w:hAnsi="Times New Roman" w:cs="Times New Roman"/>
          <w:b/>
        </w:rPr>
      </w:pPr>
      <w:r w:rsidRPr="00162507">
        <w:rPr>
          <w:rFonts w:ascii="Times New Roman" w:eastAsia="Calibri" w:hAnsi="Times New Roman" w:cs="Times New Roman"/>
          <w:b/>
          <w:u w:val="single"/>
        </w:rPr>
        <w:t>За шифру инвестиције 101.4.20,</w:t>
      </w:r>
      <w:r w:rsidRPr="00162507">
        <w:rPr>
          <w:rFonts w:ascii="Times New Roman" w:eastAsia="Calibri" w:hAnsi="Times New Roman" w:cs="Times New Roman"/>
        </w:rPr>
        <w:t xml:space="preserve"> машине за допунску обраду земљишта, прихватљиви трошкови, односно прихватљиве инвестиције, обухватају:</w:t>
      </w:r>
    </w:p>
    <w:p w:rsidR="00495467" w:rsidRPr="00890C42" w:rsidRDefault="00890C42" w:rsidP="00162507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Моток</w:t>
      </w:r>
      <w:r w:rsidR="00495467" w:rsidRPr="007418C0">
        <w:rPr>
          <w:rFonts w:ascii="Times New Roman" w:hAnsi="Times New Roman" w:cs="Times New Roman"/>
          <w:sz w:val="24"/>
          <w:szCs w:val="24"/>
        </w:rPr>
        <w:t>ултиватор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</w:p>
    <w:p w:rsidR="00890C42" w:rsidRPr="00890C42" w:rsidRDefault="00890C42" w:rsidP="00625A8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Међуредни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7418C0">
        <w:rPr>
          <w:rFonts w:ascii="Times New Roman" w:hAnsi="Times New Roman" w:cs="Times New Roman"/>
          <w:sz w:val="24"/>
          <w:szCs w:val="24"/>
        </w:rPr>
        <w:t>ултиватор</w:t>
      </w:r>
      <w:proofErr w:type="spellEnd"/>
    </w:p>
    <w:p w:rsidR="00890C42" w:rsidRPr="007418C0" w:rsidRDefault="00890C42" w:rsidP="00625A8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Прикључне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тракторске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косачице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ситњење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редова</w:t>
      </w:r>
      <w:proofErr w:type="spellEnd"/>
      <w:r w:rsidR="002212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21211">
        <w:rPr>
          <w:rFonts w:ascii="Times New Roman" w:hAnsi="Times New Roman" w:cs="Times New Roman"/>
          <w:sz w:val="24"/>
          <w:szCs w:val="24"/>
        </w:rPr>
        <w:t>воћњаку</w:t>
      </w:r>
      <w:proofErr w:type="spellEnd"/>
      <w:r w:rsidR="002212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1211">
        <w:rPr>
          <w:rFonts w:ascii="Times New Roman" w:hAnsi="Times New Roman" w:cs="Times New Roman"/>
          <w:sz w:val="24"/>
          <w:szCs w:val="24"/>
        </w:rPr>
        <w:t>винограду</w:t>
      </w:r>
      <w:proofErr w:type="spellEnd"/>
      <w:r w:rsidR="00693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1E0B">
        <w:rPr>
          <w:rFonts w:ascii="Times New Roman" w:hAnsi="Times New Roman" w:cs="Times New Roman"/>
          <w:sz w:val="24"/>
          <w:szCs w:val="24"/>
        </w:rPr>
        <w:t>тарупи</w:t>
      </w:r>
      <w:proofErr w:type="spellEnd"/>
      <w:r w:rsidR="005630A5">
        <w:rPr>
          <w:rFonts w:ascii="Times New Roman" w:hAnsi="Times New Roman" w:cs="Times New Roman"/>
          <w:sz w:val="24"/>
          <w:szCs w:val="24"/>
        </w:rPr>
        <w:t xml:space="preserve"> -</w:t>
      </w:r>
      <w:r w:rsidR="00627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172">
        <w:rPr>
          <w:rFonts w:ascii="Times New Roman" w:hAnsi="Times New Roman" w:cs="Times New Roman"/>
          <w:sz w:val="24"/>
          <w:szCs w:val="24"/>
        </w:rPr>
        <w:t>м</w:t>
      </w:r>
      <w:r w:rsidR="0061386B">
        <w:rPr>
          <w:rFonts w:ascii="Times New Roman" w:hAnsi="Times New Roman" w:cs="Times New Roman"/>
          <w:sz w:val="24"/>
          <w:szCs w:val="24"/>
        </w:rPr>
        <w:t>а</w:t>
      </w:r>
      <w:r w:rsidR="00D91172">
        <w:rPr>
          <w:rFonts w:ascii="Times New Roman" w:hAnsi="Times New Roman" w:cs="Times New Roman"/>
          <w:sz w:val="24"/>
          <w:szCs w:val="24"/>
        </w:rPr>
        <w:t>лчер</w:t>
      </w:r>
      <w:r w:rsidR="009D205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71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71E0B"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95467" w:rsidRPr="00E3105E" w:rsidRDefault="00890C42" w:rsidP="00625A8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Ротоситнилице (</w:t>
      </w:r>
      <w:r w:rsidR="00495467" w:rsidRPr="00E3105E">
        <w:rPr>
          <w:rFonts w:ascii="Times New Roman" w:hAnsi="Times New Roman" w:cs="Times New Roman"/>
          <w:sz w:val="24"/>
          <w:szCs w:val="24"/>
        </w:rPr>
        <w:t>ротофрезе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5467" w:rsidRPr="00E3105E">
        <w:rPr>
          <w:rFonts w:ascii="Times New Roman" w:hAnsi="Times New Roman" w:cs="Times New Roman"/>
          <w:sz w:val="24"/>
          <w:szCs w:val="24"/>
        </w:rPr>
        <w:t>;</w:t>
      </w:r>
    </w:p>
    <w:p w:rsidR="00495467" w:rsidRPr="00AF3C81" w:rsidRDefault="00890C42" w:rsidP="00625A8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C81">
        <w:rPr>
          <w:rFonts w:ascii="Times New Roman" w:hAnsi="Times New Roman" w:cs="Times New Roman"/>
          <w:sz w:val="24"/>
          <w:szCs w:val="24"/>
        </w:rPr>
        <w:t>Б</w:t>
      </w:r>
      <w:r w:rsidR="00495467" w:rsidRPr="00AF3C81">
        <w:rPr>
          <w:rFonts w:ascii="Times New Roman" w:hAnsi="Times New Roman" w:cs="Times New Roman"/>
          <w:sz w:val="24"/>
          <w:szCs w:val="24"/>
        </w:rPr>
        <w:t>очни ротофрез;</w:t>
      </w:r>
    </w:p>
    <w:p w:rsidR="00495467" w:rsidRPr="00AF3C81" w:rsidRDefault="00890C42" w:rsidP="00625A8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C81">
        <w:rPr>
          <w:rFonts w:ascii="Times New Roman" w:hAnsi="Times New Roman" w:cs="Times New Roman"/>
          <w:sz w:val="24"/>
          <w:szCs w:val="24"/>
        </w:rPr>
        <w:t>Б</w:t>
      </w:r>
      <w:r w:rsidR="00495467" w:rsidRPr="00AF3C81">
        <w:rPr>
          <w:rFonts w:ascii="Times New Roman" w:hAnsi="Times New Roman" w:cs="Times New Roman"/>
          <w:sz w:val="24"/>
          <w:szCs w:val="24"/>
        </w:rPr>
        <w:t>очна тањирача за мећуредну и редну обраду земишта у воћарству;</w:t>
      </w:r>
    </w:p>
    <w:p w:rsidR="00495467" w:rsidRPr="00AF3C81" w:rsidRDefault="00495467" w:rsidP="00625A8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C81">
        <w:rPr>
          <w:rFonts w:ascii="Times New Roman" w:hAnsi="Times New Roman" w:cs="Times New Roman"/>
          <w:sz w:val="24"/>
          <w:szCs w:val="24"/>
        </w:rPr>
        <w:t>Тример</w:t>
      </w:r>
      <w:r w:rsidR="009652A3" w:rsidRPr="00AF3C81">
        <w:rPr>
          <w:rFonts w:ascii="Times New Roman" w:hAnsi="Times New Roman" w:cs="Times New Roman"/>
          <w:sz w:val="24"/>
          <w:szCs w:val="24"/>
        </w:rPr>
        <w:t xml:space="preserve"> и др.</w:t>
      </w:r>
      <w:r w:rsidR="009652A3" w:rsidRPr="00AF3C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652A3" w:rsidRPr="00AF3C81">
        <w:rPr>
          <w:rFonts w:ascii="Times New Roman" w:eastAsia="Calibri" w:hAnsi="Times New Roman" w:cs="Times New Roman"/>
          <w:sz w:val="24"/>
          <w:szCs w:val="24"/>
        </w:rPr>
        <w:t>машине</w:t>
      </w:r>
      <w:proofErr w:type="gramEnd"/>
      <w:r w:rsidR="009652A3" w:rsidRPr="00AF3C81">
        <w:rPr>
          <w:rFonts w:ascii="Times New Roman" w:eastAsia="Calibri" w:hAnsi="Times New Roman" w:cs="Times New Roman"/>
          <w:sz w:val="24"/>
          <w:szCs w:val="24"/>
        </w:rPr>
        <w:t xml:space="preserve"> за допунску обраду земљишта.</w:t>
      </w:r>
      <w:r w:rsidR="009652A3" w:rsidRPr="00AF3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72" w:rsidRDefault="00495467" w:rsidP="00D91172">
      <w:pPr>
        <w:snapToGri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F3C81">
        <w:rPr>
          <w:rFonts w:ascii="Times New Roman" w:hAnsi="Times New Roman" w:cs="Times New Roman"/>
        </w:rPr>
        <w:t>Повраћај средстава је 80% од вредности инвестиције</w:t>
      </w:r>
      <w:r w:rsidRPr="00E3105E">
        <w:rPr>
          <w:rFonts w:ascii="Times New Roman" w:hAnsi="Times New Roman" w:cs="Times New Roman"/>
        </w:rPr>
        <w:t xml:space="preserve"> без ПДВ-а, а </w:t>
      </w:r>
      <w:r w:rsidRPr="00E3105E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E3105E">
        <w:rPr>
          <w:rFonts w:ascii="Times New Roman" w:eastAsia="Calibri" w:hAnsi="Times New Roman" w:cs="Times New Roman"/>
        </w:rPr>
        <w:t>машине за допунску обраду земљишта</w:t>
      </w:r>
      <w:r w:rsidR="00890C42">
        <w:rPr>
          <w:rFonts w:ascii="Times New Roman" w:eastAsia="Calibri" w:hAnsi="Times New Roman" w:cs="Times New Roman"/>
        </w:rPr>
        <w:t xml:space="preserve"> </w:t>
      </w:r>
      <w:r w:rsidRPr="00E3105E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 w:rsidR="00890C42">
        <w:rPr>
          <w:rFonts w:ascii="Times New Roman" w:eastAsia="Calibri" w:hAnsi="Times New Roman" w:cs="Times New Roman"/>
          <w:b/>
          <w:lang w:eastAsia="en-US"/>
        </w:rPr>
        <w:t>15</w:t>
      </w:r>
      <w:r w:rsidRPr="00E3105E">
        <w:rPr>
          <w:rFonts w:ascii="Times New Roman" w:eastAsia="Calibri" w:hAnsi="Times New Roman" w:cs="Times New Roman"/>
          <w:b/>
          <w:lang w:eastAsia="en-US"/>
        </w:rPr>
        <w:t>0.000,00 динара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E3105E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</w:t>
      </w:r>
      <w:r w:rsidR="00D91172">
        <w:rPr>
          <w:rFonts w:ascii="Times New Roman" w:eastAsia="Calibri" w:hAnsi="Times New Roman" w:cs="Times New Roman"/>
          <w:lang w:eastAsia="en-US"/>
        </w:rPr>
        <w:t>.</w:t>
      </w:r>
      <w:r w:rsidR="00890C42">
        <w:rPr>
          <w:rFonts w:ascii="Times New Roman" w:eastAsia="Calibri" w:hAnsi="Times New Roman" w:cs="Times New Roman"/>
          <w:lang w:eastAsia="en-US"/>
        </w:rPr>
        <w:t xml:space="preserve"> </w:t>
      </w:r>
    </w:p>
    <w:p w:rsidR="00D91172" w:rsidRDefault="00D91172" w:rsidP="00D91172">
      <w:pPr>
        <w:snapToGri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D91172" w:rsidRDefault="00D91172" w:rsidP="00D91172">
      <w:pPr>
        <w:snapToGri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E92F66" w:rsidRPr="006D0157" w:rsidRDefault="00E92F66" w:rsidP="00D91172">
      <w:pPr>
        <w:snapToGrid w:val="0"/>
        <w:ind w:firstLine="709"/>
        <w:jc w:val="both"/>
        <w:rPr>
          <w:rFonts w:ascii="Times New Roman" w:hAnsi="Times New Roman" w:cs="Times New Roman"/>
          <w:b/>
        </w:rPr>
      </w:pPr>
      <w:r w:rsidRPr="00E3105E">
        <w:rPr>
          <w:rFonts w:ascii="Times New Roman" w:eastAsia="Calibri" w:hAnsi="Times New Roman" w:cs="Times New Roman"/>
          <w:b/>
          <w:u w:val="single"/>
        </w:rPr>
        <w:t>За шифру инвестиције 101.4.24.,</w:t>
      </w:r>
      <w:r w:rsidRPr="00E3105E">
        <w:rPr>
          <w:rFonts w:ascii="Times New Roman" w:eastAsia="Calibri" w:hAnsi="Times New Roman" w:cs="Times New Roman"/>
        </w:rPr>
        <w:t xml:space="preserve"> машине за заштиту биља,</w:t>
      </w:r>
      <w:r w:rsidRPr="006D0157">
        <w:rPr>
          <w:rFonts w:ascii="Times New Roman" w:eastAsia="Calibri" w:hAnsi="Times New Roman" w:cs="Times New Roman"/>
        </w:rPr>
        <w:t xml:space="preserve"> прихватљиви трошкови, односно прихватљиве инвестиције, обухватају:</w:t>
      </w:r>
    </w:p>
    <w:p w:rsidR="00E92F66" w:rsidRPr="00E3105E" w:rsidRDefault="00E92F66" w:rsidP="00625A8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5E">
        <w:rPr>
          <w:rFonts w:ascii="Times New Roman" w:hAnsi="Times New Roman" w:cs="Times New Roman"/>
          <w:sz w:val="24"/>
          <w:szCs w:val="24"/>
        </w:rPr>
        <w:t>Прскалица;</w:t>
      </w:r>
    </w:p>
    <w:p w:rsidR="00E92F66" w:rsidRPr="00E3105E" w:rsidRDefault="00E92F66" w:rsidP="00625A8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5E">
        <w:rPr>
          <w:rFonts w:ascii="Times New Roman" w:hAnsi="Times New Roman" w:cs="Times New Roman"/>
          <w:sz w:val="24"/>
          <w:szCs w:val="24"/>
        </w:rPr>
        <w:lastRenderedPageBreak/>
        <w:t>Атомизер;</w:t>
      </w:r>
    </w:p>
    <w:p w:rsidR="00E92F66" w:rsidRPr="00625A86" w:rsidRDefault="00E92F66" w:rsidP="00625A8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625A86">
        <w:rPr>
          <w:rFonts w:ascii="Times New Roman" w:hAnsi="Times New Roman" w:cs="Times New Roman"/>
        </w:rPr>
        <w:t>Машине за апликацију пестицида у зони реда</w:t>
      </w:r>
      <w:r w:rsidRPr="009652A3">
        <w:rPr>
          <w:rFonts w:ascii="Times New Roman" w:hAnsi="Times New Roman" w:cs="Times New Roman"/>
        </w:rPr>
        <w:t>-фумигатор</w:t>
      </w:r>
      <w:r w:rsidR="00346A72">
        <w:rPr>
          <w:rFonts w:ascii="Times New Roman" w:hAnsi="Times New Roman" w:cs="Times New Roman"/>
        </w:rPr>
        <w:t xml:space="preserve"> и др. </w:t>
      </w:r>
      <w:r w:rsidR="00346A72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машине за заштиту биља</w:t>
      </w:r>
      <w:r w:rsidR="00346A72">
        <w:rPr>
          <w:rFonts w:ascii="Times New Roman" w:hAnsi="Times New Roman" w:cs="Times New Roman"/>
        </w:rPr>
        <w:t>.</w:t>
      </w:r>
      <w:r w:rsidRPr="00625A86">
        <w:rPr>
          <w:rFonts w:ascii="Times New Roman" w:hAnsi="Times New Roman" w:cs="Times New Roman"/>
        </w:rPr>
        <w:t xml:space="preserve"> </w:t>
      </w:r>
    </w:p>
    <w:p w:rsidR="00507800" w:rsidRPr="00526878" w:rsidRDefault="00E92F66" w:rsidP="00526878">
      <w:pPr>
        <w:snapToGrid w:val="0"/>
        <w:ind w:firstLine="360"/>
        <w:jc w:val="both"/>
        <w:rPr>
          <w:rFonts w:ascii="Times New Roman" w:eastAsia="Calibri" w:hAnsi="Times New Roman" w:cs="Times New Roman"/>
          <w:lang w:eastAsia="en-US"/>
        </w:rPr>
      </w:pPr>
      <w:r w:rsidRPr="00E3105E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E3105E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E3105E">
        <w:rPr>
          <w:rFonts w:ascii="Times New Roman" w:eastAsia="Calibri" w:hAnsi="Times New Roman" w:cs="Times New Roman"/>
        </w:rPr>
        <w:t>машине за заштиту биља</w:t>
      </w:r>
      <w:r>
        <w:rPr>
          <w:rFonts w:ascii="Times New Roman" w:eastAsia="Calibri" w:hAnsi="Times New Roman" w:cs="Times New Roman"/>
        </w:rPr>
        <w:t xml:space="preserve"> </w:t>
      </w:r>
      <w:r w:rsidRPr="00E3105E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>
        <w:rPr>
          <w:rFonts w:ascii="Times New Roman" w:eastAsia="Calibri" w:hAnsi="Times New Roman" w:cs="Times New Roman"/>
          <w:b/>
          <w:lang w:eastAsia="en-US"/>
        </w:rPr>
        <w:t>15</w:t>
      </w:r>
      <w:r w:rsidRPr="00E3105E">
        <w:rPr>
          <w:rFonts w:ascii="Times New Roman" w:eastAsia="Calibri" w:hAnsi="Times New Roman" w:cs="Times New Roman"/>
          <w:b/>
          <w:lang w:eastAsia="en-US"/>
        </w:rPr>
        <w:t>0.000,00 динара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E3105E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</w:t>
      </w:r>
      <w:r>
        <w:rPr>
          <w:rFonts w:ascii="Times New Roman" w:eastAsia="Calibri" w:hAnsi="Times New Roman" w:cs="Times New Roman"/>
          <w:lang w:eastAsia="en-US"/>
        </w:rPr>
        <w:t>, за куповину само једне машине од наведених</w:t>
      </w:r>
      <w:r w:rsidR="00507800">
        <w:rPr>
          <w:rFonts w:ascii="Times New Roman" w:eastAsia="Calibri" w:hAnsi="Times New Roman" w:cs="Times New Roman"/>
          <w:lang w:eastAsia="en-US"/>
        </w:rPr>
        <w:t>.</w:t>
      </w:r>
    </w:p>
    <w:p w:rsidR="00507800" w:rsidRPr="006D0157" w:rsidRDefault="00507800" w:rsidP="0016250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105E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За шифру инвестиције 101.4.25.,</w:t>
      </w:r>
      <w:r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машине за убирање односно скидање усева, 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трошкови, односно прихватљиве инвестиције, обухватају:</w:t>
      </w:r>
    </w:p>
    <w:p w:rsidR="00507800" w:rsidRPr="006A7314" w:rsidRDefault="00507800" w:rsidP="006A7314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6A7314">
        <w:rPr>
          <w:rFonts w:ascii="Times New Roman" w:hAnsi="Times New Roman" w:cs="Times New Roman"/>
        </w:rPr>
        <w:t>Тресачи воћа са и без моторног дувача лишћа;</w:t>
      </w:r>
    </w:p>
    <w:p w:rsidR="00507800" w:rsidRPr="006A7314" w:rsidRDefault="00507800" w:rsidP="006A7314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6A7314">
        <w:rPr>
          <w:rFonts w:ascii="Times New Roman" w:hAnsi="Times New Roman" w:cs="Times New Roman"/>
        </w:rPr>
        <w:t>Тримерски тресач воћа са и без моторног дувача лишћа</w:t>
      </w:r>
      <w:r w:rsidR="00346A72">
        <w:rPr>
          <w:rFonts w:ascii="Times New Roman" w:hAnsi="Times New Roman" w:cs="Times New Roman"/>
        </w:rPr>
        <w:t>;</w:t>
      </w:r>
    </w:p>
    <w:p w:rsidR="00507800" w:rsidRPr="00121A3E" w:rsidRDefault="00507800" w:rsidP="006A7314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lang w:val="ru-RU"/>
        </w:rPr>
      </w:pPr>
      <w:r w:rsidRPr="006A7314">
        <w:rPr>
          <w:rFonts w:ascii="Times New Roman" w:eastAsia="MS Mincho" w:hAnsi="Times New Roman" w:cs="Times New Roman"/>
          <w:bCs/>
          <w:kern w:val="2"/>
          <w:lang w:eastAsia="ja-JP"/>
        </w:rPr>
        <w:t>Сакупљач воћа са и без дувача лишћа</w:t>
      </w:r>
      <w:r w:rsidR="00121A3E">
        <w:rPr>
          <w:rFonts w:ascii="Times New Roman" w:eastAsia="MS Mincho" w:hAnsi="Times New Roman" w:cs="Times New Roman"/>
          <w:bCs/>
          <w:kern w:val="2"/>
          <w:lang w:eastAsia="ja-JP"/>
        </w:rPr>
        <w:t>,</w:t>
      </w:r>
      <w:r w:rsidR="00346A72">
        <w:rPr>
          <w:rFonts w:ascii="Times New Roman" w:eastAsia="MS Mincho" w:hAnsi="Times New Roman" w:cs="Times New Roman"/>
          <w:bCs/>
          <w:kern w:val="2"/>
          <w:lang w:eastAsia="ja-JP"/>
        </w:rPr>
        <w:t xml:space="preserve"> и др. </w:t>
      </w:r>
      <w:r w:rsidR="00346A72"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>машине за убирање односно скидање усева</w:t>
      </w:r>
      <w:r w:rsidR="00346A7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507800" w:rsidRPr="00526878" w:rsidRDefault="00507800" w:rsidP="00526878">
      <w:pPr>
        <w:snapToGrid w:val="0"/>
        <w:ind w:firstLine="360"/>
        <w:jc w:val="both"/>
        <w:rPr>
          <w:rFonts w:ascii="Times New Roman" w:eastAsia="Calibri" w:hAnsi="Times New Roman" w:cs="Times New Roman"/>
          <w:lang w:eastAsia="en-US"/>
        </w:rPr>
      </w:pPr>
      <w:r w:rsidRPr="00E3105E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E3105E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E3105E">
        <w:rPr>
          <w:rFonts w:ascii="Times New Roman" w:eastAsia="Calibri" w:hAnsi="Times New Roman" w:cs="Times New Roman"/>
        </w:rPr>
        <w:t>машине за убирање односно скидање усева</w:t>
      </w:r>
      <w:r w:rsidRPr="00E3105E">
        <w:rPr>
          <w:rFonts w:ascii="Times New Roman" w:eastAsia="Calibri" w:hAnsi="Times New Roman" w:cs="Times New Roman"/>
          <w:lang w:eastAsia="en-US"/>
        </w:rPr>
        <w:t xml:space="preserve"> овог сектора износи </w:t>
      </w:r>
      <w:r>
        <w:rPr>
          <w:rFonts w:ascii="Times New Roman" w:eastAsia="Calibri" w:hAnsi="Times New Roman" w:cs="Times New Roman"/>
          <w:b/>
          <w:lang w:eastAsia="en-US"/>
        </w:rPr>
        <w:t>15</w:t>
      </w:r>
      <w:r w:rsidRPr="00E3105E">
        <w:rPr>
          <w:rFonts w:ascii="Times New Roman" w:eastAsia="Calibri" w:hAnsi="Times New Roman" w:cs="Times New Roman"/>
          <w:b/>
          <w:lang w:eastAsia="en-US"/>
        </w:rPr>
        <w:t>0.000,00 динара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E3105E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</w:t>
      </w:r>
      <w:r>
        <w:rPr>
          <w:rFonts w:ascii="Times New Roman" w:eastAsia="Calibri" w:hAnsi="Times New Roman" w:cs="Times New Roman"/>
          <w:lang w:eastAsia="en-US"/>
        </w:rPr>
        <w:t>, за куповину само једне машине од наведених.</w:t>
      </w:r>
    </w:p>
    <w:p w:rsidR="00507800" w:rsidRPr="006D0157" w:rsidRDefault="00507800" w:rsidP="0016250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800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За шифру инвестиције 101.4.28</w:t>
      </w:r>
      <w:r w:rsidRPr="00E310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., машине, уређаји и опрема за наводњавање усева, 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трошкови, односно прихватљиве инвестиције, обухватају:</w:t>
      </w:r>
    </w:p>
    <w:p w:rsidR="006A7314" w:rsidRPr="006A7314" w:rsidRDefault="00507800" w:rsidP="006A7314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05E">
        <w:rPr>
          <w:rFonts w:ascii="Times New Roman" w:hAnsi="Times New Roman" w:cs="Times New Roman"/>
          <w:sz w:val="24"/>
          <w:szCs w:val="24"/>
        </w:rPr>
        <w:t>Пумпе за наводњавање</w:t>
      </w:r>
    </w:p>
    <w:p w:rsidR="00507800" w:rsidRPr="006A7314" w:rsidRDefault="00507800" w:rsidP="006A7314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314">
        <w:rPr>
          <w:rFonts w:ascii="Times New Roman" w:hAnsi="Times New Roman" w:cs="Times New Roman"/>
          <w:sz w:val="24"/>
          <w:szCs w:val="24"/>
          <w:lang w:val="ru-RU"/>
        </w:rPr>
        <w:t>Агрегати за покретање пумпи (дизел, бензински и електро);</w:t>
      </w:r>
    </w:p>
    <w:p w:rsidR="00507800" w:rsidRPr="006A7314" w:rsidRDefault="00507800" w:rsidP="006A7314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6A7314">
        <w:rPr>
          <w:rFonts w:ascii="Times New Roman" w:hAnsi="Times New Roman" w:cs="Times New Roman"/>
        </w:rPr>
        <w:t>Систем за наводњавање“кап по кап“;</w:t>
      </w:r>
    </w:p>
    <w:p w:rsidR="00507800" w:rsidRPr="006A7314" w:rsidRDefault="00507800" w:rsidP="006A7314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6A7314">
        <w:rPr>
          <w:rFonts w:ascii="Times New Roman" w:hAnsi="Times New Roman" w:cs="Times New Roman"/>
        </w:rPr>
        <w:t>Систем за наводњавање вештачком кишом : тифони;</w:t>
      </w:r>
    </w:p>
    <w:p w:rsidR="00507800" w:rsidRPr="00E3105E" w:rsidRDefault="00507800" w:rsidP="006A731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lang w:bidi="ar-SA"/>
        </w:rPr>
      </w:pPr>
      <w:r w:rsidRPr="00E3105E">
        <w:rPr>
          <w:rFonts w:ascii="Times New Roman" w:hAnsi="Times New Roman" w:cs="Times New Roman"/>
          <w:lang w:bidi="ar-SA"/>
        </w:rPr>
        <w:t>Системи за наводњавање у циљу заштите од мраза</w:t>
      </w:r>
      <w:r w:rsidR="00346A72">
        <w:rPr>
          <w:rFonts w:ascii="Times New Roman" w:hAnsi="Times New Roman" w:cs="Times New Roman"/>
          <w:lang w:bidi="ar-SA"/>
        </w:rPr>
        <w:t>;</w:t>
      </w:r>
      <w:r w:rsidRPr="00E3105E">
        <w:rPr>
          <w:rFonts w:ascii="Times New Roman" w:hAnsi="Times New Roman" w:cs="Times New Roman"/>
          <w:lang w:bidi="ar-SA"/>
        </w:rPr>
        <w:t xml:space="preserve"> </w:t>
      </w:r>
    </w:p>
    <w:p w:rsidR="00507800" w:rsidRPr="006A7314" w:rsidRDefault="00507800" w:rsidP="006A7314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6A7314">
        <w:rPr>
          <w:rFonts w:ascii="Times New Roman" w:hAnsi="Times New Roman" w:cs="Times New Roman"/>
        </w:rPr>
        <w:t>Покривка за акумулацију</w:t>
      </w:r>
    </w:p>
    <w:p w:rsidR="00507800" w:rsidRPr="006A7314" w:rsidRDefault="00507800" w:rsidP="006A7314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6A7314">
        <w:rPr>
          <w:rFonts w:ascii="Times New Roman" w:hAnsi="Times New Roman" w:cs="Times New Roman"/>
        </w:rPr>
        <w:t>Цистерне за превоз воде за наводњавање</w:t>
      </w:r>
    </w:p>
    <w:p w:rsidR="00507800" w:rsidRPr="006A7314" w:rsidRDefault="00507800" w:rsidP="006A7314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6A7314">
        <w:rPr>
          <w:rFonts w:ascii="Times New Roman" w:hAnsi="Times New Roman" w:cs="Times New Roman"/>
        </w:rPr>
        <w:t>Резервоари за воду</w:t>
      </w:r>
      <w:r w:rsidR="00526878">
        <w:rPr>
          <w:rFonts w:ascii="Times New Roman" w:hAnsi="Times New Roman" w:cs="Times New Roman"/>
        </w:rPr>
        <w:t xml:space="preserve"> и др. машине, уређаји и опрема за наводњавање у воћњацима, виноградима и повртњацима </w:t>
      </w:r>
      <w:r w:rsidR="0068076D" w:rsidRPr="006A7314">
        <w:rPr>
          <w:rFonts w:ascii="Times New Roman" w:hAnsi="Times New Roman" w:cs="Times New Roman"/>
        </w:rPr>
        <w:t>.</w:t>
      </w:r>
    </w:p>
    <w:p w:rsidR="00507800" w:rsidRDefault="00507800" w:rsidP="00507800">
      <w:pPr>
        <w:snapToGrid w:val="0"/>
        <w:ind w:firstLine="360"/>
        <w:jc w:val="both"/>
        <w:rPr>
          <w:rFonts w:ascii="Times New Roman" w:eastAsia="Calibri" w:hAnsi="Times New Roman" w:cs="Times New Roman"/>
          <w:lang w:eastAsia="en-US"/>
        </w:rPr>
      </w:pPr>
      <w:r w:rsidRPr="00036BEE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036BEE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036BEE">
        <w:rPr>
          <w:rFonts w:ascii="Times New Roman" w:eastAsia="Calibri" w:hAnsi="Times New Roman" w:cs="Times New Roman"/>
        </w:rPr>
        <w:t>машине</w:t>
      </w:r>
      <w:r w:rsidR="00526878">
        <w:rPr>
          <w:rFonts w:ascii="Times New Roman" w:eastAsia="Calibri" w:hAnsi="Times New Roman" w:cs="Times New Roman"/>
        </w:rPr>
        <w:t>,</w:t>
      </w:r>
      <w:r w:rsidRPr="00036BEE">
        <w:rPr>
          <w:rFonts w:ascii="Times New Roman" w:eastAsia="Calibri" w:hAnsi="Times New Roman" w:cs="Times New Roman"/>
        </w:rPr>
        <w:t xml:space="preserve"> </w:t>
      </w:r>
      <w:r w:rsidRPr="00670652">
        <w:rPr>
          <w:rFonts w:ascii="Times New Roman" w:eastAsia="Calibri" w:hAnsi="Times New Roman" w:cs="Times New Roman"/>
        </w:rPr>
        <w:t>уређаји и опрема за наводњавање усева</w:t>
      </w:r>
      <w:r w:rsidR="0068076D">
        <w:rPr>
          <w:rFonts w:ascii="Times New Roman" w:eastAsia="Calibri" w:hAnsi="Times New Roman" w:cs="Times New Roman"/>
        </w:rPr>
        <w:t xml:space="preserve"> </w:t>
      </w:r>
      <w:r w:rsidRPr="00036BEE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 w:rsidR="0068076D">
        <w:rPr>
          <w:rFonts w:ascii="Times New Roman" w:eastAsia="Calibri" w:hAnsi="Times New Roman" w:cs="Times New Roman"/>
          <w:b/>
          <w:lang w:eastAsia="en-US"/>
        </w:rPr>
        <w:t>150</w:t>
      </w:r>
      <w:r w:rsidRPr="00036BEE">
        <w:rPr>
          <w:rFonts w:ascii="Times New Roman" w:eastAsia="Calibri" w:hAnsi="Times New Roman" w:cs="Times New Roman"/>
          <w:b/>
          <w:lang w:eastAsia="en-US"/>
        </w:rPr>
        <w:t>.000,00 динара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36BEE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инвестиције.</w:t>
      </w:r>
    </w:p>
    <w:p w:rsidR="00625A86" w:rsidRDefault="00625A86" w:rsidP="00625A86">
      <w:pPr>
        <w:rPr>
          <w:b/>
          <w:u w:val="single"/>
        </w:rPr>
      </w:pPr>
    </w:p>
    <w:p w:rsidR="00625A86" w:rsidRDefault="00625A86" w:rsidP="00625A86">
      <w:pPr>
        <w:rPr>
          <w:rFonts w:ascii="Times New Roman" w:hAnsi="Times New Roman" w:cs="Times New Roman"/>
          <w:lang w:val="en-US"/>
        </w:rPr>
      </w:pPr>
      <w:r w:rsidRPr="00D21599">
        <w:rPr>
          <w:b/>
          <w:u w:val="single"/>
        </w:rPr>
        <w:t>Сектор:</w:t>
      </w:r>
      <w:r>
        <w:rPr>
          <w:b/>
          <w:u w:val="single"/>
          <w:lang w:val="en-US"/>
        </w:rPr>
        <w:t xml:space="preserve"> </w:t>
      </w:r>
      <w:r w:rsidRPr="00D21599">
        <w:rPr>
          <w:b/>
          <w:u w:val="single"/>
        </w:rPr>
        <w:t>Остали усеви(житарице, индустријско, ароматично и зачинско биље и др.)</w:t>
      </w:r>
    </w:p>
    <w:p w:rsidR="00625A86" w:rsidRPr="006A7314" w:rsidRDefault="00625A86" w:rsidP="0016250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800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За шифру инвестиције 101.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507800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lang w:eastAsia="en-US" w:bidi="ar-SA"/>
        </w:rPr>
        <w:t>м</w:t>
      </w:r>
      <w:r w:rsidRPr="00D40534">
        <w:rPr>
          <w:rFonts w:ascii="Times New Roman" w:eastAsia="Calibri" w:hAnsi="Times New Roman" w:cs="Times New Roman"/>
          <w:b/>
          <w:lang w:val="ru-RU" w:eastAsia="en-US" w:bidi="ar-SA"/>
        </w:rPr>
        <w:t>ашине за примарну обраду земљишта</w:t>
      </w:r>
      <w:r w:rsidRPr="00625A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трошкови, односно прихватљиве инвестиције, обухватају:</w:t>
      </w:r>
    </w:p>
    <w:p w:rsidR="006A7314" w:rsidRPr="006A4C7C" w:rsidRDefault="006A7314" w:rsidP="006A4C7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6A4C7C">
        <w:rPr>
          <w:rFonts w:ascii="Times New Roman" w:eastAsia="Calibri" w:hAnsi="Times New Roman" w:cs="Times New Roman"/>
          <w:sz w:val="24"/>
          <w:szCs w:val="24"/>
          <w:lang w:val="ru-RU"/>
        </w:rPr>
        <w:t>Плуг</w:t>
      </w:r>
      <w:r w:rsidR="006A4C7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6A4C7C" w:rsidRPr="006A7314" w:rsidRDefault="006A4C7C" w:rsidP="006A4C7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7C1552">
        <w:rPr>
          <w:rFonts w:ascii="Times New Roman" w:hAnsi="Times New Roman" w:cs="Times New Roman"/>
        </w:rPr>
        <w:t>Тањирача</w:t>
      </w:r>
      <w:r>
        <w:rPr>
          <w:rFonts w:ascii="Times New Roman" w:hAnsi="Times New Roman" w:cs="Times New Roman"/>
          <w:b/>
        </w:rPr>
        <w:t>.</w:t>
      </w:r>
    </w:p>
    <w:p w:rsidR="006A7314" w:rsidRPr="00526878" w:rsidRDefault="006A7314" w:rsidP="00526878">
      <w:pPr>
        <w:snapToGrid w:val="0"/>
        <w:ind w:firstLine="360"/>
        <w:jc w:val="both"/>
        <w:rPr>
          <w:rFonts w:ascii="Times New Roman" w:eastAsia="Calibri" w:hAnsi="Times New Roman" w:cs="Times New Roman"/>
          <w:lang w:eastAsia="en-US"/>
        </w:rPr>
      </w:pPr>
      <w:r w:rsidRPr="00036BEE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036BEE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036BEE">
        <w:rPr>
          <w:rFonts w:ascii="Times New Roman" w:eastAsia="Calibri" w:hAnsi="Times New Roman" w:cs="Times New Roman"/>
        </w:rPr>
        <w:t xml:space="preserve">машине </w:t>
      </w:r>
      <w:r w:rsidRPr="00670652">
        <w:rPr>
          <w:rFonts w:ascii="Times New Roman" w:eastAsia="Calibri" w:hAnsi="Times New Roman" w:cs="Times New Roman"/>
        </w:rPr>
        <w:t>уређаји и опрема за наводњавање усева</w:t>
      </w:r>
      <w:r>
        <w:rPr>
          <w:rFonts w:ascii="Times New Roman" w:eastAsia="Calibri" w:hAnsi="Times New Roman" w:cs="Times New Roman"/>
        </w:rPr>
        <w:t xml:space="preserve"> </w:t>
      </w:r>
      <w:r w:rsidRPr="00036BEE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>
        <w:rPr>
          <w:rFonts w:ascii="Times New Roman" w:eastAsia="Calibri" w:hAnsi="Times New Roman" w:cs="Times New Roman"/>
          <w:b/>
          <w:lang w:eastAsia="en-US"/>
        </w:rPr>
        <w:t>150</w:t>
      </w:r>
      <w:r w:rsidRPr="00036BEE">
        <w:rPr>
          <w:rFonts w:ascii="Times New Roman" w:eastAsia="Calibri" w:hAnsi="Times New Roman" w:cs="Times New Roman"/>
          <w:b/>
          <w:lang w:eastAsia="en-US"/>
        </w:rPr>
        <w:t>.000,00 динара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36BEE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</w:t>
      </w:r>
      <w:r w:rsidR="006A4C7C">
        <w:rPr>
          <w:rFonts w:ascii="Times New Roman" w:eastAsia="Calibri" w:hAnsi="Times New Roman" w:cs="Times New Roman"/>
          <w:lang w:val="en-US" w:eastAsia="en-US"/>
        </w:rPr>
        <w:t xml:space="preserve">, </w:t>
      </w:r>
      <w:r w:rsidR="006A4C7C">
        <w:rPr>
          <w:rFonts w:ascii="Times New Roman" w:eastAsia="Calibri" w:hAnsi="Times New Roman" w:cs="Times New Roman"/>
          <w:lang w:eastAsia="en-US"/>
        </w:rPr>
        <w:t>за куповину само једне машине од наведених.</w:t>
      </w:r>
    </w:p>
    <w:p w:rsidR="006A7314" w:rsidRPr="007C1552" w:rsidRDefault="006A7314" w:rsidP="00346A72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314">
        <w:rPr>
          <w:rFonts w:ascii="Times New Roman" w:hAnsi="Times New Roman" w:cs="Times New Roman"/>
          <w:b/>
        </w:rPr>
        <w:t>За шифру инвестиције:</w:t>
      </w:r>
      <w:r w:rsidRPr="006A7314">
        <w:rPr>
          <w:rFonts w:ascii="Times New Roman" w:hAnsi="Times New Roman" w:cs="Times New Roman"/>
        </w:rPr>
        <w:t xml:space="preserve"> </w:t>
      </w:r>
      <w:r w:rsidRPr="006A7314">
        <w:rPr>
          <w:rFonts w:ascii="Times New Roman" w:hAnsi="Times New Roman" w:cs="Times New Roman"/>
          <w:b/>
        </w:rPr>
        <w:t>101.5.2,</w:t>
      </w:r>
      <w:r w:rsidRPr="006A73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3D2228">
        <w:rPr>
          <w:rFonts w:ascii="Times New Roman" w:eastAsia="Calibri" w:hAnsi="Times New Roman" w:cs="Times New Roman"/>
          <w:sz w:val="24"/>
          <w:szCs w:val="24"/>
          <w:lang w:val="ru-RU"/>
        </w:rPr>
        <w:t>ашине за допунску обраду земљишта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трошкови, односно прихватљиве инвестиције, обухватају:</w:t>
      </w:r>
    </w:p>
    <w:p w:rsidR="006A7314" w:rsidRPr="007C1552" w:rsidRDefault="006A7314" w:rsidP="006A7314">
      <w:pPr>
        <w:pStyle w:val="ListParagraph"/>
        <w:spacing w:after="0"/>
        <w:ind w:left="7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-  </w:t>
      </w:r>
      <w:r w:rsidRPr="006A731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Дрљача</w:t>
      </w:r>
      <w:r w:rsidR="007C1552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,</w:t>
      </w:r>
    </w:p>
    <w:p w:rsidR="006A7314" w:rsidRPr="007C1552" w:rsidRDefault="006A7314" w:rsidP="006A7314">
      <w:pPr>
        <w:pStyle w:val="ListParagraph"/>
        <w:spacing w:after="0"/>
        <w:ind w:left="763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6A731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-  Копачица</w:t>
      </w:r>
      <w:r w:rsidR="007C1552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,</w:t>
      </w:r>
    </w:p>
    <w:p w:rsidR="006A7314" w:rsidRPr="007C1552" w:rsidRDefault="006A7314" w:rsidP="006A7314">
      <w:pPr>
        <w:pStyle w:val="ListParagraph"/>
        <w:spacing w:after="0"/>
        <w:ind w:left="763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6A731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-  Култиватор</w:t>
      </w:r>
      <w:r w:rsidR="007C1552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,</w:t>
      </w:r>
    </w:p>
    <w:p w:rsidR="006A7314" w:rsidRPr="007C1552" w:rsidRDefault="006A7314" w:rsidP="006A7314">
      <w:pPr>
        <w:pStyle w:val="ListParagraph"/>
        <w:spacing w:after="0"/>
        <w:ind w:left="763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6A731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-  </w:t>
      </w:r>
      <w:r w:rsidR="002328AD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Ротоситнилица и р</w:t>
      </w:r>
      <w:r w:rsidRPr="006A731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отофреза</w:t>
      </w:r>
      <w:r w:rsidR="007C1552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,</w:t>
      </w:r>
    </w:p>
    <w:p w:rsidR="006A7314" w:rsidRPr="007C1552" w:rsidRDefault="006A7314" w:rsidP="006A7314">
      <w:pPr>
        <w:pStyle w:val="ListParagraph"/>
        <w:spacing w:after="0"/>
        <w:ind w:left="763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6A731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-  Сетвоспремач</w:t>
      </w:r>
      <w:r w:rsidR="007C1552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,</w:t>
      </w:r>
    </w:p>
    <w:p w:rsidR="006A7314" w:rsidRPr="007C1552" w:rsidRDefault="006A7314" w:rsidP="006A7314">
      <w:pPr>
        <w:pStyle w:val="ListParagraph"/>
        <w:spacing w:after="0"/>
        <w:ind w:left="763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6A731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-  </w:t>
      </w:r>
      <w:proofErr w:type="spellStart"/>
      <w:r w:rsidR="00346A72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П</w:t>
      </w:r>
      <w:r w:rsidR="002328AD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одривач</w:t>
      </w:r>
      <w:proofErr w:type="spellEnd"/>
      <w:r w:rsidR="00D64348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 </w:t>
      </w:r>
      <w:r w:rsidR="00346A72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-</w:t>
      </w:r>
      <w:r w:rsidR="00346A72" w:rsidRPr="00346A72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 </w:t>
      </w:r>
      <w:proofErr w:type="spellStart"/>
      <w:r w:rsidR="00D64348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т</w:t>
      </w:r>
      <w:r w:rsidR="00346A72" w:rsidRPr="006A731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илер</w:t>
      </w:r>
      <w:proofErr w:type="spellEnd"/>
      <w:r w:rsidR="007C1552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,</w:t>
      </w:r>
    </w:p>
    <w:p w:rsidR="006A7314" w:rsidRPr="007C1552" w:rsidRDefault="006A7314" w:rsidP="006A7314">
      <w:pPr>
        <w:pStyle w:val="ListParagraph"/>
        <w:spacing w:after="0"/>
        <w:ind w:left="763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6A731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-  </w:t>
      </w:r>
      <w:proofErr w:type="spellStart"/>
      <w:r w:rsidRPr="006A731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Таруп</w:t>
      </w:r>
      <w:proofErr w:type="spellEnd"/>
      <w:r w:rsidR="001A4B96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 - малчер</w:t>
      </w:r>
      <w:r w:rsidR="007C1552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,</w:t>
      </w:r>
    </w:p>
    <w:p w:rsidR="006A7314" w:rsidRPr="006A7314" w:rsidRDefault="006A7314" w:rsidP="006A7314">
      <w:pPr>
        <w:pStyle w:val="ListParagraph"/>
        <w:spacing w:after="0"/>
        <w:ind w:left="763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proofErr w:type="gramStart"/>
      <w:r w:rsidRPr="006A731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-  Тракторска ситнилица за обраду земљишта и друге машине за допунску обраду зем</w:t>
      </w:r>
      <w:r w:rsidR="00526878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љ</w:t>
      </w:r>
      <w:r w:rsidRPr="006A731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ишта.</w:t>
      </w:r>
      <w:proofErr w:type="gramEnd"/>
    </w:p>
    <w:p w:rsidR="007C1552" w:rsidRPr="00526878" w:rsidRDefault="007C1552" w:rsidP="00526878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3105E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E3105E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E3105E">
        <w:rPr>
          <w:rFonts w:ascii="Times New Roman" w:eastAsia="Calibri" w:hAnsi="Times New Roman" w:cs="Times New Roman"/>
        </w:rPr>
        <w:t xml:space="preserve">машине за </w:t>
      </w:r>
      <w:r w:rsidR="0004477D" w:rsidRPr="003D2228">
        <w:rPr>
          <w:rFonts w:ascii="Times New Roman" w:eastAsia="Calibri" w:hAnsi="Times New Roman" w:cs="Times New Roman"/>
        </w:rPr>
        <w:t>допунску обраду земљишта</w:t>
      </w:r>
      <w:r w:rsidR="0004477D" w:rsidRPr="00E3105E">
        <w:rPr>
          <w:rFonts w:ascii="Times New Roman" w:eastAsia="Calibri" w:hAnsi="Times New Roman" w:cs="Times New Roman"/>
          <w:lang w:eastAsia="en-US"/>
        </w:rPr>
        <w:t xml:space="preserve"> </w:t>
      </w:r>
      <w:r w:rsidRPr="00E3105E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>
        <w:rPr>
          <w:rFonts w:ascii="Times New Roman" w:eastAsia="Calibri" w:hAnsi="Times New Roman" w:cs="Times New Roman"/>
          <w:b/>
          <w:lang w:eastAsia="en-US"/>
        </w:rPr>
        <w:t>15</w:t>
      </w:r>
      <w:r w:rsidRPr="00E3105E">
        <w:rPr>
          <w:rFonts w:ascii="Times New Roman" w:eastAsia="Calibri" w:hAnsi="Times New Roman" w:cs="Times New Roman"/>
          <w:b/>
          <w:lang w:eastAsia="en-US"/>
        </w:rPr>
        <w:t>0.000,00 динара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E3105E">
        <w:rPr>
          <w:rFonts w:ascii="Times New Roman" w:eastAsia="Calibri" w:hAnsi="Times New Roman" w:cs="Times New Roman"/>
          <w:lang w:eastAsia="en-US"/>
        </w:rPr>
        <w:t xml:space="preserve">по једном </w:t>
      </w:r>
      <w:r w:rsidRPr="00E3105E">
        <w:rPr>
          <w:rFonts w:ascii="Times New Roman" w:eastAsia="Calibri" w:hAnsi="Times New Roman" w:cs="Times New Roman"/>
          <w:lang w:eastAsia="en-US"/>
        </w:rPr>
        <w:lastRenderedPageBreak/>
        <w:t>пољопривредном газдинству без обзира на вредност инвестиције</w:t>
      </w:r>
      <w:r>
        <w:rPr>
          <w:rFonts w:ascii="Times New Roman" w:eastAsia="Calibri" w:hAnsi="Times New Roman" w:cs="Times New Roman"/>
          <w:lang w:eastAsia="en-US"/>
        </w:rPr>
        <w:t>, за куповину само једне машине од наведених.</w:t>
      </w:r>
    </w:p>
    <w:p w:rsidR="007C1552" w:rsidRPr="007C1552" w:rsidRDefault="007C1552" w:rsidP="00346A72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314">
        <w:rPr>
          <w:rFonts w:ascii="Times New Roman" w:hAnsi="Times New Roman" w:cs="Times New Roman"/>
          <w:b/>
        </w:rPr>
        <w:t>За шифру инвестиције:</w:t>
      </w:r>
      <w:r w:rsidRPr="006A7314">
        <w:rPr>
          <w:rFonts w:ascii="Times New Roman" w:hAnsi="Times New Roman" w:cs="Times New Roman"/>
        </w:rPr>
        <w:t xml:space="preserve"> </w:t>
      </w:r>
      <w:r w:rsidRPr="006A7314">
        <w:rPr>
          <w:rFonts w:ascii="Times New Roman" w:hAnsi="Times New Roman" w:cs="Times New Roman"/>
          <w:b/>
        </w:rPr>
        <w:t>101.5.</w:t>
      </w:r>
      <w:r>
        <w:rPr>
          <w:rFonts w:ascii="Times New Roman" w:hAnsi="Times New Roman" w:cs="Times New Roman"/>
          <w:b/>
        </w:rPr>
        <w:t>3</w:t>
      </w:r>
      <w:r w:rsidRPr="006A7314">
        <w:rPr>
          <w:rFonts w:ascii="Times New Roman" w:hAnsi="Times New Roman" w:cs="Times New Roman"/>
          <w:b/>
        </w:rPr>
        <w:t>,</w:t>
      </w:r>
      <w:r w:rsidRPr="006A73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3D22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ашине за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ђубрење</w:t>
      </w:r>
      <w:r w:rsidRPr="003D22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земљишта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трошкови, односно прихватљиве инвестиције, обухватају:</w:t>
      </w:r>
    </w:p>
    <w:p w:rsidR="007C1552" w:rsidRPr="007C1552" w:rsidRDefault="007C1552" w:rsidP="007C155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7C1552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Растурач минералног ђубрива.</w:t>
      </w:r>
    </w:p>
    <w:p w:rsidR="007C1552" w:rsidRPr="00526878" w:rsidRDefault="007C1552" w:rsidP="00526878">
      <w:pPr>
        <w:ind w:firstLine="709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036BEE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036BEE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036BEE">
        <w:rPr>
          <w:rFonts w:ascii="Times New Roman" w:eastAsia="Calibri" w:hAnsi="Times New Roman" w:cs="Times New Roman"/>
        </w:rPr>
        <w:t xml:space="preserve">машине </w:t>
      </w:r>
      <w:r w:rsidR="0004477D" w:rsidRPr="003D2228">
        <w:rPr>
          <w:rFonts w:ascii="Times New Roman" w:eastAsia="Calibri" w:hAnsi="Times New Roman" w:cs="Times New Roman"/>
        </w:rPr>
        <w:t xml:space="preserve">за </w:t>
      </w:r>
      <w:r w:rsidR="0004477D">
        <w:rPr>
          <w:rFonts w:ascii="Times New Roman" w:eastAsia="Calibri" w:hAnsi="Times New Roman" w:cs="Times New Roman"/>
        </w:rPr>
        <w:t>ђубрење</w:t>
      </w:r>
      <w:r w:rsidR="0004477D" w:rsidRPr="003D2228">
        <w:rPr>
          <w:rFonts w:ascii="Times New Roman" w:eastAsia="Calibri" w:hAnsi="Times New Roman" w:cs="Times New Roman"/>
        </w:rPr>
        <w:t xml:space="preserve"> земљишта</w:t>
      </w:r>
      <w:r w:rsidR="0004477D" w:rsidRPr="00036BEE">
        <w:rPr>
          <w:rFonts w:ascii="Times New Roman" w:eastAsia="Calibri" w:hAnsi="Times New Roman" w:cs="Times New Roman"/>
          <w:lang w:eastAsia="en-US"/>
        </w:rPr>
        <w:t xml:space="preserve"> </w:t>
      </w:r>
      <w:r w:rsidRPr="00036BEE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>
        <w:rPr>
          <w:rFonts w:ascii="Times New Roman" w:eastAsia="Calibri" w:hAnsi="Times New Roman" w:cs="Times New Roman"/>
          <w:b/>
          <w:lang w:eastAsia="en-US"/>
        </w:rPr>
        <w:t>150</w:t>
      </w:r>
      <w:r w:rsidRPr="00036BEE">
        <w:rPr>
          <w:rFonts w:ascii="Times New Roman" w:eastAsia="Calibri" w:hAnsi="Times New Roman" w:cs="Times New Roman"/>
          <w:b/>
          <w:lang w:eastAsia="en-US"/>
        </w:rPr>
        <w:t>.000,00 динара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36BEE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</w:t>
      </w:r>
    </w:p>
    <w:p w:rsidR="007C1552" w:rsidRPr="007C1552" w:rsidRDefault="007C1552" w:rsidP="00346A72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314">
        <w:rPr>
          <w:rFonts w:ascii="Times New Roman" w:hAnsi="Times New Roman" w:cs="Times New Roman"/>
          <w:b/>
        </w:rPr>
        <w:t>За шифру инвестиције:</w:t>
      </w:r>
      <w:r w:rsidRPr="006A7314">
        <w:rPr>
          <w:rFonts w:ascii="Times New Roman" w:hAnsi="Times New Roman" w:cs="Times New Roman"/>
        </w:rPr>
        <w:t xml:space="preserve"> </w:t>
      </w:r>
      <w:r w:rsidRPr="006A7314">
        <w:rPr>
          <w:rFonts w:ascii="Times New Roman" w:hAnsi="Times New Roman" w:cs="Times New Roman"/>
          <w:b/>
        </w:rPr>
        <w:t>101.5.</w:t>
      </w:r>
      <w:r>
        <w:rPr>
          <w:rFonts w:ascii="Times New Roman" w:hAnsi="Times New Roman" w:cs="Times New Roman"/>
          <w:b/>
        </w:rPr>
        <w:t>4</w:t>
      </w:r>
      <w:r w:rsidRPr="006A7314">
        <w:rPr>
          <w:rFonts w:ascii="Times New Roman" w:hAnsi="Times New Roman" w:cs="Times New Roman"/>
          <w:b/>
        </w:rPr>
        <w:t>,</w:t>
      </w:r>
      <w:r w:rsidRPr="006A73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3D22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ашине за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сетву, 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трошкови, односно прихватљиве инвестиције, обухватају:</w:t>
      </w:r>
    </w:p>
    <w:p w:rsidR="007C1552" w:rsidRDefault="007C1552" w:rsidP="007C1552">
      <w:pPr>
        <w:pStyle w:val="ListParagraph"/>
        <w:spacing w:after="0"/>
        <w:ind w:left="77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 </w:t>
      </w:r>
      <w:r w:rsidRPr="00D4053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Сејалице</w:t>
      </w:r>
    </w:p>
    <w:p w:rsidR="004E12C5" w:rsidRPr="00526878" w:rsidRDefault="004E12C5" w:rsidP="00526878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036BEE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036BEE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036BEE">
        <w:rPr>
          <w:rFonts w:ascii="Times New Roman" w:eastAsia="Calibri" w:hAnsi="Times New Roman" w:cs="Times New Roman"/>
        </w:rPr>
        <w:t xml:space="preserve">машине </w:t>
      </w:r>
      <w:r w:rsidR="0004477D" w:rsidRPr="003D2228">
        <w:rPr>
          <w:rFonts w:ascii="Times New Roman" w:eastAsia="Calibri" w:hAnsi="Times New Roman" w:cs="Times New Roman"/>
        </w:rPr>
        <w:t xml:space="preserve">за </w:t>
      </w:r>
      <w:r w:rsidR="0004477D">
        <w:rPr>
          <w:rFonts w:ascii="Times New Roman" w:eastAsia="Calibri" w:hAnsi="Times New Roman" w:cs="Times New Roman"/>
        </w:rPr>
        <w:t>сетву</w:t>
      </w:r>
      <w:r w:rsidR="0004477D" w:rsidRPr="00036BEE">
        <w:rPr>
          <w:rFonts w:ascii="Times New Roman" w:eastAsia="Calibri" w:hAnsi="Times New Roman" w:cs="Times New Roman"/>
          <w:lang w:eastAsia="en-US"/>
        </w:rPr>
        <w:t xml:space="preserve"> </w:t>
      </w:r>
      <w:r w:rsidRPr="00036BEE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>
        <w:rPr>
          <w:rFonts w:ascii="Times New Roman" w:eastAsia="Calibri" w:hAnsi="Times New Roman" w:cs="Times New Roman"/>
          <w:b/>
          <w:lang w:eastAsia="en-US"/>
        </w:rPr>
        <w:t>150</w:t>
      </w:r>
      <w:r w:rsidRPr="00036BEE">
        <w:rPr>
          <w:rFonts w:ascii="Times New Roman" w:eastAsia="Calibri" w:hAnsi="Times New Roman" w:cs="Times New Roman"/>
          <w:b/>
          <w:lang w:eastAsia="en-US"/>
        </w:rPr>
        <w:t>.000,00 динара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36BEE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4E12C5" w:rsidRPr="00346A72" w:rsidRDefault="004E12C5" w:rsidP="00346A72">
      <w:pPr>
        <w:pStyle w:val="ListParagraph"/>
        <w:numPr>
          <w:ilvl w:val="0"/>
          <w:numId w:val="21"/>
        </w:numPr>
        <w:spacing w:after="0"/>
        <w:ind w:left="763"/>
        <w:jc w:val="both"/>
        <w:rPr>
          <w:rFonts w:ascii="Times New Roman" w:hAnsi="Times New Roman" w:cs="Times New Roman"/>
          <w:b/>
        </w:rPr>
      </w:pPr>
      <w:r w:rsidRPr="00346A72">
        <w:rPr>
          <w:rFonts w:ascii="Times New Roman" w:hAnsi="Times New Roman" w:cs="Times New Roman"/>
          <w:b/>
        </w:rPr>
        <w:t>За шифру инвестиције:</w:t>
      </w:r>
      <w:r w:rsidRPr="00346A72">
        <w:rPr>
          <w:rFonts w:ascii="Times New Roman" w:hAnsi="Times New Roman" w:cs="Times New Roman"/>
        </w:rPr>
        <w:t xml:space="preserve"> </w:t>
      </w:r>
      <w:r w:rsidRPr="00346A72">
        <w:rPr>
          <w:rFonts w:ascii="Times New Roman" w:hAnsi="Times New Roman" w:cs="Times New Roman"/>
          <w:b/>
        </w:rPr>
        <w:t>101.5.5,</w:t>
      </w:r>
      <w:r w:rsidRPr="00346A72">
        <w:rPr>
          <w:rFonts w:ascii="Times New Roman" w:eastAsia="Calibri" w:hAnsi="Times New Roman" w:cs="Times New Roman"/>
        </w:rPr>
        <w:t xml:space="preserve"> машине за садњу, прихватљиви трошкови, односно прихватљиве инвестиције, обухватају:</w:t>
      </w:r>
    </w:p>
    <w:p w:rsidR="004E12C5" w:rsidRDefault="004E12C5" w:rsidP="00346A72">
      <w:pPr>
        <w:pStyle w:val="ListParagraph"/>
        <w:spacing w:after="0"/>
        <w:ind w:left="7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 </w:t>
      </w:r>
      <w:r w:rsidRPr="00D4053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Садилице</w:t>
      </w:r>
      <w:r w:rsidRPr="00036BEE">
        <w:rPr>
          <w:rFonts w:ascii="Times New Roman" w:hAnsi="Times New Roman" w:cs="Times New Roman"/>
        </w:rPr>
        <w:t xml:space="preserve"> </w:t>
      </w:r>
    </w:p>
    <w:p w:rsidR="004E12C5" w:rsidRPr="00526878" w:rsidRDefault="004E12C5" w:rsidP="00526878">
      <w:pPr>
        <w:ind w:firstLine="709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4E12C5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4E12C5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4E12C5">
        <w:rPr>
          <w:rFonts w:ascii="Times New Roman" w:eastAsia="Calibri" w:hAnsi="Times New Roman" w:cs="Times New Roman"/>
        </w:rPr>
        <w:t xml:space="preserve">машине </w:t>
      </w:r>
      <w:r w:rsidR="0004477D" w:rsidRPr="003D2228">
        <w:rPr>
          <w:rFonts w:ascii="Times New Roman" w:eastAsia="Calibri" w:hAnsi="Times New Roman" w:cs="Times New Roman"/>
        </w:rPr>
        <w:t xml:space="preserve">за </w:t>
      </w:r>
      <w:r w:rsidR="0004477D">
        <w:rPr>
          <w:rFonts w:ascii="Times New Roman" w:eastAsia="Calibri" w:hAnsi="Times New Roman" w:cs="Times New Roman"/>
        </w:rPr>
        <w:t>садњу</w:t>
      </w:r>
      <w:r w:rsidR="0004477D" w:rsidRPr="004E12C5">
        <w:rPr>
          <w:rFonts w:ascii="Times New Roman" w:eastAsia="Calibri" w:hAnsi="Times New Roman" w:cs="Times New Roman"/>
          <w:lang w:eastAsia="en-US"/>
        </w:rPr>
        <w:t xml:space="preserve"> </w:t>
      </w:r>
      <w:r w:rsidRPr="004E12C5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 w:rsidRPr="004E12C5">
        <w:rPr>
          <w:rFonts w:ascii="Times New Roman" w:eastAsia="Calibri" w:hAnsi="Times New Roman" w:cs="Times New Roman"/>
          <w:b/>
          <w:lang w:eastAsia="en-US"/>
        </w:rPr>
        <w:t xml:space="preserve">150.000,00 динара </w:t>
      </w:r>
      <w:r w:rsidRPr="004E12C5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инвестиције.</w:t>
      </w:r>
    </w:p>
    <w:p w:rsidR="004E12C5" w:rsidRPr="007C1552" w:rsidRDefault="004E12C5" w:rsidP="00346A72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314">
        <w:rPr>
          <w:rFonts w:ascii="Times New Roman" w:hAnsi="Times New Roman" w:cs="Times New Roman"/>
          <w:b/>
        </w:rPr>
        <w:t>За шифру инвестиције:</w:t>
      </w:r>
      <w:r w:rsidRPr="006A7314">
        <w:rPr>
          <w:rFonts w:ascii="Times New Roman" w:hAnsi="Times New Roman" w:cs="Times New Roman"/>
        </w:rPr>
        <w:t xml:space="preserve"> </w:t>
      </w:r>
      <w:r w:rsidRPr="006A7314">
        <w:rPr>
          <w:rFonts w:ascii="Times New Roman" w:hAnsi="Times New Roman" w:cs="Times New Roman"/>
          <w:b/>
        </w:rPr>
        <w:t>101.5.</w:t>
      </w:r>
      <w:r>
        <w:rPr>
          <w:rFonts w:ascii="Times New Roman" w:hAnsi="Times New Roman" w:cs="Times New Roman"/>
          <w:b/>
        </w:rPr>
        <w:t>6</w:t>
      </w:r>
      <w:r w:rsidRPr="006A7314">
        <w:rPr>
          <w:rFonts w:ascii="Times New Roman" w:hAnsi="Times New Roman" w:cs="Times New Roman"/>
          <w:b/>
        </w:rPr>
        <w:t>,</w:t>
      </w:r>
      <w:r w:rsidRPr="006A73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3D22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ашине за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заштиту биља, 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трошкови, односно прихватљиве инвестиције, обухватају:</w:t>
      </w:r>
    </w:p>
    <w:p w:rsidR="004E12C5" w:rsidRDefault="004E12C5" w:rsidP="004E12C5">
      <w:pPr>
        <w:ind w:firstLine="54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>
        <w:rPr>
          <w:rFonts w:ascii="Times New Roman" w:hAnsi="Times New Roman" w:cs="Times New Roman"/>
          <w:b/>
        </w:rPr>
        <w:t xml:space="preserve">-  </w:t>
      </w:r>
      <w:r w:rsidRPr="00D4053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Прскалице за ратарску производњу.</w:t>
      </w:r>
    </w:p>
    <w:p w:rsidR="004E12C5" w:rsidRPr="00526878" w:rsidRDefault="00121A3E" w:rsidP="00526878">
      <w:pPr>
        <w:ind w:firstLine="709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4E12C5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4E12C5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4E12C5">
        <w:rPr>
          <w:rFonts w:ascii="Times New Roman" w:eastAsia="Calibri" w:hAnsi="Times New Roman" w:cs="Times New Roman"/>
        </w:rPr>
        <w:t xml:space="preserve">машине </w:t>
      </w:r>
      <w:r w:rsidR="0004477D" w:rsidRPr="003D2228">
        <w:rPr>
          <w:rFonts w:ascii="Times New Roman" w:eastAsia="Calibri" w:hAnsi="Times New Roman" w:cs="Times New Roman"/>
        </w:rPr>
        <w:t xml:space="preserve">за </w:t>
      </w:r>
      <w:r w:rsidR="0004477D">
        <w:rPr>
          <w:rFonts w:ascii="Times New Roman" w:eastAsia="Calibri" w:hAnsi="Times New Roman" w:cs="Times New Roman"/>
        </w:rPr>
        <w:t>заштиту биља</w:t>
      </w:r>
      <w:r w:rsidR="0004477D" w:rsidRPr="004E12C5">
        <w:rPr>
          <w:rFonts w:ascii="Times New Roman" w:eastAsia="Calibri" w:hAnsi="Times New Roman" w:cs="Times New Roman"/>
          <w:lang w:eastAsia="en-US"/>
        </w:rPr>
        <w:t xml:space="preserve"> </w:t>
      </w:r>
      <w:r w:rsidRPr="004E12C5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 w:rsidRPr="004E12C5">
        <w:rPr>
          <w:rFonts w:ascii="Times New Roman" w:eastAsia="Calibri" w:hAnsi="Times New Roman" w:cs="Times New Roman"/>
          <w:b/>
          <w:lang w:eastAsia="en-US"/>
        </w:rPr>
        <w:t xml:space="preserve">150.000,00 динара </w:t>
      </w:r>
      <w:r w:rsidRPr="004E12C5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инвестиције.</w:t>
      </w:r>
    </w:p>
    <w:p w:rsidR="004E12C5" w:rsidRPr="007C1552" w:rsidRDefault="004E12C5" w:rsidP="00346A72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314">
        <w:rPr>
          <w:rFonts w:ascii="Times New Roman" w:hAnsi="Times New Roman" w:cs="Times New Roman"/>
          <w:b/>
        </w:rPr>
        <w:t>За шифру инвестиције:</w:t>
      </w:r>
      <w:r w:rsidRPr="006A7314">
        <w:rPr>
          <w:rFonts w:ascii="Times New Roman" w:hAnsi="Times New Roman" w:cs="Times New Roman"/>
        </w:rPr>
        <w:t xml:space="preserve"> </w:t>
      </w:r>
      <w:r w:rsidRPr="006A7314">
        <w:rPr>
          <w:rFonts w:ascii="Times New Roman" w:hAnsi="Times New Roman" w:cs="Times New Roman"/>
          <w:b/>
        </w:rPr>
        <w:t>101.5.</w:t>
      </w:r>
      <w:r>
        <w:rPr>
          <w:rFonts w:ascii="Times New Roman" w:hAnsi="Times New Roman" w:cs="Times New Roman"/>
          <w:b/>
        </w:rPr>
        <w:t>7</w:t>
      </w:r>
      <w:r w:rsidRPr="006A7314">
        <w:rPr>
          <w:rFonts w:ascii="Times New Roman" w:hAnsi="Times New Roman" w:cs="Times New Roman"/>
          <w:b/>
        </w:rPr>
        <w:t>,</w:t>
      </w:r>
      <w:r w:rsidRPr="006A73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3D22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ашине за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убирање односно скидање усева, 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трошкови, односно прихватљиве инвестиције, обухватају:</w:t>
      </w:r>
    </w:p>
    <w:p w:rsidR="004E12C5" w:rsidRDefault="004E12C5" w:rsidP="004E12C5">
      <w:pPr>
        <w:ind w:firstLine="54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>
        <w:rPr>
          <w:rFonts w:ascii="Times New Roman" w:hAnsi="Times New Roman" w:cs="Times New Roman"/>
          <w:b/>
        </w:rPr>
        <w:t xml:space="preserve">-  </w:t>
      </w:r>
      <w:r w:rsidR="00121A3E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Машине за убирање поврћа и цвећа на њиви,</w:t>
      </w:r>
    </w:p>
    <w:p w:rsidR="00121A3E" w:rsidRDefault="00121A3E" w:rsidP="004E12C5">
      <w:pPr>
        <w:ind w:firstLine="54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- Елеватори</w:t>
      </w:r>
      <w:r w:rsidR="00526878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 </w:t>
      </w:r>
      <w:r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- купилице за утовар извађеног поврћа на њиви.</w:t>
      </w:r>
    </w:p>
    <w:p w:rsidR="00121A3E" w:rsidRPr="00526878" w:rsidRDefault="00121A3E" w:rsidP="00526878">
      <w:pPr>
        <w:ind w:firstLine="709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4E12C5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4E12C5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4E12C5">
        <w:rPr>
          <w:rFonts w:ascii="Times New Roman" w:eastAsia="Calibri" w:hAnsi="Times New Roman" w:cs="Times New Roman"/>
        </w:rPr>
        <w:t xml:space="preserve">машине </w:t>
      </w:r>
      <w:r w:rsidR="0004477D" w:rsidRPr="003D2228">
        <w:rPr>
          <w:rFonts w:ascii="Times New Roman" w:eastAsia="Calibri" w:hAnsi="Times New Roman" w:cs="Times New Roman"/>
        </w:rPr>
        <w:t xml:space="preserve">за </w:t>
      </w:r>
      <w:r w:rsidR="0004477D">
        <w:rPr>
          <w:rFonts w:ascii="Times New Roman" w:eastAsia="Calibri" w:hAnsi="Times New Roman" w:cs="Times New Roman"/>
        </w:rPr>
        <w:t>убирање односно скидање усева</w:t>
      </w:r>
      <w:r w:rsidR="0004477D" w:rsidRPr="004E12C5">
        <w:rPr>
          <w:rFonts w:ascii="Times New Roman" w:eastAsia="Calibri" w:hAnsi="Times New Roman" w:cs="Times New Roman"/>
          <w:lang w:eastAsia="en-US"/>
        </w:rPr>
        <w:t xml:space="preserve"> </w:t>
      </w:r>
      <w:r w:rsidRPr="004E12C5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 w:rsidRPr="004E12C5">
        <w:rPr>
          <w:rFonts w:ascii="Times New Roman" w:eastAsia="Calibri" w:hAnsi="Times New Roman" w:cs="Times New Roman"/>
          <w:b/>
          <w:lang w:eastAsia="en-US"/>
        </w:rPr>
        <w:t xml:space="preserve">150.000,00 динара </w:t>
      </w:r>
      <w:r w:rsidRPr="004E12C5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</w:t>
      </w:r>
      <w:r>
        <w:rPr>
          <w:rFonts w:ascii="Times New Roman" w:eastAsia="Calibri" w:hAnsi="Times New Roman" w:cs="Times New Roman"/>
          <w:lang w:eastAsia="en-US"/>
        </w:rPr>
        <w:t>, за куповину само једне машине од наведених.</w:t>
      </w:r>
    </w:p>
    <w:p w:rsidR="00121A3E" w:rsidRPr="007C1552" w:rsidRDefault="00121A3E" w:rsidP="00346A72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314">
        <w:rPr>
          <w:rFonts w:ascii="Times New Roman" w:hAnsi="Times New Roman" w:cs="Times New Roman"/>
          <w:b/>
        </w:rPr>
        <w:t>За шифру инвестиције:</w:t>
      </w:r>
      <w:r w:rsidRPr="006A7314">
        <w:rPr>
          <w:rFonts w:ascii="Times New Roman" w:hAnsi="Times New Roman" w:cs="Times New Roman"/>
        </w:rPr>
        <w:t xml:space="preserve"> </w:t>
      </w:r>
      <w:r w:rsidRPr="006A7314">
        <w:rPr>
          <w:rFonts w:ascii="Times New Roman" w:hAnsi="Times New Roman" w:cs="Times New Roman"/>
          <w:b/>
        </w:rPr>
        <w:t>101.5.</w:t>
      </w:r>
      <w:r>
        <w:rPr>
          <w:rFonts w:ascii="Times New Roman" w:hAnsi="Times New Roman" w:cs="Times New Roman"/>
          <w:b/>
        </w:rPr>
        <w:t>8</w:t>
      </w:r>
      <w:r w:rsidRPr="006A7314">
        <w:rPr>
          <w:rFonts w:ascii="Times New Roman" w:hAnsi="Times New Roman" w:cs="Times New Roman"/>
          <w:b/>
        </w:rPr>
        <w:t>,</w:t>
      </w:r>
      <w:r w:rsidRPr="006A73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3D22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ашине за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транспорт, 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трошкови, односно прихватљиве инвестиције, обухватају:</w:t>
      </w:r>
    </w:p>
    <w:p w:rsidR="00121A3E" w:rsidRPr="00346A72" w:rsidRDefault="00121A3E" w:rsidP="00121A3E">
      <w:pPr>
        <w:ind w:firstLine="54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>
        <w:rPr>
          <w:rFonts w:ascii="Times New Roman" w:hAnsi="Times New Roman" w:cs="Times New Roman"/>
          <w:b/>
        </w:rPr>
        <w:t xml:space="preserve">-  </w:t>
      </w:r>
      <w:r w:rsidRPr="00D4053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Траторске приколице</w:t>
      </w:r>
      <w:r w:rsidR="00346A72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,</w:t>
      </w:r>
    </w:p>
    <w:p w:rsidR="00121A3E" w:rsidRPr="00D40534" w:rsidRDefault="00121A3E" w:rsidP="00121A3E">
      <w:pPr>
        <w:ind w:firstLine="54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D4053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-  Тракторске корпе.</w:t>
      </w:r>
    </w:p>
    <w:p w:rsidR="004E12C5" w:rsidRPr="00526878" w:rsidRDefault="00121A3E" w:rsidP="00526878">
      <w:pPr>
        <w:ind w:firstLine="54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4E12C5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4E12C5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4E12C5">
        <w:rPr>
          <w:rFonts w:ascii="Times New Roman" w:eastAsia="Calibri" w:hAnsi="Times New Roman" w:cs="Times New Roman"/>
        </w:rPr>
        <w:t xml:space="preserve">машине </w:t>
      </w:r>
      <w:r w:rsidRPr="003D2228">
        <w:rPr>
          <w:rFonts w:ascii="Times New Roman" w:eastAsia="Calibri" w:hAnsi="Times New Roman" w:cs="Times New Roman"/>
        </w:rPr>
        <w:t xml:space="preserve">за </w:t>
      </w:r>
      <w:r>
        <w:rPr>
          <w:rFonts w:ascii="Times New Roman" w:eastAsia="Calibri" w:hAnsi="Times New Roman" w:cs="Times New Roman"/>
        </w:rPr>
        <w:t>транспорт</w:t>
      </w:r>
      <w:r w:rsidRPr="004E12C5">
        <w:rPr>
          <w:rFonts w:ascii="Times New Roman" w:eastAsia="Calibri" w:hAnsi="Times New Roman" w:cs="Times New Roman"/>
          <w:lang w:eastAsia="en-US"/>
        </w:rPr>
        <w:t xml:space="preserve"> овог сектора износи </w:t>
      </w:r>
      <w:r w:rsidRPr="004E12C5">
        <w:rPr>
          <w:rFonts w:ascii="Times New Roman" w:eastAsia="Calibri" w:hAnsi="Times New Roman" w:cs="Times New Roman"/>
          <w:b/>
          <w:lang w:eastAsia="en-US"/>
        </w:rPr>
        <w:t xml:space="preserve">150.000,00 динара </w:t>
      </w:r>
      <w:r w:rsidRPr="004E12C5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</w:t>
      </w:r>
      <w:r>
        <w:rPr>
          <w:rFonts w:ascii="Times New Roman" w:eastAsia="Calibri" w:hAnsi="Times New Roman" w:cs="Times New Roman"/>
          <w:lang w:eastAsia="en-US"/>
        </w:rPr>
        <w:t>, за куповину само једне машине од наведених.</w:t>
      </w:r>
    </w:p>
    <w:p w:rsidR="00FE4391" w:rsidRPr="007C1552" w:rsidRDefault="00FE4391" w:rsidP="00346A72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314">
        <w:rPr>
          <w:rFonts w:ascii="Times New Roman" w:hAnsi="Times New Roman" w:cs="Times New Roman"/>
          <w:b/>
        </w:rPr>
        <w:t>За шифру инвестиције:</w:t>
      </w:r>
      <w:r w:rsidRPr="006A7314">
        <w:rPr>
          <w:rFonts w:ascii="Times New Roman" w:hAnsi="Times New Roman" w:cs="Times New Roman"/>
        </w:rPr>
        <w:t xml:space="preserve"> </w:t>
      </w:r>
      <w:r w:rsidRPr="006A7314">
        <w:rPr>
          <w:rFonts w:ascii="Times New Roman" w:hAnsi="Times New Roman" w:cs="Times New Roman"/>
          <w:b/>
        </w:rPr>
        <w:t>101.5.</w:t>
      </w:r>
      <w:r>
        <w:rPr>
          <w:rFonts w:ascii="Times New Roman" w:hAnsi="Times New Roman" w:cs="Times New Roman"/>
          <w:b/>
        </w:rPr>
        <w:t>8</w:t>
      </w:r>
      <w:r w:rsidRPr="006A7314">
        <w:rPr>
          <w:rFonts w:ascii="Times New Roman" w:hAnsi="Times New Roman" w:cs="Times New Roman"/>
          <w:b/>
        </w:rPr>
        <w:t>,</w:t>
      </w:r>
      <w:r w:rsidRPr="006A73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3D22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ашине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опрема за наводњавање усева, </w:t>
      </w:r>
      <w:r w:rsidRPr="006D0157">
        <w:rPr>
          <w:rFonts w:ascii="Times New Roman" w:eastAsia="Calibri" w:hAnsi="Times New Roman" w:cs="Times New Roman"/>
          <w:sz w:val="24"/>
          <w:szCs w:val="24"/>
          <w:lang w:val="ru-RU"/>
        </w:rPr>
        <w:t>прихватљиви трошкови, односно прихватљиве инвестиције, обухватају:</w:t>
      </w:r>
    </w:p>
    <w:p w:rsidR="00FE4391" w:rsidRPr="00155AB6" w:rsidRDefault="00FE4391" w:rsidP="00FE4391">
      <w:pPr>
        <w:ind w:firstLine="54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>
        <w:rPr>
          <w:rFonts w:ascii="Times New Roman" w:hAnsi="Times New Roman" w:cs="Times New Roman"/>
          <w:b/>
        </w:rPr>
        <w:t xml:space="preserve">-  </w:t>
      </w:r>
      <w:r w:rsidR="00155AB6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за набавку система кап по кап: фертилизатор, манометар, филтер, регулатор притиска, дозатор, латерални водови, тврде цеви са капљачима, уб</w:t>
      </w:r>
      <w:r w:rsidR="00526878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одни капљачи, спојнице, вентили, </w:t>
      </w:r>
      <w:r w:rsidR="00155AB6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пумпа</w:t>
      </w:r>
      <w:r w:rsidR="00526878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 и др.</w:t>
      </w:r>
      <w:r w:rsidR="00155AB6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. </w:t>
      </w:r>
    </w:p>
    <w:p w:rsidR="00FE4391" w:rsidRPr="00155AB6" w:rsidRDefault="00FE4391" w:rsidP="00FE4391">
      <w:pPr>
        <w:ind w:firstLine="54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D40534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-  </w:t>
      </w:r>
      <w:r w:rsidR="00155AB6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за наводњавање прихватљиви трошкови су, поред остале опреме</w:t>
      </w:r>
      <w:r w:rsidR="008D23E0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 </w:t>
      </w:r>
      <w:r w:rsidR="00155AB6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и набавка пумпи и агрегата снаге до 14</w:t>
      </w:r>
      <w:r w:rsidR="008D23E0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 КС, набавка соларних панела и припадајућих компоненти за напајање система за наводњавање, а за прикључивање на постојећи водозахват тврде цеви пречника од 50 mm до 100 mm, спојнице и вентили.</w:t>
      </w:r>
      <w:r w:rsidR="00155AB6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 xml:space="preserve"> </w:t>
      </w:r>
    </w:p>
    <w:p w:rsidR="004E12C5" w:rsidRPr="008D23E0" w:rsidRDefault="00FE4391" w:rsidP="00FE4391">
      <w:pPr>
        <w:ind w:firstLine="54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4E12C5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4E12C5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4E12C5">
        <w:rPr>
          <w:rFonts w:ascii="Times New Roman" w:eastAsia="Calibri" w:hAnsi="Times New Roman" w:cs="Times New Roman"/>
        </w:rPr>
        <w:t xml:space="preserve">машине </w:t>
      </w:r>
      <w:r w:rsidR="008D23E0">
        <w:rPr>
          <w:rFonts w:ascii="Times New Roman" w:eastAsia="Calibri" w:hAnsi="Times New Roman" w:cs="Times New Roman"/>
        </w:rPr>
        <w:t>и опрема за наводњавање усева</w:t>
      </w:r>
      <w:r w:rsidR="008D23E0" w:rsidRPr="004E12C5">
        <w:rPr>
          <w:rFonts w:ascii="Times New Roman" w:eastAsia="Calibri" w:hAnsi="Times New Roman" w:cs="Times New Roman"/>
          <w:lang w:eastAsia="en-US"/>
        </w:rPr>
        <w:t xml:space="preserve"> </w:t>
      </w:r>
      <w:r w:rsidRPr="004E12C5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 w:rsidRPr="004E12C5">
        <w:rPr>
          <w:rFonts w:ascii="Times New Roman" w:eastAsia="Calibri" w:hAnsi="Times New Roman" w:cs="Times New Roman"/>
          <w:b/>
          <w:lang w:eastAsia="en-US"/>
        </w:rPr>
        <w:t xml:space="preserve">150.000,00 динара </w:t>
      </w:r>
      <w:r w:rsidRPr="004E12C5">
        <w:rPr>
          <w:rFonts w:ascii="Times New Roman" w:eastAsia="Calibri" w:hAnsi="Times New Roman" w:cs="Times New Roman"/>
          <w:lang w:eastAsia="en-US"/>
        </w:rPr>
        <w:t xml:space="preserve">по једном </w:t>
      </w:r>
      <w:r w:rsidRPr="004E12C5">
        <w:rPr>
          <w:rFonts w:ascii="Times New Roman" w:eastAsia="Calibri" w:hAnsi="Times New Roman" w:cs="Times New Roman"/>
          <w:lang w:eastAsia="en-US"/>
        </w:rPr>
        <w:lastRenderedPageBreak/>
        <w:t>пољопривредном газдинству без обзира на вредност инвестиције</w:t>
      </w:r>
      <w:r w:rsidR="008D23E0">
        <w:rPr>
          <w:rFonts w:ascii="Times New Roman" w:eastAsia="Calibri" w:hAnsi="Times New Roman" w:cs="Times New Roman"/>
          <w:lang w:eastAsia="en-US"/>
        </w:rPr>
        <w:t>.</w:t>
      </w:r>
    </w:p>
    <w:p w:rsidR="004E12C5" w:rsidRPr="00D40534" w:rsidRDefault="004E12C5" w:rsidP="004E12C5">
      <w:pPr>
        <w:ind w:firstLine="54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</w:p>
    <w:p w:rsidR="004E12C5" w:rsidRPr="00526878" w:rsidRDefault="003616FD" w:rsidP="00526878">
      <w:pPr>
        <w:rPr>
          <w:b/>
          <w:u w:val="single"/>
        </w:rPr>
      </w:pPr>
      <w:r>
        <w:rPr>
          <w:b/>
          <w:u w:val="single"/>
        </w:rPr>
        <w:t>За с</w:t>
      </w:r>
      <w:r w:rsidRPr="004D5604">
        <w:rPr>
          <w:b/>
          <w:u w:val="single"/>
        </w:rPr>
        <w:t>ектор:Пчеларство</w:t>
      </w:r>
    </w:p>
    <w:p w:rsidR="00BA2434" w:rsidRPr="001A7F69" w:rsidRDefault="00BA2434" w:rsidP="00526878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0ACA">
        <w:rPr>
          <w:rFonts w:ascii="Times New Roman" w:eastAsia="Calibri" w:hAnsi="Times New Roman" w:cs="Times New Roman"/>
          <w:b/>
          <w:u w:val="single"/>
          <w:lang w:val="ru-RU"/>
        </w:rPr>
        <w:t>За шифру инвестиције 101.6.2.,</w:t>
      </w:r>
      <w:r w:rsidRPr="006D0157">
        <w:rPr>
          <w:rFonts w:ascii="Times New Roman" w:eastAsia="Calibri" w:hAnsi="Times New Roman" w:cs="Times New Roman"/>
          <w:b/>
          <w:lang w:val="ru-RU"/>
        </w:rPr>
        <w:t xml:space="preserve"> </w:t>
      </w:r>
      <w:r w:rsidRPr="003A20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набавка опреме за пчеларство, </w:t>
      </w:r>
      <w:r w:rsidRPr="006D0157">
        <w:rPr>
          <w:rFonts w:ascii="Times New Roman" w:eastAsia="Calibri" w:hAnsi="Times New Roman" w:cs="Times New Roman"/>
          <w:lang w:val="ru-RU"/>
        </w:rPr>
        <w:t>прихватљиви трошкови, односно прихватљиве инвестиције,обухватају:</w:t>
      </w:r>
    </w:p>
    <w:p w:rsidR="001A7F69" w:rsidRPr="001A7F69" w:rsidRDefault="001A7F69" w:rsidP="001A7F6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1A7F69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Кошнице;</w:t>
      </w:r>
    </w:p>
    <w:p w:rsidR="001A7F69" w:rsidRPr="001A7F69" w:rsidRDefault="001A7F69" w:rsidP="001A7F6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</w:pPr>
      <w:r w:rsidRPr="001A7F69">
        <w:rPr>
          <w:rFonts w:ascii="Times New Roman" w:eastAsia="MS Mincho" w:hAnsi="Times New Roman" w:cs="Times New Roman"/>
          <w:kern w:val="1"/>
          <w:shd w:val="clear" w:color="auto" w:fill="FFFFFF"/>
          <w:lang w:eastAsia="ja-JP"/>
        </w:rPr>
        <w:t>Делови кошнице (подњача, лето, плодиште/тело, медиште/наставак, збег, поклопац);</w:t>
      </w:r>
    </w:p>
    <w:p w:rsidR="001A7F69" w:rsidRPr="001A7F69" w:rsidRDefault="00BA2434" w:rsidP="001A7F69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0D5">
        <w:rPr>
          <w:rFonts w:ascii="Times New Roman" w:hAnsi="Times New Roman" w:cs="Times New Roman"/>
          <w:sz w:val="24"/>
          <w:szCs w:val="24"/>
        </w:rPr>
        <w:t>Центрифуге;</w:t>
      </w:r>
    </w:p>
    <w:p w:rsidR="00BA2434" w:rsidRPr="003A20D5" w:rsidRDefault="00BA2434" w:rsidP="001A7F69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0D5">
        <w:rPr>
          <w:rFonts w:ascii="Times New Roman" w:hAnsi="Times New Roman" w:cs="Times New Roman"/>
          <w:sz w:val="24"/>
          <w:szCs w:val="24"/>
        </w:rPr>
        <w:t>Електрични отклапачи саћа;</w:t>
      </w:r>
    </w:p>
    <w:p w:rsidR="00BA2434" w:rsidRPr="003A20D5" w:rsidRDefault="00BA2434" w:rsidP="001A7F69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0D5">
        <w:rPr>
          <w:rFonts w:ascii="Times New Roman" w:hAnsi="Times New Roman" w:cs="Times New Roman"/>
          <w:sz w:val="24"/>
          <w:szCs w:val="24"/>
        </w:rPr>
        <w:t>Електричне пумпе;</w:t>
      </w:r>
    </w:p>
    <w:p w:rsidR="00BA2434" w:rsidRPr="003A20D5" w:rsidRDefault="00BA2434" w:rsidP="001A7F69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0D5">
        <w:rPr>
          <w:rFonts w:ascii="Times New Roman" w:hAnsi="Times New Roman" w:cs="Times New Roman"/>
          <w:sz w:val="24"/>
          <w:szCs w:val="24"/>
        </w:rPr>
        <w:t>Пунилице за мед;</w:t>
      </w:r>
    </w:p>
    <w:p w:rsidR="00BA2434" w:rsidRPr="00BA2434" w:rsidRDefault="00BA2434" w:rsidP="001A7F69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BA2434">
        <w:rPr>
          <w:rFonts w:ascii="Times New Roman" w:hAnsi="Times New Roman" w:cs="Times New Roman"/>
        </w:rPr>
        <w:t>Топионици за восак;</w:t>
      </w:r>
    </w:p>
    <w:p w:rsidR="00BA2434" w:rsidRPr="00BA2434" w:rsidRDefault="00BA2434" w:rsidP="001A7F69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BA2434">
        <w:rPr>
          <w:rFonts w:ascii="Times New Roman" w:hAnsi="Times New Roman" w:cs="Times New Roman"/>
        </w:rPr>
        <w:t>Електрични декри</w:t>
      </w:r>
      <w:r w:rsidR="001A7F69">
        <w:rPr>
          <w:rFonts w:ascii="Times New Roman" w:hAnsi="Times New Roman" w:cs="Times New Roman"/>
        </w:rPr>
        <w:t>ста</w:t>
      </w:r>
      <w:r w:rsidRPr="00BA2434">
        <w:rPr>
          <w:rFonts w:ascii="Times New Roman" w:hAnsi="Times New Roman" w:cs="Times New Roman"/>
        </w:rPr>
        <w:t>л</w:t>
      </w:r>
      <w:r w:rsidR="001A7F69">
        <w:rPr>
          <w:rFonts w:ascii="Times New Roman" w:hAnsi="Times New Roman" w:cs="Times New Roman"/>
        </w:rPr>
        <w:t>иза</w:t>
      </w:r>
      <w:r w:rsidRPr="00BA2434">
        <w:rPr>
          <w:rFonts w:ascii="Times New Roman" w:hAnsi="Times New Roman" w:cs="Times New Roman"/>
        </w:rPr>
        <w:t>тор</w:t>
      </w:r>
      <w:r w:rsidR="00F14BA8">
        <w:rPr>
          <w:rFonts w:ascii="Times New Roman" w:hAnsi="Times New Roman" w:cs="Times New Roman"/>
        </w:rPr>
        <w:t>и</w:t>
      </w:r>
      <w:r w:rsidRPr="00BA2434">
        <w:rPr>
          <w:rFonts w:ascii="Times New Roman" w:hAnsi="Times New Roman" w:cs="Times New Roman"/>
        </w:rPr>
        <w:t>;</w:t>
      </w:r>
    </w:p>
    <w:p w:rsidR="00BA2434" w:rsidRPr="00BA2434" w:rsidRDefault="00BA2434" w:rsidP="001A7F69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BA2434">
        <w:rPr>
          <w:rFonts w:ascii="Times New Roman" w:hAnsi="Times New Roman" w:cs="Times New Roman"/>
          <w:color w:val="000000"/>
          <w:lang w:bidi="ar-SA"/>
        </w:rPr>
        <w:t>Прохромска амбалажа за мед</w:t>
      </w:r>
      <w:r w:rsidRPr="00BA2434">
        <w:rPr>
          <w:rFonts w:ascii="Times New Roman" w:hAnsi="Times New Roman" w:cs="Times New Roman"/>
        </w:rPr>
        <w:t>;</w:t>
      </w:r>
    </w:p>
    <w:p w:rsidR="00BA2434" w:rsidRPr="00BA2434" w:rsidRDefault="00BA2434" w:rsidP="001A7F69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BA2434">
        <w:rPr>
          <w:rFonts w:ascii="Times New Roman" w:hAnsi="Times New Roman" w:cs="Times New Roman"/>
        </w:rPr>
        <w:t>Пчеларске ваге за мерење  кошница;</w:t>
      </w:r>
    </w:p>
    <w:p w:rsidR="00BA2434" w:rsidRPr="00BA2434" w:rsidRDefault="00BA2434" w:rsidP="00BA2434">
      <w:pPr>
        <w:pStyle w:val="ListParagraph"/>
        <w:widowControl/>
        <w:numPr>
          <w:ilvl w:val="0"/>
          <w:numId w:val="7"/>
        </w:numPr>
        <w:overflowPunct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bidi="ar-SA"/>
        </w:rPr>
      </w:pPr>
      <w:r w:rsidRPr="00BA2434">
        <w:rPr>
          <w:rFonts w:ascii="Times New Roman" w:hAnsi="Times New Roman" w:cs="Times New Roman"/>
          <w:color w:val="000000"/>
          <w:lang w:bidi="ar-SA"/>
        </w:rPr>
        <w:t>Сушара за полен;</w:t>
      </w:r>
    </w:p>
    <w:p w:rsidR="00BA2434" w:rsidRPr="00BA2434" w:rsidRDefault="00BA2434" w:rsidP="00BA2434">
      <w:pPr>
        <w:pStyle w:val="ListParagraph"/>
        <w:widowControl/>
        <w:numPr>
          <w:ilvl w:val="0"/>
          <w:numId w:val="7"/>
        </w:numPr>
        <w:overflowPunct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bidi="ar-SA"/>
        </w:rPr>
      </w:pPr>
      <w:r w:rsidRPr="00BA2434">
        <w:rPr>
          <w:rFonts w:ascii="Times New Roman" w:hAnsi="Times New Roman" w:cs="Times New Roman"/>
          <w:color w:val="000000"/>
          <w:lang w:bidi="ar-SA"/>
        </w:rPr>
        <w:t>Контејнери и платформе за држање и транспорт пчела</w:t>
      </w:r>
    </w:p>
    <w:p w:rsidR="00BA2434" w:rsidRPr="00BA2434" w:rsidRDefault="00BA2434" w:rsidP="00BA2434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BA2434">
        <w:rPr>
          <w:rFonts w:ascii="Times New Roman" w:hAnsi="Times New Roman" w:cs="Times New Roman"/>
          <w:color w:val="000000"/>
          <w:lang w:bidi="ar-SA"/>
        </w:rPr>
        <w:t>Све врсте приколица за моторна возила за превоз кошница, контејнера и платформи;</w:t>
      </w:r>
    </w:p>
    <w:p w:rsidR="00BA2434" w:rsidRPr="00BA2434" w:rsidRDefault="00BA2434" w:rsidP="00BA2434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hAnsi="Times New Roman" w:cs="Times New Roman"/>
        </w:rPr>
      </w:pPr>
      <w:r w:rsidRPr="00BA2434">
        <w:rPr>
          <w:rFonts w:ascii="Times New Roman" w:hAnsi="Times New Roman" w:cs="Times New Roman"/>
          <w:color w:val="000000"/>
          <w:lang w:bidi="ar-SA"/>
        </w:rPr>
        <w:t>Ручна преса за сатне основе</w:t>
      </w:r>
      <w:r w:rsidR="00346A72">
        <w:rPr>
          <w:rFonts w:ascii="Times New Roman" w:hAnsi="Times New Roman" w:cs="Times New Roman"/>
          <w:color w:val="000000"/>
          <w:lang w:bidi="ar-SA"/>
        </w:rPr>
        <w:t xml:space="preserve"> и др. </w:t>
      </w:r>
      <w:r w:rsidR="00346A72" w:rsidRPr="003A20D5">
        <w:rPr>
          <w:rFonts w:ascii="Times New Roman" w:eastAsia="Calibri" w:hAnsi="Times New Roman" w:cs="Times New Roman"/>
          <w:sz w:val="24"/>
          <w:szCs w:val="24"/>
          <w:lang w:val="ru-RU"/>
        </w:rPr>
        <w:t>опрем</w:t>
      </w:r>
      <w:r w:rsidR="00346A72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346A72" w:rsidRPr="003A20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пчеларство</w:t>
      </w:r>
      <w:r w:rsidR="00346A7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A4C7C" w:rsidRDefault="006A4C7C" w:rsidP="006A4C7C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A4C7C">
        <w:rPr>
          <w:rFonts w:ascii="Times New Roman" w:hAnsi="Times New Roman" w:cs="Times New Roman"/>
        </w:rPr>
        <w:t xml:space="preserve">Повраћај средстава је 80% од вредности инвестиције без ПДВ-а, а </w:t>
      </w:r>
      <w:r w:rsidRPr="006A4C7C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Pr="006A4C7C">
        <w:rPr>
          <w:rFonts w:ascii="Times New Roman" w:eastAsia="Calibri" w:hAnsi="Times New Roman" w:cs="Times New Roman"/>
        </w:rPr>
        <w:t xml:space="preserve">набавку </w:t>
      </w:r>
      <w:r w:rsidR="00C552C4" w:rsidRPr="003A20D5">
        <w:rPr>
          <w:rFonts w:ascii="Times New Roman" w:eastAsia="Calibri" w:hAnsi="Times New Roman" w:cs="Times New Roman"/>
        </w:rPr>
        <w:t>опреме за пчеларство</w:t>
      </w:r>
      <w:r w:rsidR="00C552C4" w:rsidRPr="006A4C7C">
        <w:rPr>
          <w:rFonts w:ascii="Times New Roman" w:eastAsia="Calibri" w:hAnsi="Times New Roman" w:cs="Times New Roman"/>
          <w:lang w:eastAsia="en-US"/>
        </w:rPr>
        <w:t xml:space="preserve"> </w:t>
      </w:r>
      <w:r w:rsidRPr="006A4C7C">
        <w:rPr>
          <w:rFonts w:ascii="Times New Roman" w:eastAsia="Calibri" w:hAnsi="Times New Roman" w:cs="Times New Roman"/>
          <w:lang w:eastAsia="en-US"/>
        </w:rPr>
        <w:t xml:space="preserve">овог сектора износи </w:t>
      </w:r>
      <w:r w:rsidRPr="006A4C7C">
        <w:rPr>
          <w:rFonts w:ascii="Times New Roman" w:eastAsia="Calibri" w:hAnsi="Times New Roman" w:cs="Times New Roman"/>
          <w:b/>
          <w:lang w:eastAsia="en-US"/>
        </w:rPr>
        <w:t xml:space="preserve">150.000,00 динара </w:t>
      </w:r>
      <w:r w:rsidRPr="006A4C7C">
        <w:rPr>
          <w:rFonts w:ascii="Times New Roman" w:eastAsia="Calibri" w:hAnsi="Times New Roman" w:cs="Times New Roman"/>
          <w:lang w:eastAsia="en-US"/>
        </w:rPr>
        <w:t>по једном пољопривредном газдинству без обзира на вредност инвестиције.</w:t>
      </w:r>
    </w:p>
    <w:p w:rsidR="00D34A2A" w:rsidRPr="00D64348" w:rsidRDefault="00D34A2A" w:rsidP="00080638">
      <w:pPr>
        <w:snapToGrid w:val="0"/>
        <w:jc w:val="both"/>
        <w:rPr>
          <w:rFonts w:ascii="Times New Roman" w:hAnsi="Times New Roman" w:cs="Times New Roman"/>
        </w:rPr>
      </w:pPr>
    </w:p>
    <w:p w:rsidR="008B0ACA" w:rsidRDefault="00AD584F" w:rsidP="007D145C">
      <w:pPr>
        <w:snapToGri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У оквиру МЕРЕ ИНВЕСТИЦИЈЕ У ФИЗИ</w:t>
      </w:r>
      <w:r w:rsidR="0085290D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КУ ИМОВИНУ </w:t>
      </w:r>
      <w:r w:rsidR="00BF6ABD">
        <w:rPr>
          <w:rFonts w:ascii="Times New Roman" w:hAnsi="Times New Roman" w:cs="Times New Roman"/>
        </w:rPr>
        <w:t xml:space="preserve">ПОЉОПРИВРЕДНИХ ГАЗДИНСТАВА, ШИФРА МЕРЕ 101, </w:t>
      </w:r>
      <w:r w:rsidR="0068637A">
        <w:rPr>
          <w:rFonts w:ascii="Times New Roman" w:hAnsi="Times New Roman" w:cs="Times New Roman"/>
        </w:rPr>
        <w:t>п</w:t>
      </w:r>
      <w:r w:rsidR="00C67CAA" w:rsidRPr="00A52225">
        <w:rPr>
          <w:rFonts w:ascii="Times New Roman" w:eastAsia="Times New Roman" w:hAnsi="Times New Roman" w:cs="Times New Roman"/>
        </w:rPr>
        <w:t>одстицаји се утврђују у проценту од</w:t>
      </w:r>
      <w:r w:rsidR="003A20D5">
        <w:rPr>
          <w:rFonts w:ascii="Times New Roman" w:eastAsia="Times New Roman" w:hAnsi="Times New Roman" w:cs="Times New Roman"/>
        </w:rPr>
        <w:t xml:space="preserve"> </w:t>
      </w:r>
      <w:r w:rsidR="00C67CAA">
        <w:rPr>
          <w:rFonts w:ascii="Times New Roman" w:eastAsia="Times New Roman" w:hAnsi="Times New Roman" w:cs="Times New Roman"/>
        </w:rPr>
        <w:t>8</w:t>
      </w:r>
      <w:r w:rsidR="00C67CAA" w:rsidRPr="00A52225">
        <w:rPr>
          <w:rFonts w:ascii="Times New Roman" w:eastAsia="Times New Roman" w:hAnsi="Times New Roman" w:cs="Times New Roman"/>
        </w:rPr>
        <w:t>0%</w:t>
      </w:r>
      <w:r w:rsidR="003A20D5">
        <w:rPr>
          <w:rFonts w:ascii="Times New Roman" w:eastAsia="Times New Roman" w:hAnsi="Times New Roman" w:cs="Times New Roman"/>
        </w:rPr>
        <w:t xml:space="preserve"> </w:t>
      </w:r>
      <w:r w:rsidR="00C67CAA" w:rsidRPr="00A52225">
        <w:rPr>
          <w:rFonts w:ascii="Times New Roman" w:eastAsia="Times New Roman" w:hAnsi="Times New Roman" w:cs="Times New Roman"/>
        </w:rPr>
        <w:t xml:space="preserve">од износа рачуна, без </w:t>
      </w:r>
      <w:r w:rsidR="00C67CAA" w:rsidRPr="00A52225">
        <w:rPr>
          <w:rFonts w:ascii="Times New Roman" w:hAnsi="Times New Roman" w:cs="Times New Roman"/>
        </w:rPr>
        <w:t>урачунатог пореза на додату вредност</w:t>
      </w:r>
      <w:r w:rsidR="003A20D5">
        <w:rPr>
          <w:rFonts w:ascii="Times New Roman" w:hAnsi="Times New Roman" w:cs="Times New Roman"/>
        </w:rPr>
        <w:t xml:space="preserve"> </w:t>
      </w:r>
      <w:r w:rsidR="00C67CAA" w:rsidRPr="00A52225">
        <w:rPr>
          <w:rFonts w:ascii="Times New Roman" w:hAnsi="Times New Roman" w:cs="Times New Roman"/>
          <w:color w:val="000000"/>
          <w:lang w:bidi="ar-SA"/>
        </w:rPr>
        <w:t>(ПДВ)</w:t>
      </w:r>
      <w:r w:rsidR="0085290D">
        <w:rPr>
          <w:rFonts w:ascii="Times New Roman" w:eastAsia="Times New Roman" w:hAnsi="Times New Roman" w:cs="Times New Roman"/>
        </w:rPr>
        <w:t xml:space="preserve"> за  </w:t>
      </w:r>
      <w:r w:rsidR="00C67CAA" w:rsidRPr="00A52225">
        <w:rPr>
          <w:rFonts w:ascii="Times New Roman" w:eastAsia="Times New Roman" w:hAnsi="Times New Roman" w:cs="Times New Roman"/>
        </w:rPr>
        <w:t>инвестицију, а до максималног износа</w:t>
      </w:r>
      <w:r w:rsidR="0001476C">
        <w:rPr>
          <w:rFonts w:ascii="Times New Roman" w:eastAsia="Calibri" w:hAnsi="Times New Roman" w:cs="Times New Roman"/>
          <w:lang w:eastAsia="en-US"/>
        </w:rPr>
        <w:t xml:space="preserve"> </w:t>
      </w:r>
      <w:r w:rsidR="00691A82">
        <w:rPr>
          <w:rFonts w:ascii="Times New Roman" w:eastAsia="Calibri" w:hAnsi="Times New Roman" w:cs="Times New Roman"/>
          <w:lang w:eastAsia="en-US"/>
        </w:rPr>
        <w:t>до</w:t>
      </w:r>
      <w:r w:rsidR="0001476C">
        <w:rPr>
          <w:rFonts w:ascii="Times New Roman" w:eastAsia="Calibri" w:hAnsi="Times New Roman" w:cs="Times New Roman"/>
          <w:lang w:eastAsia="en-US"/>
        </w:rPr>
        <w:t xml:space="preserve"> </w:t>
      </w:r>
      <w:r w:rsidR="00164BF9">
        <w:rPr>
          <w:rFonts w:ascii="Times New Roman" w:eastAsia="Calibri" w:hAnsi="Times New Roman" w:cs="Times New Roman"/>
          <w:b/>
          <w:lang w:eastAsia="en-US"/>
        </w:rPr>
        <w:t>15</w:t>
      </w:r>
      <w:r w:rsidR="008B0ACA" w:rsidRPr="007C49E9">
        <w:rPr>
          <w:rFonts w:ascii="Times New Roman" w:eastAsia="Calibri" w:hAnsi="Times New Roman" w:cs="Times New Roman"/>
          <w:b/>
          <w:lang w:eastAsia="en-US"/>
        </w:rPr>
        <w:t>0.000,00 динара</w:t>
      </w:r>
      <w:r w:rsidR="003A20D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8B0ACA" w:rsidRPr="007C49E9">
        <w:rPr>
          <w:rFonts w:ascii="Times New Roman" w:eastAsia="Calibri" w:hAnsi="Times New Roman" w:cs="Times New Roman"/>
          <w:lang w:eastAsia="en-US"/>
        </w:rPr>
        <w:t>по једном пољопривредном газдинству бе</w:t>
      </w:r>
      <w:r w:rsidR="0001476C">
        <w:rPr>
          <w:rFonts w:ascii="Times New Roman" w:eastAsia="Calibri" w:hAnsi="Times New Roman" w:cs="Times New Roman"/>
          <w:lang w:eastAsia="en-US"/>
        </w:rPr>
        <w:t>з обзира на вредност инвестиције</w:t>
      </w:r>
      <w:r w:rsidR="008B0ACA" w:rsidRPr="007C49E9">
        <w:rPr>
          <w:rFonts w:ascii="Times New Roman" w:eastAsia="Calibri" w:hAnsi="Times New Roman" w:cs="Times New Roman"/>
          <w:lang w:eastAsia="en-US"/>
        </w:rPr>
        <w:t>.</w:t>
      </w:r>
    </w:p>
    <w:p w:rsidR="001E74BE" w:rsidRDefault="001E74BE" w:rsidP="003A20D5">
      <w:pPr>
        <w:snapToGrid w:val="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Једно регистровано пољопривредно газдинство</w:t>
      </w:r>
      <w:r w:rsidR="001C1CAD">
        <w:rPr>
          <w:rFonts w:ascii="Times New Roman" w:eastAsia="Calibri" w:hAnsi="Times New Roman" w:cs="Times New Roman"/>
          <w:lang w:eastAsia="en-US"/>
        </w:rPr>
        <w:t xml:space="preserve"> (</w:t>
      </w:r>
      <w:r w:rsidR="001C1CAD" w:rsidRPr="00283D2D">
        <w:rPr>
          <w:rFonts w:ascii="Times New Roman" w:eastAsia="Arial" w:hAnsi="Times New Roman" w:cs="Times New Roman"/>
          <w:color w:val="000000"/>
        </w:rPr>
        <w:t>физичкo лице</w:t>
      </w:r>
      <w:r w:rsidR="003A20D5">
        <w:rPr>
          <w:rFonts w:ascii="Times New Roman" w:hAnsi="Times New Roman" w:cs="Times New Roman"/>
          <w:color w:val="000000"/>
          <w:lang w:bidi="ar-SA"/>
        </w:rPr>
        <w:t>-</w:t>
      </w:r>
      <w:r w:rsidR="001C1CAD" w:rsidRPr="00283D2D">
        <w:rPr>
          <w:rFonts w:ascii="Times New Roman" w:hAnsi="Times New Roman" w:cs="Times New Roman"/>
          <w:color w:val="000000"/>
          <w:lang w:bidi="ar-SA"/>
        </w:rPr>
        <w:t>носилац комерцијалног породичног пољопривредног газдинства</w:t>
      </w:r>
      <w:r w:rsidR="00C552C4">
        <w:rPr>
          <w:rFonts w:ascii="Times New Roman" w:hAnsi="Times New Roman" w:cs="Times New Roman"/>
          <w:color w:val="000000"/>
          <w:lang w:bidi="ar-SA"/>
        </w:rPr>
        <w:t xml:space="preserve"> у активном статусу у РПГ</w:t>
      </w:r>
      <w:r w:rsidR="001C1CAD">
        <w:rPr>
          <w:rFonts w:ascii="Times New Roman" w:hAnsi="Times New Roman" w:cs="Times New Roman"/>
          <w:color w:val="000000"/>
          <w:lang w:bidi="ar-SA"/>
        </w:rPr>
        <w:t xml:space="preserve">) може максимално да оствари </w:t>
      </w:r>
      <w:r w:rsidR="00164BF9" w:rsidRPr="00937404">
        <w:rPr>
          <w:rFonts w:ascii="Times New Roman" w:eastAsia="Calibri" w:hAnsi="Times New Roman" w:cs="Times New Roman"/>
          <w:lang w:eastAsia="en-US"/>
        </w:rPr>
        <w:t>15</w:t>
      </w:r>
      <w:r w:rsidR="007D145C" w:rsidRPr="00937404">
        <w:rPr>
          <w:rFonts w:ascii="Times New Roman" w:eastAsia="Calibri" w:hAnsi="Times New Roman" w:cs="Times New Roman"/>
          <w:lang w:eastAsia="en-US"/>
        </w:rPr>
        <w:t>0.000,00 динара.</w:t>
      </w:r>
    </w:p>
    <w:p w:rsidR="00FE38C5" w:rsidRDefault="007D145C" w:rsidP="0068637A">
      <w:pPr>
        <w:snapToGrid w:val="0"/>
        <w:jc w:val="both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eastAsia="Calibri" w:hAnsi="Times New Roman" w:cs="Times New Roman"/>
          <w:lang w:eastAsia="en-US"/>
        </w:rPr>
        <w:tab/>
        <w:t xml:space="preserve">Минимални збирни </w:t>
      </w:r>
      <w:r w:rsidR="00A54761">
        <w:rPr>
          <w:rFonts w:ascii="Times New Roman" w:eastAsia="Calibri" w:hAnsi="Times New Roman" w:cs="Times New Roman"/>
          <w:lang w:eastAsia="en-US"/>
        </w:rPr>
        <w:t xml:space="preserve">износ рачуна са којима ће подносилац </w:t>
      </w:r>
      <w:r w:rsidR="00691A82">
        <w:rPr>
          <w:rFonts w:ascii="Times New Roman" w:eastAsia="Calibri" w:hAnsi="Times New Roman" w:cs="Times New Roman"/>
          <w:lang w:eastAsia="en-US"/>
        </w:rPr>
        <w:t>захтева</w:t>
      </w:r>
      <w:r w:rsidR="00A54761">
        <w:rPr>
          <w:rFonts w:ascii="Times New Roman" w:eastAsia="Calibri" w:hAnsi="Times New Roman" w:cs="Times New Roman"/>
          <w:lang w:eastAsia="en-US"/>
        </w:rPr>
        <w:t xml:space="preserve"> </w:t>
      </w:r>
      <w:r w:rsidR="00920592">
        <w:rPr>
          <w:rFonts w:ascii="Times New Roman" w:eastAsia="Calibri" w:hAnsi="Times New Roman" w:cs="Times New Roman"/>
          <w:lang w:eastAsia="en-US"/>
        </w:rPr>
        <w:t xml:space="preserve">моћи да конкурише по овом конкурсу износи </w:t>
      </w:r>
      <w:r w:rsidR="00F52670" w:rsidRPr="00937404">
        <w:rPr>
          <w:rFonts w:ascii="Times New Roman" w:eastAsia="Calibri" w:hAnsi="Times New Roman" w:cs="Times New Roman"/>
          <w:lang w:eastAsia="en-US"/>
        </w:rPr>
        <w:t>20.000,00 динара</w:t>
      </w:r>
      <w:r w:rsidR="00F52670">
        <w:rPr>
          <w:rFonts w:ascii="Times New Roman" w:eastAsia="Calibri" w:hAnsi="Times New Roman" w:cs="Times New Roman"/>
          <w:lang w:eastAsia="en-US"/>
        </w:rPr>
        <w:t xml:space="preserve"> </w:t>
      </w:r>
      <w:r w:rsidR="00284E02">
        <w:rPr>
          <w:rFonts w:ascii="Times New Roman" w:eastAsia="Calibri" w:hAnsi="Times New Roman" w:cs="Times New Roman"/>
          <w:lang w:eastAsia="en-US"/>
        </w:rPr>
        <w:t>са обрачунатим</w:t>
      </w:r>
      <w:r w:rsidR="00ED2AAC">
        <w:rPr>
          <w:rFonts w:ascii="Times New Roman" w:eastAsia="Calibri" w:hAnsi="Times New Roman" w:cs="Times New Roman"/>
          <w:lang w:eastAsia="en-US"/>
        </w:rPr>
        <w:t xml:space="preserve"> порезом на </w:t>
      </w:r>
      <w:r w:rsidR="00ED2AAC" w:rsidRPr="00A52225">
        <w:rPr>
          <w:rFonts w:ascii="Times New Roman" w:hAnsi="Times New Roman" w:cs="Times New Roman"/>
        </w:rPr>
        <w:t>додату вредност</w:t>
      </w:r>
      <w:r w:rsidR="003A20D5">
        <w:rPr>
          <w:rFonts w:ascii="Times New Roman" w:hAnsi="Times New Roman" w:cs="Times New Roman"/>
        </w:rPr>
        <w:t xml:space="preserve"> </w:t>
      </w:r>
      <w:r w:rsidR="00ED2AAC" w:rsidRPr="00A52225">
        <w:rPr>
          <w:rFonts w:ascii="Times New Roman" w:hAnsi="Times New Roman" w:cs="Times New Roman"/>
          <w:color w:val="000000"/>
          <w:lang w:bidi="ar-SA"/>
        </w:rPr>
        <w:t>(ПДВ)</w:t>
      </w:r>
      <w:r w:rsidR="00FE38C5">
        <w:rPr>
          <w:rFonts w:ascii="Times New Roman" w:hAnsi="Times New Roman" w:cs="Times New Roman"/>
          <w:color w:val="000000"/>
          <w:lang w:bidi="ar-SA"/>
        </w:rPr>
        <w:t>.</w:t>
      </w:r>
    </w:p>
    <w:p w:rsidR="00EB7BE7" w:rsidRPr="009372B9" w:rsidRDefault="00691A82" w:rsidP="00164BF9">
      <w:pPr>
        <w:snapToGrid w:val="0"/>
        <w:jc w:val="both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ab/>
        <w:t xml:space="preserve">Подносилац захтева може поднети само један захтев за доделу подстицајних средстава у оквиру овог </w:t>
      </w:r>
      <w:r w:rsidR="00346A72">
        <w:rPr>
          <w:rFonts w:ascii="Times New Roman" w:hAnsi="Times New Roman" w:cs="Times New Roman"/>
          <w:color w:val="000000"/>
          <w:lang w:bidi="ar-SA"/>
        </w:rPr>
        <w:t xml:space="preserve">конкурса </w:t>
      </w:r>
      <w:r>
        <w:rPr>
          <w:rFonts w:ascii="Times New Roman" w:hAnsi="Times New Roman" w:cs="Times New Roman"/>
          <w:color w:val="000000"/>
          <w:lang w:bidi="ar-SA"/>
        </w:rPr>
        <w:t xml:space="preserve"> и може остварити право на подстицај за само једну од свих горе наведених инвестиција.</w:t>
      </w:r>
      <w:r w:rsidR="00FE38C5">
        <w:rPr>
          <w:rFonts w:ascii="Times New Roman" w:hAnsi="Times New Roman" w:cs="Times New Roman"/>
          <w:color w:val="000000"/>
          <w:lang w:bidi="ar-SA"/>
        </w:rPr>
        <w:tab/>
      </w:r>
    </w:p>
    <w:p w:rsidR="00EB7BE7" w:rsidRDefault="00EB7BE7" w:rsidP="00497270">
      <w:pPr>
        <w:ind w:firstLine="709"/>
        <w:jc w:val="center"/>
        <w:rPr>
          <w:rFonts w:ascii="Times New Roman" w:hAnsi="Times New Roman" w:cs="Times New Roman"/>
          <w:b/>
        </w:rPr>
      </w:pPr>
    </w:p>
    <w:p w:rsidR="00497270" w:rsidRDefault="00497270" w:rsidP="00497270">
      <w:pPr>
        <w:ind w:firstLine="709"/>
        <w:jc w:val="center"/>
        <w:rPr>
          <w:rFonts w:ascii="Times New Roman" w:hAnsi="Times New Roman" w:cs="Times New Roman"/>
          <w:b/>
        </w:rPr>
      </w:pPr>
      <w:r w:rsidRPr="00E33193">
        <w:rPr>
          <w:rFonts w:ascii="Times New Roman" w:hAnsi="Times New Roman" w:cs="Times New Roman"/>
          <w:b/>
        </w:rPr>
        <w:t xml:space="preserve">V   </w:t>
      </w:r>
      <w:r w:rsidR="001B1193">
        <w:rPr>
          <w:rFonts w:ascii="Times New Roman" w:hAnsi="Times New Roman" w:cs="Times New Roman"/>
          <w:b/>
        </w:rPr>
        <w:t>ПОТРЕБНА ДОКУМЕНТАЦИЈА</w:t>
      </w:r>
      <w:r w:rsidRPr="00E33193">
        <w:rPr>
          <w:rFonts w:ascii="Times New Roman" w:hAnsi="Times New Roman" w:cs="Times New Roman"/>
          <w:b/>
        </w:rPr>
        <w:t xml:space="preserve">  </w:t>
      </w:r>
    </w:p>
    <w:p w:rsidR="00497270" w:rsidRPr="001B1193" w:rsidRDefault="00497270" w:rsidP="001B1193">
      <w:pPr>
        <w:rPr>
          <w:rFonts w:ascii="Times New Roman" w:hAnsi="Times New Roman" w:cs="Times New Roman"/>
          <w:b/>
        </w:rPr>
      </w:pPr>
    </w:p>
    <w:p w:rsidR="00497270" w:rsidRPr="00566926" w:rsidRDefault="00080638" w:rsidP="00497270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Потребна</w:t>
      </w:r>
      <w:r w:rsidR="00497270" w:rsidRPr="00566926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документација за подстицаје:</w:t>
      </w:r>
    </w:p>
    <w:p w:rsidR="00497270" w:rsidRPr="00566926" w:rsidRDefault="00497270" w:rsidP="00C84831">
      <w:pPr>
        <w:widowControl/>
        <w:numPr>
          <w:ilvl w:val="0"/>
          <w:numId w:val="1"/>
        </w:numPr>
        <w:tabs>
          <w:tab w:val="num" w:pos="0"/>
        </w:tabs>
        <w:overflowPunct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56692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Читко попуњен </w:t>
      </w:r>
      <w:r w:rsidR="00094884">
        <w:rPr>
          <w:rFonts w:ascii="Times New Roman" w:eastAsia="Times New Roman" w:hAnsi="Times New Roman" w:cs="Times New Roman"/>
          <w:color w:val="auto"/>
          <w:lang w:eastAsia="ru-RU" w:bidi="ar-SA"/>
        </w:rPr>
        <w:t>захтев</w:t>
      </w:r>
      <w:r w:rsidRPr="00566926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са обавезним потписом подносиоца</w:t>
      </w:r>
      <w:r w:rsidR="00F54060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захтева</w:t>
      </w:r>
      <w:r w:rsidRPr="00566926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;</w:t>
      </w:r>
    </w:p>
    <w:p w:rsidR="00616E11" w:rsidRPr="006D0157" w:rsidRDefault="00FF1A60" w:rsidP="00C84831">
      <w:pPr>
        <w:pStyle w:val="ListParagraph"/>
        <w:widowControl/>
        <w:numPr>
          <w:ilvl w:val="0"/>
          <w:numId w:val="1"/>
        </w:numPr>
        <w:overflowPunct/>
        <w:spacing w:after="0" w:line="252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>Извод</w:t>
      </w:r>
      <w:r w:rsidR="00691A82">
        <w:rPr>
          <w:rFonts w:ascii="Times New Roman" w:hAnsi="Times New Roman" w:cs="Times New Roman"/>
          <w:kern w:val="2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и потвреде из </w:t>
      </w:r>
      <w:r w:rsidR="003E6490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електронског регистра пољопривредног газдинства- 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>апликације е-Аграр:</w:t>
      </w:r>
      <w:r w:rsidR="003E6490" w:rsidRPr="003E6490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="003E6490">
        <w:rPr>
          <w:rFonts w:ascii="Times New Roman" w:hAnsi="Times New Roman" w:cs="Times New Roman"/>
          <w:kern w:val="2"/>
          <w:sz w:val="24"/>
          <w:szCs w:val="24"/>
          <w:lang w:val="ru-RU"/>
        </w:rPr>
        <w:t>˶Потврда о активном статусу у РПГʺ, изводи:</w:t>
      </w:r>
      <w:r w:rsidR="002C1AA4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="003E6490">
        <w:rPr>
          <w:rFonts w:ascii="Times New Roman" w:hAnsi="Times New Roman" w:cs="Times New Roman"/>
          <w:kern w:val="2"/>
          <w:sz w:val="24"/>
          <w:szCs w:val="24"/>
          <w:lang w:val="ru-RU"/>
        </w:rPr>
        <w:t>˶</w:t>
      </w:r>
      <w:r w:rsidR="002C1AA4">
        <w:rPr>
          <w:rFonts w:ascii="Times New Roman" w:hAnsi="Times New Roman" w:cs="Times New Roman"/>
          <w:kern w:val="2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>одаци о пољопривредном газдинству</w:t>
      </w:r>
      <w:r w:rsidR="003E6490">
        <w:rPr>
          <w:rFonts w:ascii="Times New Roman" w:hAnsi="Times New Roman" w:cs="Times New Roman"/>
          <w:kern w:val="2"/>
          <w:sz w:val="24"/>
          <w:szCs w:val="24"/>
          <w:lang w:val="ru-RU"/>
        </w:rPr>
        <w:t>ʺ</w:t>
      </w:r>
      <w:r w:rsidR="002C1AA4">
        <w:rPr>
          <w:rFonts w:ascii="Times New Roman" w:hAnsi="Times New Roman" w:cs="Times New Roman"/>
          <w:kern w:val="2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="003E6490">
        <w:rPr>
          <w:rFonts w:ascii="Times New Roman" w:hAnsi="Times New Roman" w:cs="Times New Roman"/>
          <w:kern w:val="2"/>
          <w:sz w:val="24"/>
          <w:szCs w:val="24"/>
          <w:lang w:val="ru-RU"/>
        </w:rPr>
        <w:t>˶</w:t>
      </w:r>
      <w:r w:rsidR="002C1AA4">
        <w:rPr>
          <w:rFonts w:ascii="Times New Roman" w:hAnsi="Times New Roman" w:cs="Times New Roman"/>
          <w:kern w:val="2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>труктура биљне производње</w:t>
      </w:r>
      <w:r w:rsidR="003E6490">
        <w:rPr>
          <w:rFonts w:ascii="Times New Roman" w:hAnsi="Times New Roman" w:cs="Times New Roman"/>
          <w:kern w:val="2"/>
          <w:sz w:val="24"/>
          <w:szCs w:val="24"/>
          <w:lang w:val="ru-RU"/>
        </w:rPr>
        <w:t>ʺ</w:t>
      </w:r>
      <w:r w:rsidR="002C1AA4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 и/или страна извода РПГ –</w:t>
      </w:r>
      <w:r w:rsidR="003E6490">
        <w:rPr>
          <w:rFonts w:ascii="Times New Roman" w:hAnsi="Times New Roman" w:cs="Times New Roman"/>
          <w:kern w:val="2"/>
          <w:sz w:val="24"/>
          <w:szCs w:val="24"/>
          <w:lang w:val="ru-RU"/>
        </w:rPr>
        <w:t>˶</w:t>
      </w:r>
      <w:r w:rsidR="002C1AA4">
        <w:rPr>
          <w:rFonts w:ascii="Times New Roman" w:hAnsi="Times New Roman" w:cs="Times New Roman"/>
          <w:kern w:val="2"/>
          <w:sz w:val="24"/>
          <w:szCs w:val="24"/>
          <w:lang w:val="ru-RU"/>
        </w:rPr>
        <w:t>Животињеʺ</w:t>
      </w: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>.</w:t>
      </w:r>
    </w:p>
    <w:p w:rsidR="00072541" w:rsidRPr="006D0157" w:rsidRDefault="00266508" w:rsidP="00C84831">
      <w:pPr>
        <w:pStyle w:val="ListParagraph"/>
        <w:widowControl/>
        <w:numPr>
          <w:ilvl w:val="0"/>
          <w:numId w:val="1"/>
        </w:numPr>
        <w:overflowPunct/>
        <w:spacing w:after="0" w:line="252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hAnsi="Times New Roman" w:cs="Times New Roman"/>
          <w:kern w:val="2"/>
          <w:sz w:val="24"/>
          <w:szCs w:val="24"/>
          <w:lang w:val="ru-RU"/>
        </w:rPr>
        <w:t>Фоток</w:t>
      </w:r>
      <w:r w:rsidR="00072541" w:rsidRPr="006D0157">
        <w:rPr>
          <w:rFonts w:ascii="Times New Roman" w:hAnsi="Times New Roman" w:cs="Times New Roman"/>
          <w:kern w:val="2"/>
          <w:sz w:val="24"/>
          <w:szCs w:val="24"/>
          <w:lang w:val="ru-RU"/>
        </w:rPr>
        <w:t>опија важеће личне карте</w:t>
      </w:r>
      <w:r w:rsidR="00D0293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или електронски очитана</w:t>
      </w:r>
      <w:r w:rsidR="00D02931" w:rsidRPr="00D0293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="003E6490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чипована </w:t>
      </w:r>
      <w:r w:rsidR="00D02931" w:rsidRPr="006D0157">
        <w:rPr>
          <w:rFonts w:ascii="Times New Roman" w:hAnsi="Times New Roman" w:cs="Times New Roman"/>
          <w:kern w:val="2"/>
          <w:sz w:val="24"/>
          <w:szCs w:val="24"/>
          <w:lang w:val="ru-RU"/>
        </w:rPr>
        <w:t>личн</w:t>
      </w:r>
      <w:r w:rsidR="00D02931">
        <w:rPr>
          <w:rFonts w:ascii="Times New Roman" w:hAnsi="Times New Roman" w:cs="Times New Roman"/>
          <w:kern w:val="2"/>
          <w:sz w:val="24"/>
          <w:szCs w:val="24"/>
          <w:lang w:val="ru-RU"/>
        </w:rPr>
        <w:t>а</w:t>
      </w:r>
      <w:r w:rsidR="00D02931" w:rsidRPr="006D0157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карт</w:t>
      </w:r>
      <w:r w:rsidR="00D0293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а </w:t>
      </w:r>
      <w:r w:rsidR="00072541" w:rsidRPr="006D0157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="003E6490">
        <w:rPr>
          <w:rFonts w:ascii="Times New Roman" w:hAnsi="Times New Roman" w:cs="Times New Roman"/>
          <w:kern w:val="2"/>
          <w:sz w:val="24"/>
          <w:szCs w:val="24"/>
          <w:lang w:val="ru-RU"/>
        </w:rPr>
        <w:t>подносиоца захтева</w:t>
      </w:r>
      <w:r w:rsidR="00072541" w:rsidRPr="006D0157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(оригинал личне карте на увид приликом подношења пријаве)</w:t>
      </w:r>
      <w:r w:rsidR="008C63E2" w:rsidRPr="006D0157">
        <w:rPr>
          <w:rFonts w:ascii="Times New Roman" w:hAnsi="Times New Roman" w:cs="Times New Roman"/>
          <w:kern w:val="2"/>
          <w:sz w:val="24"/>
          <w:szCs w:val="24"/>
          <w:lang w:val="ru-RU"/>
        </w:rPr>
        <w:t>;</w:t>
      </w:r>
    </w:p>
    <w:p w:rsidR="00072541" w:rsidRPr="006D0157" w:rsidRDefault="00266508" w:rsidP="00C84831">
      <w:pPr>
        <w:pStyle w:val="ListParagraph"/>
        <w:widowControl/>
        <w:numPr>
          <w:ilvl w:val="0"/>
          <w:numId w:val="1"/>
        </w:numPr>
        <w:overflowPunct/>
        <w:spacing w:after="0" w:line="252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Фоток</w:t>
      </w:r>
      <w:r w:rsidR="00072541" w:rsidRPr="00566926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опија картице </w:t>
      </w:r>
      <w:r w:rsidR="002C7919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наменског </w:t>
      </w:r>
      <w:r w:rsidR="00072541" w:rsidRPr="00566926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текућег рачуна банке</w:t>
      </w:r>
      <w:r w:rsidR="00072541"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 xml:space="preserve"> подносиоца </w:t>
      </w:r>
      <w:r w:rsidR="003E6490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>захтева</w:t>
      </w:r>
      <w:r w:rsidR="00072541"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>, носиоца</w:t>
      </w:r>
      <w:r w:rsidR="00072541" w:rsidRPr="00566926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 регистрованог пољопривредног газдинства</w:t>
      </w:r>
      <w:r w:rsidR="003A20D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(</w:t>
      </w:r>
      <w:r w:rsidR="00072541"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>оригинал на увид приликом подношење захтева)</w:t>
      </w:r>
      <w:r w:rsidR="00072541"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>;</w:t>
      </w:r>
    </w:p>
    <w:p w:rsidR="00072541" w:rsidRPr="00C97D0F" w:rsidRDefault="00072541" w:rsidP="00C84831">
      <w:pPr>
        <w:pStyle w:val="ListParagraph"/>
        <w:widowControl/>
        <w:numPr>
          <w:ilvl w:val="0"/>
          <w:numId w:val="1"/>
        </w:numPr>
        <w:overflowPunct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</w:pPr>
      <w:r w:rsidRPr="00C97D0F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>Уверење</w:t>
      </w:r>
      <w:r w:rsidR="00D02931" w:rsidRPr="00C97D0F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 xml:space="preserve"> локалне пореске администрације (ЛПА)</w:t>
      </w:r>
      <w:r w:rsidRPr="00C97D0F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 xml:space="preserve"> о измереним доспелим пореским обавезама</w:t>
      </w:r>
      <w:r w:rsidR="00C97D0F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 xml:space="preserve"> (оригинал) издато од стране надлежног органа јединице локалне самоуправе</w:t>
      </w:r>
      <w:r w:rsidRPr="00C97D0F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>;</w:t>
      </w:r>
    </w:p>
    <w:p w:rsidR="0072503D" w:rsidRPr="00566926" w:rsidRDefault="00251E86" w:rsidP="00C84831">
      <w:pPr>
        <w:pStyle w:val="ListParagraph"/>
        <w:widowControl/>
        <w:numPr>
          <w:ilvl w:val="0"/>
          <w:numId w:val="1"/>
        </w:numPr>
        <w:overflowPunct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shd w:val="clear" w:color="auto" w:fill="FFFFFF"/>
          <w:lang w:val="sr-Cyrl-CS" w:eastAsia="en-US" w:bidi="ar-SA"/>
        </w:rPr>
      </w:pPr>
      <w:r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Оригинал Фискалног исечка и р</w:t>
      </w:r>
      <w:r w:rsidR="001C6BBD"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ачун</w:t>
      </w:r>
      <w:r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</w:t>
      </w:r>
      <w:r w:rsidR="001479CA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="001C6BBD" w:rsidRPr="006D015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за </w:t>
      </w:r>
      <w:r w:rsidR="001C6BBD"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предметн</w:t>
      </w:r>
      <w:r w:rsidR="001C6BBD" w:rsidRPr="006D015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</w:t>
      </w:r>
      <w:r w:rsidR="001C6BBD"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инвестици</w:t>
      </w:r>
      <w:r w:rsidR="001C6BBD" w:rsidRPr="006D015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ју</w:t>
      </w:r>
      <w:r w:rsidR="001C6BBD"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који гласи искључиво и само на подносиоца </w:t>
      </w:r>
      <w:r w:rsidR="007075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захтева</w:t>
      </w:r>
      <w:r w:rsidR="00E2092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D0293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или </w:t>
      </w:r>
      <w:r w:rsidR="00E2092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потврду о преносу средстава или извод оверен од стране банке,  </w:t>
      </w:r>
      <w:r w:rsidR="001479CA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 </w:t>
      </w:r>
      <w:r w:rsidR="0072503D" w:rsidRPr="006D015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ru-RU"/>
        </w:rPr>
        <w:t xml:space="preserve">издатог у периоду од </w:t>
      </w:r>
      <w:r w:rsidR="00937404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ru-RU"/>
        </w:rPr>
        <w:t>01.01</w:t>
      </w:r>
      <w:r w:rsidR="003A20D5" w:rsidRPr="006D015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ru-RU"/>
        </w:rPr>
        <w:t>.</w:t>
      </w:r>
      <w:r w:rsidR="0072503D" w:rsidRPr="006D015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ru-RU"/>
        </w:rPr>
        <w:t>202</w:t>
      </w:r>
      <w:r w:rsidR="007B6D33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ru-RU"/>
        </w:rPr>
        <w:t>3</w:t>
      </w:r>
      <w:r w:rsidR="0072503D" w:rsidRPr="006D015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ru-RU"/>
        </w:rPr>
        <w:t>. године, па до</w:t>
      </w:r>
      <w:r w:rsidR="003A20D5" w:rsidRPr="006D015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ru-RU"/>
        </w:rPr>
        <w:t xml:space="preserve"> </w:t>
      </w:r>
      <w:r w:rsidR="0072503D" w:rsidRPr="006D015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ru-RU"/>
        </w:rPr>
        <w:t>утрошка опредељених средстава по редоследу подношења комплетираних захтева, а најкасније до дана затварања Конкурса за доделу подстицајних средстава</w:t>
      </w:r>
      <w:r w:rsidR="00702A00" w:rsidRPr="006D015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ru-RU"/>
        </w:rPr>
        <w:t>;</w:t>
      </w:r>
    </w:p>
    <w:p w:rsidR="00B72ED1" w:rsidRDefault="00B72ED1" w:rsidP="00C84831">
      <w:pPr>
        <w:pStyle w:val="ListParagraph"/>
        <w:widowControl/>
        <w:numPr>
          <w:ilvl w:val="0"/>
          <w:numId w:val="1"/>
        </w:numPr>
        <w:overflowPunct/>
        <w:spacing w:after="0"/>
        <w:ind w:left="106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Отпремница </w:t>
      </w:r>
      <w:r w:rsidR="0026390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са </w:t>
      </w:r>
      <w:r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потпис</w:t>
      </w:r>
      <w:r w:rsidR="0026390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ом</w:t>
      </w:r>
      <w:r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</w:t>
      </w:r>
      <w:r w:rsidR="0026390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</w:t>
      </w:r>
      <w:r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стране подносиоца пријаве о преузимању предметне инвестиције</w:t>
      </w:r>
      <w:r w:rsidR="0026390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за коју је по важећим прописима утврђена обавеза издавања отпремнице</w:t>
      </w:r>
      <w:r w:rsidR="00702A00" w:rsidRPr="0056692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;</w:t>
      </w:r>
    </w:p>
    <w:p w:rsidR="00707555" w:rsidRPr="006D0157" w:rsidRDefault="0026390E" w:rsidP="00C84831">
      <w:pPr>
        <w:pStyle w:val="ListParagraph"/>
        <w:widowControl/>
        <w:numPr>
          <w:ilvl w:val="0"/>
          <w:numId w:val="1"/>
        </w:numPr>
        <w:overflowPunct/>
        <w:spacing w:after="0"/>
        <w:ind w:left="106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Копија </w:t>
      </w:r>
      <w:r w:rsidR="00F5406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гарантног листа за инвестицију за коју је по важећим прописима утврђена обавеза издавања гарантног листа (оригинал на увид) или изјава добављача да роба не подлеже гаранцији;</w:t>
      </w:r>
    </w:p>
    <w:p w:rsidR="00154C54" w:rsidRPr="00065AE5" w:rsidRDefault="00065AE5" w:rsidP="00C84831">
      <w:pPr>
        <w:pStyle w:val="ListParagraph"/>
        <w:widowControl/>
        <w:numPr>
          <w:ilvl w:val="0"/>
          <w:numId w:val="1"/>
        </w:numPr>
        <w:overflowPunct/>
        <w:autoSpaceDE w:val="0"/>
        <w:autoSpaceDN w:val="0"/>
        <w:adjustRightInd w:val="0"/>
        <w:spacing w:after="0"/>
        <w:ind w:left="106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7F22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Сертификат</w:t>
      </w: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, </w:t>
      </w:r>
      <w:r w:rsidR="00ED55CB">
        <w:rPr>
          <w:rFonts w:ascii="Times New Roman" w:eastAsia="Times New Roman" w:hAnsi="Times New Roman" w:cs="Times New Roman"/>
          <w:color w:val="auto"/>
          <w:lang w:eastAsia="en-US" w:bidi="ar-SA"/>
        </w:rPr>
        <w:t>Д</w:t>
      </w:r>
      <w:r w:rsidRPr="007C7F22">
        <w:rPr>
          <w:rFonts w:ascii="Times New Roman" w:eastAsia="Times New Roman" w:hAnsi="Times New Roman" w:cs="Times New Roman"/>
          <w:color w:val="auto"/>
          <w:lang w:eastAsia="en-US" w:bidi="ar-SA"/>
        </w:rPr>
        <w:t>екларациј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а и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="007C7F22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Уверење о здравственој исправности </w:t>
      </w: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набављеног </w:t>
      </w:r>
      <w:r w:rsidR="007C7F22"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садног материјала</w:t>
      </w:r>
      <w:r w:rsidR="007C7F22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;</w:t>
      </w:r>
    </w:p>
    <w:p w:rsidR="00065AE5" w:rsidRPr="00065AE5" w:rsidRDefault="00065AE5" w:rsidP="00065AE5">
      <w:pPr>
        <w:pStyle w:val="ListParagraph"/>
        <w:widowControl/>
        <w:numPr>
          <w:ilvl w:val="0"/>
          <w:numId w:val="1"/>
        </w:numPr>
        <w:overflowPunct/>
        <w:autoSpaceDE w:val="0"/>
        <w:autoSpaceDN w:val="0"/>
        <w:adjustRightInd w:val="0"/>
        <w:spacing w:after="0"/>
        <w:ind w:left="106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AE5">
        <w:rPr>
          <w:rFonts w:ascii="Times New Roman" w:hAnsi="Times New Roman" w:cs="Times New Roman"/>
          <w:sz w:val="24"/>
          <w:szCs w:val="24"/>
          <w:lang w:val="sr-Cyrl-CS"/>
        </w:rPr>
        <w:t>Доказ о власништву или другом начину коришћења обрадивог пољопривредног</w:t>
      </w:r>
      <w:r w:rsidRPr="00065A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AE5">
        <w:rPr>
          <w:rFonts w:ascii="Times New Roman" w:hAnsi="Times New Roman" w:cs="Times New Roman"/>
          <w:sz w:val="24"/>
          <w:szCs w:val="24"/>
          <w:lang w:val="sr-Cyrl-CS"/>
        </w:rPr>
        <w:t>земљишта, односно лист непокретности  или   уговор о закупу или коришћењу без накнаде закључен са закуподавцем са адекватним роком важења ( десет година за производне засаде воћака, винове лозе, односно за период од најмање пет године за производне засаде јагоде</w:t>
      </w:r>
      <w:r w:rsidR="009372B9">
        <w:rPr>
          <w:rFonts w:ascii="Times New Roman" w:hAnsi="Times New Roman" w:cs="Times New Roman"/>
          <w:sz w:val="24"/>
          <w:szCs w:val="24"/>
          <w:lang w:val="sr-Cyrl-CS"/>
        </w:rPr>
        <w:t xml:space="preserve"> и парцеле на којима се постављају пластеници</w:t>
      </w:r>
      <w:r w:rsidRPr="00065AE5">
        <w:rPr>
          <w:rFonts w:ascii="Times New Roman" w:hAnsi="Times New Roman" w:cs="Times New Roman"/>
          <w:sz w:val="24"/>
          <w:szCs w:val="24"/>
          <w:lang w:val="sr-Cyrl-CS"/>
        </w:rPr>
        <w:t xml:space="preserve">, почев од календарске године за коју се подноси захтев) за парцеле на којима се заснива вишегодишњи засад </w:t>
      </w:r>
      <w:r w:rsidR="009372B9">
        <w:rPr>
          <w:rFonts w:ascii="Times New Roman" w:hAnsi="Times New Roman" w:cs="Times New Roman"/>
          <w:sz w:val="24"/>
          <w:szCs w:val="24"/>
          <w:lang w:val="sr-Cyrl-CS"/>
        </w:rPr>
        <w:t xml:space="preserve">и постављају пластеници </w:t>
      </w:r>
      <w:r w:rsidRPr="00065AE5">
        <w:rPr>
          <w:rFonts w:ascii="Times New Roman" w:hAnsi="Times New Roman" w:cs="Times New Roman"/>
          <w:sz w:val="24"/>
          <w:szCs w:val="24"/>
          <w:lang w:val="sr-Cyrl-CS"/>
        </w:rPr>
        <w:t>уколико није унето у</w:t>
      </w:r>
      <w:r w:rsidRPr="00065A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AE5">
        <w:rPr>
          <w:rFonts w:ascii="Times New Roman" w:hAnsi="Times New Roman" w:cs="Times New Roman"/>
          <w:sz w:val="24"/>
          <w:szCs w:val="24"/>
          <w:lang w:val="sr-Cyrl-CS"/>
        </w:rPr>
        <w:t>Регистар</w:t>
      </w:r>
      <w:r w:rsidRPr="00065A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AE5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пољопривредног газдинства;</w:t>
      </w:r>
    </w:p>
    <w:p w:rsidR="00497270" w:rsidRDefault="00DA29F2" w:rsidP="00910006">
      <w:pPr>
        <w:pStyle w:val="ListParagraph"/>
        <w:widowControl/>
        <w:numPr>
          <w:ilvl w:val="0"/>
          <w:numId w:val="1"/>
        </w:numPr>
        <w:overflowPunct/>
        <w:autoSpaceDE w:val="0"/>
        <w:autoSpaceDN w:val="0"/>
        <w:adjustRightInd w:val="0"/>
        <w:spacing w:after="0"/>
        <w:ind w:left="106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Извод о упису у виноградарски регистар у складу са законом којим се урећује вино за парцеле на којима су подигнути засади винове лозе – </w:t>
      </w:r>
      <w:r w:rsidRPr="00DA29F2">
        <w:rPr>
          <w:rFonts w:ascii="Times New Roman" w:hAnsi="Times New Roman" w:cs="Times New Roman"/>
          <w:i/>
          <w:sz w:val="24"/>
          <w:szCs w:val="24"/>
          <w:lang w:val="sr-Cyrl-CS"/>
        </w:rPr>
        <w:t>осим за почетне инвестиције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17CB5" w:rsidRDefault="00917CB5" w:rsidP="00917CB5">
      <w:pPr>
        <w:pStyle w:val="ListParagraph"/>
        <w:widowControl/>
        <w:overflowPunct/>
        <w:autoSpaceDE w:val="0"/>
        <w:autoSpaceDN w:val="0"/>
        <w:adjustRightInd w:val="0"/>
        <w:spacing w:after="0"/>
        <w:ind w:left="106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7CB5" w:rsidRDefault="000006E6" w:rsidP="000006E6">
      <w:pPr>
        <w:widowControl/>
        <w:overflowPunct/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Захтев и приложена документација остају трајно у архиви и не враћају се подносиоцу.</w:t>
      </w:r>
    </w:p>
    <w:p w:rsidR="000006E6" w:rsidRPr="000006E6" w:rsidRDefault="000006E6" w:rsidP="000006E6">
      <w:pPr>
        <w:widowControl/>
        <w:overflowPunct/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Комисија има право да затражи оригинал документа на увид, за сваки документ за који се доставља фотокопија.</w:t>
      </w:r>
    </w:p>
    <w:p w:rsidR="00811E39" w:rsidRPr="0022121A" w:rsidRDefault="00811E39" w:rsidP="006D0157">
      <w:pPr>
        <w:widowControl/>
        <w:tabs>
          <w:tab w:val="num" w:pos="0"/>
        </w:tabs>
        <w:overflowPunct/>
        <w:rPr>
          <w:rFonts w:ascii="Times New Roman" w:hAnsi="Times New Roman" w:cs="Times New Roman"/>
          <w:b/>
        </w:rPr>
      </w:pPr>
    </w:p>
    <w:p w:rsidR="00882080" w:rsidRPr="00D07F9D" w:rsidRDefault="00882080" w:rsidP="00D07F9D">
      <w:pPr>
        <w:widowControl/>
        <w:tabs>
          <w:tab w:val="num" w:pos="0"/>
        </w:tabs>
        <w:overflowPunct/>
        <w:jc w:val="center"/>
        <w:rPr>
          <w:rFonts w:ascii="Times New Roman" w:hAnsi="Times New Roman" w:cs="Times New Roman"/>
          <w:b/>
          <w:lang w:val="en-US"/>
        </w:rPr>
      </w:pPr>
      <w:r w:rsidRPr="00E33193">
        <w:rPr>
          <w:rFonts w:ascii="Times New Roman" w:hAnsi="Times New Roman" w:cs="Times New Roman"/>
          <w:b/>
        </w:rPr>
        <w:t>VI Права и обавезе корисника подстицајних средстава</w:t>
      </w:r>
    </w:p>
    <w:p w:rsidR="00882080" w:rsidRPr="00582BB1" w:rsidRDefault="00882080" w:rsidP="00882080">
      <w:pPr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:rsidR="00882080" w:rsidRPr="00E33193" w:rsidRDefault="00882080" w:rsidP="00882080">
      <w:pPr>
        <w:widowControl/>
        <w:shd w:val="clear" w:color="auto" w:fill="FFFFFF"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Корисници подстицајних средстава имају обавезу да доставе тачне податке и веродостојне доказе уз пријаву. Комисија ће моћи да проверава све наводе у конкурсној документацији утврди и провери тачност приложене документације </w:t>
      </w:r>
      <w:r w:rsidR="00510C50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и 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изласком на терен и да по потреби тражи доставу додатне документације. Корисници подстицаја су дужни да надлежној стручној пољопривредној служби и Комисији за доделу подстицајних средстава у пољопривреди омогуће вршење надзора и пруже потребне податке и информације и након преузимања подстицаја. Сва права и обавезе корисника подстицаја уређују се Уговором.</w:t>
      </w:r>
    </w:p>
    <w:p w:rsidR="00882080" w:rsidRPr="00E33193" w:rsidRDefault="00882080" w:rsidP="00882080">
      <w:pPr>
        <w:ind w:firstLine="709"/>
        <w:jc w:val="both"/>
        <w:rPr>
          <w:rFonts w:ascii="Times New Roman" w:hAnsi="Times New Roman" w:cs="Times New Roman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Корисник постицаја дужан је да се домаћински односи према предмету подстицаја и нема права да отуђује исте пре истека периода од </w:t>
      </w: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најмање 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5 година</w:t>
      </w: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од дана закључивања уговора, што ће се ближе дефинисати уговором. </w:t>
      </w:r>
      <w:r w:rsidRPr="00E33193">
        <w:rPr>
          <w:rFonts w:ascii="Times New Roman" w:hAnsi="Times New Roman" w:cs="Times New Roman"/>
        </w:rPr>
        <w:t xml:space="preserve"> Уколико дође до отуђења парцеле на којој су засадили саднице воћа</w:t>
      </w:r>
      <w:r w:rsidR="00D07F9D">
        <w:rPr>
          <w:rFonts w:ascii="Times New Roman" w:hAnsi="Times New Roman" w:cs="Times New Roman"/>
          <w:lang w:val="en-US"/>
        </w:rPr>
        <w:t xml:space="preserve"> </w:t>
      </w:r>
      <w:r w:rsidR="00D07F9D">
        <w:rPr>
          <w:rFonts w:ascii="Times New Roman" w:hAnsi="Times New Roman" w:cs="Times New Roman"/>
        </w:rPr>
        <w:t>и</w:t>
      </w:r>
      <w:r w:rsidR="000006E6">
        <w:rPr>
          <w:rFonts w:ascii="Times New Roman" w:hAnsi="Times New Roman" w:cs="Times New Roman"/>
        </w:rPr>
        <w:t xml:space="preserve">ли </w:t>
      </w:r>
      <w:r w:rsidR="00D07F9D">
        <w:rPr>
          <w:rFonts w:ascii="Times New Roman" w:hAnsi="Times New Roman" w:cs="Times New Roman"/>
        </w:rPr>
        <w:t>винове лозе</w:t>
      </w:r>
      <w:r w:rsidR="000006E6">
        <w:rPr>
          <w:rFonts w:ascii="Times New Roman" w:hAnsi="Times New Roman" w:cs="Times New Roman"/>
        </w:rPr>
        <w:t xml:space="preserve"> или поставили пластеник</w:t>
      </w:r>
      <w:r w:rsidR="004B711F">
        <w:rPr>
          <w:rFonts w:ascii="Times New Roman" w:hAnsi="Times New Roman" w:cs="Times New Roman"/>
        </w:rPr>
        <w:t xml:space="preserve">, </w:t>
      </w:r>
      <w:r w:rsidRPr="00E33193">
        <w:rPr>
          <w:rFonts w:ascii="Times New Roman" w:hAnsi="Times New Roman" w:cs="Times New Roman"/>
        </w:rPr>
        <w:t>корисник подстицајних средстава  дужан је да износ подстицаја врати  Општини Владичин Хан одмах по утврђивању настанка отуђења.</w:t>
      </w:r>
    </w:p>
    <w:p w:rsidR="00882080" w:rsidRDefault="00882080" w:rsidP="00882080">
      <w:pPr>
        <w:widowControl/>
        <w:shd w:val="clear" w:color="auto" w:fill="FFFFFF"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Корисник подстицаја дужан је да чува документацију која се односи на остваривање права на подстицаје најмање 5 година од дана закључивања уговора.</w:t>
      </w:r>
    </w:p>
    <w:p w:rsidR="002966EC" w:rsidRPr="00E33193" w:rsidRDefault="002966EC" w:rsidP="00882080">
      <w:pPr>
        <w:widowControl/>
        <w:shd w:val="clear" w:color="auto" w:fill="FFFFFF"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Уколико Комисија установи да корисник подстицајних средстава не испуњава оптималне услове или не испуњава било коју од уговорених обавеза, иста доноси решења о повраћају средстава</w:t>
      </w:r>
      <w:r w:rsidR="009B2DB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.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</w:p>
    <w:p w:rsidR="00882080" w:rsidRPr="006D0157" w:rsidRDefault="00882080" w:rsidP="00882080">
      <w:pPr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hAnsi="Times New Roman" w:cs="Times New Roman"/>
          <w:b/>
        </w:rPr>
        <w:tab/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Корисник подстицаја дужан је да врати износ подстицаја који је примио на основу нетачно приказаних података или који је ненаменски користио увећан за износ затезне камате, најкасније у року од 30 дана од дана правоснажности решења.</w:t>
      </w:r>
    </w:p>
    <w:p w:rsidR="00882080" w:rsidRDefault="00882080" w:rsidP="00882080">
      <w:pPr>
        <w:rPr>
          <w:rFonts w:ascii="Times New Roman" w:hAnsi="Times New Roman" w:cs="Times New Roman"/>
          <w:b/>
        </w:rPr>
      </w:pPr>
      <w:r w:rsidRPr="00E33193">
        <w:rPr>
          <w:rFonts w:ascii="Times New Roman" w:hAnsi="Times New Roman" w:cs="Times New Roman"/>
          <w:b/>
        </w:rPr>
        <w:tab/>
      </w:r>
      <w:r w:rsidRPr="00E33193">
        <w:rPr>
          <w:rFonts w:ascii="Times New Roman" w:hAnsi="Times New Roman" w:cs="Times New Roman"/>
          <w:b/>
        </w:rPr>
        <w:tab/>
      </w:r>
      <w:r w:rsidRPr="00E33193">
        <w:rPr>
          <w:rFonts w:ascii="Times New Roman" w:hAnsi="Times New Roman" w:cs="Times New Roman"/>
          <w:b/>
        </w:rPr>
        <w:tab/>
      </w:r>
      <w:r w:rsidRPr="00E33193">
        <w:rPr>
          <w:rFonts w:ascii="Times New Roman" w:hAnsi="Times New Roman" w:cs="Times New Roman"/>
          <w:b/>
        </w:rPr>
        <w:tab/>
      </w:r>
    </w:p>
    <w:p w:rsidR="000F5892" w:rsidRDefault="000F5892" w:rsidP="000F5892">
      <w:pPr>
        <w:jc w:val="center"/>
        <w:rPr>
          <w:rFonts w:ascii="Times New Roman" w:hAnsi="Times New Roman" w:cs="Times New Roman"/>
          <w:b/>
        </w:rPr>
      </w:pPr>
      <w:r w:rsidRPr="00E33193">
        <w:rPr>
          <w:rFonts w:ascii="Times New Roman" w:hAnsi="Times New Roman" w:cs="Times New Roman"/>
          <w:b/>
        </w:rPr>
        <w:t>VII Поступак спровођења конкурса</w:t>
      </w:r>
    </w:p>
    <w:p w:rsidR="000F5892" w:rsidRPr="00393631" w:rsidRDefault="000F5892" w:rsidP="000F5892">
      <w:pPr>
        <w:jc w:val="center"/>
        <w:rPr>
          <w:rFonts w:ascii="Times New Roman" w:hAnsi="Times New Roman" w:cs="Times New Roman"/>
          <w:b/>
        </w:rPr>
      </w:pPr>
    </w:p>
    <w:p w:rsidR="006D2DAB" w:rsidRPr="009805EB" w:rsidRDefault="000F5892" w:rsidP="000F5892">
      <w:pPr>
        <w:jc w:val="both"/>
        <w:rPr>
          <w:rFonts w:ascii="Times New Roman" w:hAnsi="Times New Roman" w:cs="Times New Roman"/>
        </w:rPr>
      </w:pPr>
      <w:r w:rsidRPr="00E33193">
        <w:rPr>
          <w:rFonts w:ascii="Times New Roman" w:hAnsi="Times New Roman" w:cs="Times New Roman"/>
          <w:b/>
        </w:rPr>
        <w:tab/>
      </w:r>
      <w:r w:rsidRPr="00E33193">
        <w:rPr>
          <w:rFonts w:ascii="Times New Roman" w:hAnsi="Times New Roman" w:cs="Times New Roman"/>
        </w:rPr>
        <w:t>Целу административну процедуру око пријема и разматрања пријаве на конкурс спроводи Комисија</w:t>
      </w:r>
      <w:r w:rsidR="00BE1373">
        <w:rPr>
          <w:rFonts w:ascii="Times New Roman" w:hAnsi="Times New Roman" w:cs="Times New Roman"/>
        </w:rPr>
        <w:t xml:space="preserve"> </w:t>
      </w:r>
      <w:r w:rsidRPr="001E2C2F">
        <w:rPr>
          <w:lang w:val="sr-Cyrl-CS"/>
        </w:rPr>
        <w:t xml:space="preserve">за спровођење поступка </w:t>
      </w:r>
      <w:r w:rsidRPr="001E2C2F">
        <w:rPr>
          <w:rFonts w:eastAsia="Calibri"/>
        </w:rPr>
        <w:t xml:space="preserve">Конкурса за доделу подстицајних средстава у пољопривреди у </w:t>
      </w:r>
      <w:r w:rsidRPr="001E2C2F">
        <w:rPr>
          <w:rFonts w:eastAsia="Calibri"/>
        </w:rPr>
        <w:lastRenderedPageBreak/>
        <w:t>20</w:t>
      </w:r>
      <w:r w:rsidRPr="00E90E06">
        <w:rPr>
          <w:rFonts w:eastAsia="Calibri"/>
        </w:rPr>
        <w:t>2</w:t>
      </w:r>
      <w:r w:rsidR="000006E6">
        <w:rPr>
          <w:rFonts w:eastAsia="Calibri"/>
        </w:rPr>
        <w:t>3</w:t>
      </w:r>
      <w:r w:rsidRPr="001E2C2F">
        <w:rPr>
          <w:rFonts w:eastAsia="Calibri"/>
        </w:rPr>
        <w:t>. години на територији општине Владичин Хан из буџета општине</w:t>
      </w:r>
      <w:r>
        <w:rPr>
          <w:rFonts w:eastAsia="Calibri"/>
        </w:rPr>
        <w:t>,</w:t>
      </w:r>
      <w:r w:rsidR="00B54641">
        <w:rPr>
          <w:rFonts w:eastAsia="Calibri"/>
        </w:rPr>
        <w:t xml:space="preserve"> </w:t>
      </w:r>
      <w:r w:rsidRPr="00E33193">
        <w:rPr>
          <w:rFonts w:ascii="Times New Roman" w:hAnsi="Times New Roman" w:cs="Times New Roman"/>
        </w:rPr>
        <w:t>формирана од стране председника општине Владичин Хан.</w:t>
      </w:r>
    </w:p>
    <w:p w:rsidR="000F5892" w:rsidRPr="005B368D" w:rsidRDefault="006D2DAB" w:rsidP="000F5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82080">
        <w:rPr>
          <w:rFonts w:ascii="Times New Roman" w:eastAsia="Times New Roman" w:hAnsi="Times New Roman" w:cs="Times New Roman"/>
          <w:color w:val="auto"/>
          <w:lang w:eastAsia="en-US" w:bidi="ar-SA"/>
        </w:rPr>
        <w:t>После административне контроле, прихватљиви захтеви по потреби ће бити проверени теренским обиласком газдинстава потенцијалних корисника</w:t>
      </w:r>
      <w:r w:rsidR="005B368D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:rsidR="005E5A3B" w:rsidRDefault="000F5892" w:rsidP="000F5892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Arial" w:hAnsi="Times New Roman" w:cs="Times New Roman"/>
          <w:color w:val="000000"/>
          <w:lang w:eastAsia="en-US" w:bidi="ar-S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3193">
        <w:rPr>
          <w:rFonts w:ascii="Times New Roman" w:hAnsi="Times New Roman" w:cs="Times New Roman"/>
        </w:rPr>
        <w:t xml:space="preserve">Након разматрања примљених </w:t>
      </w:r>
      <w:r w:rsidR="00BE1373">
        <w:rPr>
          <w:rFonts w:ascii="Times New Roman" w:hAnsi="Times New Roman" w:cs="Times New Roman"/>
        </w:rPr>
        <w:t>захтева</w:t>
      </w:r>
      <w:r w:rsidRPr="00E33193">
        <w:rPr>
          <w:rFonts w:ascii="Times New Roman" w:hAnsi="Times New Roman" w:cs="Times New Roman"/>
        </w:rPr>
        <w:t xml:space="preserve"> са пратећом документацијом на овај конкурс, Комисија ће урадити записник за сваког подносиоца </w:t>
      </w:r>
      <w:r w:rsidR="00BE1373">
        <w:rPr>
          <w:rFonts w:ascii="Times New Roman" w:hAnsi="Times New Roman" w:cs="Times New Roman"/>
        </w:rPr>
        <w:t>захтева</w:t>
      </w:r>
      <w:r w:rsidRPr="00E33193">
        <w:rPr>
          <w:rFonts w:ascii="Times New Roman" w:hAnsi="Times New Roman" w:cs="Times New Roman"/>
        </w:rPr>
        <w:t xml:space="preserve"> и утврдити листу </w:t>
      </w:r>
      <w:r>
        <w:rPr>
          <w:rFonts w:ascii="Times New Roman" w:hAnsi="Times New Roman" w:cs="Times New Roman"/>
        </w:rPr>
        <w:t xml:space="preserve">носиоца </w:t>
      </w:r>
      <w:r w:rsidRPr="00E33193">
        <w:rPr>
          <w:rFonts w:ascii="Times New Roman" w:hAnsi="Times New Roman" w:cs="Times New Roman"/>
        </w:rPr>
        <w:t xml:space="preserve">РПГ који испуњавају  услове из конкурса  за доделу подстицајних средстава из поднетих </w:t>
      </w:r>
      <w:r w:rsidR="00BE1373">
        <w:rPr>
          <w:rFonts w:ascii="Times New Roman" w:hAnsi="Times New Roman" w:cs="Times New Roman"/>
        </w:rPr>
        <w:t>захтева</w:t>
      </w:r>
      <w:r w:rsidRPr="00E33193">
        <w:rPr>
          <w:rFonts w:ascii="Times New Roman" w:hAnsi="Times New Roman" w:cs="Times New Roman"/>
        </w:rPr>
        <w:t xml:space="preserve"> и доставити председнику општине </w:t>
      </w:r>
      <w:r w:rsidR="00452AC6">
        <w:rPr>
          <w:rFonts w:ascii="Times New Roman" w:hAnsi="Times New Roman" w:cs="Times New Roman"/>
        </w:rPr>
        <w:t xml:space="preserve">предлог </w:t>
      </w:r>
      <w:r w:rsidR="00452AC6" w:rsidRPr="00E33193">
        <w:rPr>
          <w:rFonts w:ascii="Times New Roman" w:hAnsi="Times New Roman" w:cs="Times New Roman"/>
        </w:rPr>
        <w:t>Одлук</w:t>
      </w:r>
      <w:r w:rsidR="00452AC6">
        <w:rPr>
          <w:rFonts w:ascii="Times New Roman" w:hAnsi="Times New Roman" w:cs="Times New Roman"/>
        </w:rPr>
        <w:t>е</w:t>
      </w:r>
      <w:r w:rsidR="00452AC6" w:rsidRPr="00E33193">
        <w:rPr>
          <w:rFonts w:ascii="Times New Roman" w:hAnsi="Times New Roman" w:cs="Times New Roman"/>
        </w:rPr>
        <w:t xml:space="preserve"> о додели </w:t>
      </w:r>
      <w:r w:rsidR="00BE1EBF" w:rsidRPr="00961D20">
        <w:rPr>
          <w:rFonts w:ascii="Times New Roman" w:eastAsia="Arial" w:hAnsi="Times New Roman" w:cs="Times New Roman"/>
          <w:color w:val="000000"/>
          <w:lang w:eastAsia="en-US" w:bidi="ar-SA"/>
        </w:rPr>
        <w:t>подстицајних средстава у пољопривреди у 20</w:t>
      </w:r>
      <w:r w:rsidR="00BB020B">
        <w:rPr>
          <w:rFonts w:ascii="Times New Roman" w:eastAsia="Arial" w:hAnsi="Times New Roman" w:cs="Times New Roman"/>
          <w:color w:val="000000"/>
          <w:lang w:eastAsia="en-US" w:bidi="ar-SA"/>
        </w:rPr>
        <w:t>2</w:t>
      </w:r>
      <w:r w:rsidR="000006E6">
        <w:rPr>
          <w:rFonts w:ascii="Times New Roman" w:eastAsia="Arial" w:hAnsi="Times New Roman" w:cs="Times New Roman"/>
          <w:color w:val="000000"/>
          <w:lang w:eastAsia="en-US" w:bidi="ar-SA"/>
        </w:rPr>
        <w:t>3</w:t>
      </w:r>
      <w:r w:rsidR="00BE1EBF" w:rsidRPr="00961D20">
        <w:rPr>
          <w:rFonts w:ascii="Times New Roman" w:eastAsia="Arial" w:hAnsi="Times New Roman" w:cs="Times New Roman"/>
          <w:color w:val="000000"/>
          <w:lang w:eastAsia="en-US" w:bidi="ar-SA"/>
        </w:rPr>
        <w:t xml:space="preserve">. години на територији општине Владичин Хан </w:t>
      </w:r>
      <w:r w:rsidR="00BB020B" w:rsidRPr="001E2C2F">
        <w:rPr>
          <w:rFonts w:eastAsia="Calibri"/>
        </w:rPr>
        <w:t>из буџета општине</w:t>
      </w:r>
      <w:r w:rsidR="00BE1EBF" w:rsidRPr="00961D20">
        <w:rPr>
          <w:rFonts w:ascii="Times New Roman" w:eastAsia="Arial" w:hAnsi="Times New Roman" w:cs="Times New Roman"/>
          <w:color w:val="000000"/>
          <w:lang w:eastAsia="en-US" w:bidi="ar-SA"/>
        </w:rPr>
        <w:t>.</w:t>
      </w:r>
    </w:p>
    <w:p w:rsidR="00C97064" w:rsidRDefault="00887431" w:rsidP="00131E9F">
      <w:pPr>
        <w:overflowPunct/>
        <w:ind w:firstLine="708"/>
        <w:jc w:val="both"/>
        <w:rPr>
          <w:rFonts w:ascii="Times New Roman" w:hAnsi="Times New Roman" w:cs="Times New Roman"/>
        </w:rPr>
      </w:pPr>
      <w:r w:rsidRPr="00E33193">
        <w:rPr>
          <w:rFonts w:ascii="Times New Roman" w:hAnsi="Times New Roman" w:cs="Times New Roman"/>
        </w:rPr>
        <w:t xml:space="preserve">Одлуку о додели подстицајних средстава </w:t>
      </w:r>
      <w:r w:rsidRPr="00961D20">
        <w:rPr>
          <w:rFonts w:ascii="Times New Roman" w:eastAsia="Arial" w:hAnsi="Times New Roman" w:cs="Times New Roman"/>
          <w:color w:val="000000"/>
          <w:lang w:eastAsia="en-US" w:bidi="ar-SA"/>
        </w:rPr>
        <w:t>у пољопривреди у 20</w:t>
      </w:r>
      <w:r>
        <w:rPr>
          <w:rFonts w:ascii="Times New Roman" w:eastAsia="Arial" w:hAnsi="Times New Roman" w:cs="Times New Roman"/>
          <w:color w:val="000000"/>
          <w:lang w:eastAsia="en-US" w:bidi="ar-SA"/>
        </w:rPr>
        <w:t>2</w:t>
      </w:r>
      <w:r w:rsidR="000006E6">
        <w:rPr>
          <w:rFonts w:ascii="Times New Roman" w:eastAsia="Arial" w:hAnsi="Times New Roman" w:cs="Times New Roman"/>
          <w:color w:val="000000"/>
          <w:lang w:eastAsia="en-US" w:bidi="ar-SA"/>
        </w:rPr>
        <w:t>3</w:t>
      </w:r>
      <w:r w:rsidRPr="00961D20">
        <w:rPr>
          <w:rFonts w:ascii="Times New Roman" w:eastAsia="Arial" w:hAnsi="Times New Roman" w:cs="Times New Roman"/>
          <w:color w:val="000000"/>
          <w:lang w:eastAsia="en-US" w:bidi="ar-SA"/>
        </w:rPr>
        <w:t xml:space="preserve">. години </w:t>
      </w:r>
      <w:r>
        <w:rPr>
          <w:rFonts w:ascii="Times New Roman" w:eastAsia="Arial" w:hAnsi="Times New Roman" w:cs="Times New Roman"/>
          <w:color w:val="000000"/>
          <w:lang w:eastAsia="en-US" w:bidi="ar-SA"/>
        </w:rPr>
        <w:t xml:space="preserve">на </w:t>
      </w:r>
      <w:r w:rsidRPr="00961D20">
        <w:rPr>
          <w:rFonts w:ascii="Times New Roman" w:eastAsia="Arial" w:hAnsi="Times New Roman" w:cs="Times New Roman"/>
          <w:color w:val="000000"/>
          <w:lang w:eastAsia="en-US" w:bidi="ar-SA"/>
        </w:rPr>
        <w:t xml:space="preserve">територији општине Владичин Хан </w:t>
      </w:r>
      <w:r w:rsidRPr="001E2C2F">
        <w:rPr>
          <w:rFonts w:eastAsia="Calibri"/>
        </w:rPr>
        <w:t>из буџета општине</w:t>
      </w:r>
      <w:r w:rsidRPr="00E33193">
        <w:rPr>
          <w:rFonts w:ascii="Times New Roman" w:hAnsi="Times New Roman" w:cs="Times New Roman"/>
        </w:rPr>
        <w:t xml:space="preserve"> доноси председник општине на предлог Комисије.</w:t>
      </w:r>
      <w:r w:rsidR="00B54641">
        <w:rPr>
          <w:rFonts w:ascii="Times New Roman" w:hAnsi="Times New Roman" w:cs="Times New Roman"/>
        </w:rPr>
        <w:t xml:space="preserve"> </w:t>
      </w:r>
      <w:r w:rsidRPr="00961D20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Против ове Одлуке може се изјавити приговор Општинском већу  општине Владичин Хан  у року од 3 дана од дана објављивања ове Одлуке.</w:t>
      </w:r>
      <w:r w:rsidR="00B54641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 </w:t>
      </w:r>
      <w:r w:rsidR="006E641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 w:bidi="ar-SA"/>
        </w:rPr>
        <w:t>Н</w:t>
      </w:r>
      <w:r w:rsidR="006E4F06">
        <w:rPr>
          <w:rFonts w:ascii="Times New Roman" w:hAnsi="Times New Roman" w:cs="Times New Roman"/>
        </w:rPr>
        <w:t>акон истека рока за подношење приговора и одлучивања по истом,</w:t>
      </w:r>
      <w:r w:rsidR="00B54641">
        <w:rPr>
          <w:rFonts w:ascii="Times New Roman" w:hAnsi="Times New Roman" w:cs="Times New Roman"/>
        </w:rPr>
        <w:t xml:space="preserve"> </w:t>
      </w:r>
      <w:r w:rsidR="00180753" w:rsidRPr="00E33193">
        <w:rPr>
          <w:rFonts w:ascii="Times New Roman" w:hAnsi="Times New Roman" w:cs="Times New Roman"/>
        </w:rPr>
        <w:t>подносиоц</w:t>
      </w:r>
      <w:r w:rsidR="00D07F9D">
        <w:rPr>
          <w:rFonts w:ascii="Times New Roman" w:hAnsi="Times New Roman" w:cs="Times New Roman"/>
        </w:rPr>
        <w:t>и</w:t>
      </w:r>
      <w:r w:rsidR="00180753" w:rsidRPr="00E33193">
        <w:rPr>
          <w:rFonts w:ascii="Times New Roman" w:hAnsi="Times New Roman" w:cs="Times New Roman"/>
        </w:rPr>
        <w:t xml:space="preserve"> </w:t>
      </w:r>
      <w:r w:rsidR="00BE1373">
        <w:rPr>
          <w:rFonts w:ascii="Times New Roman" w:hAnsi="Times New Roman" w:cs="Times New Roman"/>
        </w:rPr>
        <w:t>захтева</w:t>
      </w:r>
      <w:r w:rsidR="00B54641">
        <w:rPr>
          <w:rFonts w:ascii="Times New Roman" w:hAnsi="Times New Roman" w:cs="Times New Roman"/>
        </w:rPr>
        <w:t xml:space="preserve"> на конкурс-</w:t>
      </w:r>
      <w:r w:rsidR="00180753">
        <w:rPr>
          <w:rFonts w:ascii="Times New Roman" w:hAnsi="Times New Roman" w:cs="Times New Roman"/>
        </w:rPr>
        <w:t>носиоци РПГ</w:t>
      </w:r>
      <w:r w:rsidR="006E4F06" w:rsidRPr="00E33193">
        <w:rPr>
          <w:rFonts w:ascii="Times New Roman" w:hAnsi="Times New Roman" w:cs="Times New Roman"/>
        </w:rPr>
        <w:t xml:space="preserve"> закључују Уговор </w:t>
      </w:r>
      <w:r w:rsidR="00FF692C">
        <w:rPr>
          <w:rFonts w:ascii="Times New Roman" w:hAnsi="Times New Roman" w:cs="Times New Roman"/>
        </w:rPr>
        <w:t xml:space="preserve">са општином Владичин Хан </w:t>
      </w:r>
      <w:r w:rsidR="006E4F06" w:rsidRPr="00E33193">
        <w:rPr>
          <w:rFonts w:ascii="Times New Roman" w:hAnsi="Times New Roman" w:cs="Times New Roman"/>
        </w:rPr>
        <w:t>о регулисању мећусобних права и обавеза уговорених страна, чиме се обавезују у уговореном року.</w:t>
      </w:r>
    </w:p>
    <w:p w:rsidR="00C97064" w:rsidRPr="00882080" w:rsidRDefault="00C97064" w:rsidP="00C97064">
      <w:pPr>
        <w:tabs>
          <w:tab w:val="left" w:pos="-540"/>
        </w:tabs>
        <w:ind w:firstLine="708"/>
        <w:jc w:val="both"/>
        <w:rPr>
          <w:rFonts w:ascii="Times New Roman" w:hAnsi="Times New Roman" w:cs="Times New Roman"/>
        </w:rPr>
      </w:pPr>
      <w:r w:rsidRPr="00E33193">
        <w:rPr>
          <w:rFonts w:ascii="Times New Roman" w:hAnsi="Times New Roman" w:cs="Times New Roman"/>
        </w:rPr>
        <w:t>Исплата подстицајних средставаће бити извршена на наменски текући рачун корисника средстава након закључења уговора о коришћењу постицајних средстава у пољопривреди.</w:t>
      </w:r>
    </w:p>
    <w:p w:rsidR="003029D3" w:rsidRPr="00131E9F" w:rsidRDefault="003029D3" w:rsidP="00131E9F">
      <w:pPr>
        <w:overflowPunct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US" w:bidi="ar-SA"/>
        </w:rPr>
      </w:pPr>
    </w:p>
    <w:p w:rsidR="00FD7DF0" w:rsidRDefault="009F2B20" w:rsidP="000F5892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131E9F">
        <w:rPr>
          <w:rFonts w:ascii="Times New Roman" w:hAnsi="Times New Roman" w:cs="Times New Roman"/>
          <w:lang w:val="sr-Cyrl-CS"/>
        </w:rPr>
        <w:tab/>
      </w:r>
      <w:r w:rsidR="000F5892" w:rsidRPr="00E33193">
        <w:rPr>
          <w:rFonts w:ascii="Times New Roman" w:hAnsi="Times New Roman" w:cs="Times New Roman"/>
          <w:lang w:val="sr-Cyrl-CS"/>
        </w:rPr>
        <w:t xml:space="preserve">Ако се пријаве више </w:t>
      </w:r>
      <w:r w:rsidR="000F5892">
        <w:rPr>
          <w:rFonts w:ascii="Times New Roman" w:hAnsi="Times New Roman" w:cs="Times New Roman"/>
          <w:lang w:val="sr-Cyrl-CS"/>
        </w:rPr>
        <w:t xml:space="preserve">носиоца </w:t>
      </w:r>
      <w:r w:rsidR="000F5892" w:rsidRPr="00E33193">
        <w:rPr>
          <w:rFonts w:ascii="Times New Roman" w:hAnsi="Times New Roman" w:cs="Times New Roman"/>
          <w:lang w:val="sr-Cyrl-CS"/>
        </w:rPr>
        <w:t>пољопривредна газдинства која испуњавају услове из конкурса, подстицаје ће остварит</w:t>
      </w:r>
      <w:r w:rsidR="00B54641">
        <w:rPr>
          <w:rFonts w:ascii="Times New Roman" w:hAnsi="Times New Roman" w:cs="Times New Roman"/>
          <w:lang w:val="sr-Cyrl-CS"/>
        </w:rPr>
        <w:t>и оно пољопривредно газдинство</w:t>
      </w:r>
      <w:r w:rsidR="00B54641">
        <w:rPr>
          <w:rFonts w:ascii="Times New Roman" w:hAnsi="Times New Roman" w:cs="Times New Roman"/>
        </w:rPr>
        <w:t xml:space="preserve"> </w:t>
      </w:r>
      <w:r w:rsidR="000F5892" w:rsidRPr="00E33193">
        <w:rPr>
          <w:rFonts w:ascii="Times New Roman" w:hAnsi="Times New Roman" w:cs="Times New Roman"/>
          <w:lang w:val="sr-Cyrl-CS"/>
        </w:rPr>
        <w:t>чиј</w:t>
      </w:r>
      <w:r w:rsidR="000006E6">
        <w:rPr>
          <w:rFonts w:ascii="Times New Roman" w:hAnsi="Times New Roman" w:cs="Times New Roman"/>
          <w:lang w:val="sr-Cyrl-CS"/>
        </w:rPr>
        <w:t>и</w:t>
      </w:r>
      <w:r w:rsidR="000F5892" w:rsidRPr="00E33193">
        <w:rPr>
          <w:rFonts w:ascii="Times New Roman" w:hAnsi="Times New Roman" w:cs="Times New Roman"/>
          <w:lang w:val="sr-Cyrl-CS"/>
        </w:rPr>
        <w:t xml:space="preserve"> је </w:t>
      </w:r>
      <w:r w:rsidR="000006E6">
        <w:rPr>
          <w:rFonts w:ascii="Times New Roman" w:hAnsi="Times New Roman" w:cs="Times New Roman"/>
          <w:lang w:val="sr-Cyrl-CS"/>
        </w:rPr>
        <w:t>захтев</w:t>
      </w:r>
      <w:r w:rsidR="000F5892" w:rsidRPr="00E33193">
        <w:rPr>
          <w:rFonts w:ascii="Times New Roman" w:hAnsi="Times New Roman" w:cs="Times New Roman"/>
          <w:lang w:val="sr-Cyrl-CS"/>
        </w:rPr>
        <w:t xml:space="preserve"> прва пристиг</w:t>
      </w:r>
      <w:r w:rsidR="000006E6">
        <w:rPr>
          <w:rFonts w:ascii="Times New Roman" w:hAnsi="Times New Roman" w:cs="Times New Roman"/>
          <w:lang w:val="sr-Cyrl-CS"/>
        </w:rPr>
        <w:t>о</w:t>
      </w:r>
      <w:r w:rsidR="000F5892" w:rsidRPr="00E33193">
        <w:rPr>
          <w:rFonts w:ascii="Times New Roman" w:hAnsi="Times New Roman" w:cs="Times New Roman"/>
          <w:lang w:val="sr-Cyrl-CS"/>
        </w:rPr>
        <w:t xml:space="preserve"> у писарници Општинске управе општине Владичин Хан</w:t>
      </w:r>
      <w:r w:rsidR="000F5892">
        <w:rPr>
          <w:rFonts w:ascii="Times New Roman" w:hAnsi="Times New Roman" w:cs="Times New Roman"/>
          <w:lang w:val="sr-Cyrl-CS"/>
        </w:rPr>
        <w:t xml:space="preserve">. </w:t>
      </w:r>
    </w:p>
    <w:p w:rsidR="000F5892" w:rsidRPr="0022121A" w:rsidRDefault="00FD7DF0" w:rsidP="006D0157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</w:p>
    <w:p w:rsidR="000F5892" w:rsidRPr="00E33193" w:rsidRDefault="000F5892" w:rsidP="000F5892">
      <w:pPr>
        <w:tabs>
          <w:tab w:val="left" w:pos="750"/>
          <w:tab w:val="center" w:pos="4320"/>
        </w:tabs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hAnsi="Times New Roman" w:cs="Times New Roman"/>
          <w:b/>
        </w:rPr>
        <w:t>VIII</w:t>
      </w:r>
      <w:r w:rsidR="00B54641">
        <w:rPr>
          <w:rFonts w:ascii="Times New Roman" w:hAnsi="Times New Roman" w:cs="Times New Roman"/>
          <w:b/>
        </w:rPr>
        <w:t xml:space="preserve"> </w:t>
      </w:r>
      <w:r w:rsidRPr="00E33193">
        <w:rPr>
          <w:rFonts w:ascii="Times New Roman" w:hAnsi="Times New Roman" w:cs="Times New Roman"/>
          <w:b/>
        </w:rPr>
        <w:t>Објављивање Конкурса</w:t>
      </w:r>
      <w:r w:rsidRPr="00E33193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и подношење </w:t>
      </w:r>
      <w:r w:rsidR="005E731C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захтева</w:t>
      </w:r>
    </w:p>
    <w:p w:rsidR="000F5892" w:rsidRPr="00182808" w:rsidRDefault="000F5892" w:rsidP="000F5892">
      <w:pPr>
        <w:tabs>
          <w:tab w:val="left" w:pos="750"/>
          <w:tab w:val="center" w:pos="4320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E33193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за доделу подстицајних средстава</w:t>
      </w:r>
    </w:p>
    <w:p w:rsidR="000F5892" w:rsidRPr="00B83437" w:rsidRDefault="000F5892" w:rsidP="000F5892">
      <w:pPr>
        <w:tabs>
          <w:tab w:val="left" w:pos="750"/>
          <w:tab w:val="center" w:pos="4320"/>
        </w:tabs>
        <w:jc w:val="center"/>
        <w:rPr>
          <w:rFonts w:ascii="Times New Roman" w:hAnsi="Times New Roman" w:cs="Times New Roman"/>
          <w:b/>
        </w:rPr>
      </w:pPr>
    </w:p>
    <w:p w:rsidR="000F5892" w:rsidRDefault="000F5892" w:rsidP="000F5892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  <w:t xml:space="preserve">Конкурс се објављује на огласној табли Општинске управе општине Владичин Хан и </w:t>
      </w:r>
      <w:r>
        <w:rPr>
          <w:rFonts w:ascii="Times New Roman" w:eastAsia="Arial" w:hAnsi="Times New Roman" w:cs="Times New Roman"/>
        </w:rPr>
        <w:t>званичном сајту општине</w:t>
      </w:r>
      <w:r w:rsidR="00B54641">
        <w:rPr>
          <w:rFonts w:ascii="Times New Roman" w:eastAsia="Arial" w:hAnsi="Times New Roman" w:cs="Times New Roman"/>
        </w:rPr>
        <w:t xml:space="preserve"> </w:t>
      </w:r>
      <w:hyperlink r:id="rId8" w:history="1">
        <w:r w:rsidRPr="00E33193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www</w:t>
        </w:r>
        <w:r w:rsidRPr="00E33193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.</w:t>
        </w:r>
        <w:r w:rsidRPr="00E33193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vladicinhan</w:t>
        </w:r>
        <w:r w:rsidRPr="00E33193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.</w:t>
        </w:r>
        <w:r w:rsidRPr="00E33193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org</w:t>
        </w:r>
        <w:r w:rsidRPr="00E33193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.</w:t>
        </w:r>
        <w:r w:rsidRPr="00E33193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rs</w:t>
        </w:r>
      </w:hyperlink>
      <w:r w:rsidRPr="00E33193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Pr="00E33193">
        <w:rPr>
          <w:rFonts w:ascii="Times New Roman" w:hAnsi="Times New Roman" w:cs="Times New Roman"/>
          <w:bCs/>
        </w:rPr>
        <w:t>с тим што ће се рок</w:t>
      </w:r>
      <w:r w:rsidR="00B54641">
        <w:rPr>
          <w:rFonts w:ascii="Times New Roman" w:hAnsi="Times New Roman" w:cs="Times New Roman"/>
          <w:bCs/>
        </w:rPr>
        <w:t xml:space="preserve"> </w:t>
      </w:r>
      <w:r w:rsidRPr="00E33193">
        <w:rPr>
          <w:rFonts w:ascii="Times New Roman" w:hAnsi="Times New Roman" w:cs="Times New Roman"/>
          <w:bCs/>
        </w:rPr>
        <w:t>за подношење пријава рачунати наредног дана од дана објављивања</w:t>
      </w:r>
      <w:r w:rsidR="00727BC8">
        <w:rPr>
          <w:rFonts w:ascii="Times New Roman" w:hAnsi="Times New Roman" w:cs="Times New Roman"/>
          <w:bCs/>
        </w:rPr>
        <w:t xml:space="preserve"> 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на </w:t>
      </w:r>
      <w:r w:rsidR="00136CBA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на 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огласној табли Општинске управе општине Владичин Хан</w:t>
      </w:r>
      <w:r w:rsidR="00713404">
        <w:rPr>
          <w:rFonts w:ascii="Times New Roman" w:eastAsia="Calibri" w:hAnsi="Times New Roman" w:cs="Times New Roman"/>
          <w:color w:val="auto"/>
          <w:lang w:val="sr-Cyrl-CS" w:eastAsia="en-US" w:bidi="ar-SA"/>
        </w:rPr>
        <w:t>, као и на</w:t>
      </w:r>
      <w:r w:rsidR="000006E6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</w:t>
      </w:r>
      <w:r w:rsidR="00713404">
        <w:rPr>
          <w:rFonts w:ascii="Times New Roman" w:eastAsia="Arial" w:hAnsi="Times New Roman" w:cs="Times New Roman"/>
        </w:rPr>
        <w:t>званичном сајту општине</w:t>
      </w:r>
      <w:r w:rsidR="00B54641">
        <w:rPr>
          <w:rFonts w:ascii="Times New Roman" w:eastAsia="Arial" w:hAnsi="Times New Roman" w:cs="Times New Roman"/>
        </w:rPr>
        <w:t xml:space="preserve"> </w:t>
      </w:r>
      <w:hyperlink r:id="rId9" w:history="1">
        <w:r w:rsidR="00713404" w:rsidRPr="00E33193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www</w:t>
        </w:r>
        <w:r w:rsidR="00713404" w:rsidRPr="00E33193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.</w:t>
        </w:r>
        <w:r w:rsidR="00713404" w:rsidRPr="00E33193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vladicinhan</w:t>
        </w:r>
        <w:r w:rsidR="00713404" w:rsidRPr="00E33193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.</w:t>
        </w:r>
        <w:r w:rsidR="00713404" w:rsidRPr="00E33193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org</w:t>
        </w:r>
        <w:r w:rsidR="00713404" w:rsidRPr="00E33193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.</w:t>
        </w:r>
        <w:r w:rsidR="00713404" w:rsidRPr="00E33193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rs</w:t>
        </w:r>
      </w:hyperlink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.</w:t>
      </w:r>
    </w:p>
    <w:p w:rsidR="00F74CEF" w:rsidRPr="006505F8" w:rsidRDefault="00F74CEF" w:rsidP="000F5892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hAnsi="Times New Roman" w:cs="Times New Roman"/>
          <w:bCs/>
        </w:rPr>
      </w:pPr>
    </w:p>
    <w:p w:rsidR="00B6371C" w:rsidRDefault="000F5892" w:rsidP="000F5892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Arial" w:hAnsi="Times New Roman" w:cs="Times New Roman"/>
          <w:lang w:eastAsia="sr-Latn-CS"/>
        </w:rPr>
        <w:tab/>
      </w:r>
      <w:r w:rsidRPr="00E33193">
        <w:rPr>
          <w:rFonts w:ascii="Times New Roman" w:eastAsia="Arial" w:hAnsi="Times New Roman" w:cs="Times New Roman"/>
          <w:lang w:eastAsia="sr-Latn-CS"/>
        </w:rPr>
        <w:tab/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Конкурс је отворен до утрошка средстава која су намењена за ове потребе, а </w:t>
      </w: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најкасније до </w:t>
      </w:r>
      <w:r w:rsidR="00365106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3</w:t>
      </w:r>
      <w:r w:rsidR="00F0207D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1</w:t>
      </w:r>
      <w:r w:rsidR="00D64348">
        <w:rPr>
          <w:rFonts w:ascii="Times New Roman" w:eastAsia="Calibri" w:hAnsi="Times New Roman" w:cs="Times New Roman"/>
          <w:b/>
          <w:color w:val="auto"/>
          <w:lang w:eastAsia="en-US" w:bidi="ar-SA"/>
        </w:rPr>
        <w:t>.</w:t>
      </w:r>
      <w:r w:rsidR="00D64348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10</w:t>
      </w: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.20</w:t>
      </w:r>
      <w:r w:rsidR="002D0760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2</w:t>
      </w:r>
      <w:r w:rsidR="000006E6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3</w:t>
      </w: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. године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.</w:t>
      </w:r>
    </w:p>
    <w:p w:rsidR="000F5892" w:rsidRPr="00E33193" w:rsidRDefault="000F5892" w:rsidP="000F5892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AD585D" w:rsidRDefault="000F5892" w:rsidP="000F5892">
      <w:pPr>
        <w:widowControl/>
        <w:overflowPunct/>
        <w:ind w:firstLine="720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ОБРАЗАЦ </w:t>
      </w:r>
      <w:r w:rsidR="00BE137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ЗАХТЕВА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се може преузети  сваког радног дана</w:t>
      </w:r>
      <w:r w:rsidR="00727BC8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="00AD585D" w:rsidRPr="005033D0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на писарници Општинске управе Општине Владичин Хан у услужном центру  или</w:t>
      </w:r>
      <w:r w:rsidR="00B5464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у канцеларији број 18 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Општинске управе Општине Владичин Хан</w:t>
      </w:r>
      <w:r w:rsidR="002F08B7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, служба за послове пољопривреде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или </w:t>
      </w: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са званичног сајта општине </w:t>
      </w:r>
      <w:hyperlink r:id="rId10" w:history="1">
        <w:r w:rsidRPr="00E33193">
          <w:rPr>
            <w:rFonts w:ascii="Times New Roman" w:eastAsia="Times New Roman" w:hAnsi="Times New Roman" w:cs="Times New Roman"/>
            <w:color w:val="0000FF"/>
            <w:u w:val="single"/>
            <w:lang w:val="sr-Cyrl-CS" w:eastAsia="en-US" w:bidi="ar-SA"/>
          </w:rPr>
          <w:t>www</w:t>
        </w:r>
        <w:r w:rsidRPr="00E33193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.</w:t>
        </w:r>
        <w:r w:rsidRPr="00E33193">
          <w:rPr>
            <w:rFonts w:ascii="Times New Roman" w:eastAsia="Times New Roman" w:hAnsi="Times New Roman" w:cs="Times New Roman"/>
            <w:color w:val="0000FF"/>
            <w:u w:val="single"/>
            <w:lang w:val="sr-Cyrl-CS" w:eastAsia="en-US" w:bidi="ar-SA"/>
          </w:rPr>
          <w:t>vladicinhan</w:t>
        </w:r>
        <w:r w:rsidRPr="00E33193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.</w:t>
        </w:r>
        <w:r w:rsidRPr="00E33193">
          <w:rPr>
            <w:rFonts w:ascii="Times New Roman" w:eastAsia="Times New Roman" w:hAnsi="Times New Roman" w:cs="Times New Roman"/>
            <w:color w:val="0000FF"/>
            <w:u w:val="single"/>
            <w:lang w:val="sr-Cyrl-CS" w:eastAsia="en-US" w:bidi="ar-SA"/>
          </w:rPr>
          <w:t>org</w:t>
        </w:r>
        <w:r w:rsidRPr="00E33193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.</w:t>
        </w:r>
        <w:r w:rsidRPr="00E33193">
          <w:rPr>
            <w:rFonts w:ascii="Times New Roman" w:eastAsia="Times New Roman" w:hAnsi="Times New Roman" w:cs="Times New Roman"/>
            <w:color w:val="0000FF"/>
            <w:u w:val="single"/>
            <w:lang w:val="sr-Cyrl-CS" w:eastAsia="en-US" w:bidi="ar-SA"/>
          </w:rPr>
          <w:t>rs</w:t>
        </w:r>
      </w:hyperlink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. </w:t>
      </w:r>
    </w:p>
    <w:p w:rsidR="000F5892" w:rsidRPr="00E33193" w:rsidRDefault="000F5892" w:rsidP="000F5892">
      <w:pPr>
        <w:widowControl/>
        <w:overflowPunct/>
        <w:ind w:firstLine="720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</w:p>
    <w:p w:rsidR="00AD585D" w:rsidRDefault="000F5892" w:rsidP="00FA2211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E33193">
        <w:rPr>
          <w:rFonts w:ascii="Times New Roman" w:eastAsia="Arial" w:hAnsi="Times New Roman" w:cs="Times New Roman"/>
          <w:lang w:val="sr-Cyrl-CS" w:eastAsia="sr-Latn-CS"/>
        </w:rPr>
        <w:tab/>
      </w:r>
      <w:r w:rsidR="00BE1373">
        <w:rPr>
          <w:rFonts w:ascii="Times New Roman" w:eastAsia="Arial" w:hAnsi="Times New Roman" w:cs="Times New Roman"/>
          <w:lang w:val="sr-Cyrl-CS" w:eastAsia="sr-Latn-CS"/>
        </w:rPr>
        <w:tab/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Контакт особа: </w:t>
      </w:r>
      <w:r w:rsidR="009F4BD5">
        <w:rPr>
          <w:rFonts w:ascii="Times New Roman" w:eastAsia="Calibri" w:hAnsi="Times New Roman" w:cs="Times New Roman"/>
          <w:color w:val="auto"/>
          <w:lang w:val="sr-Cyrl-CS" w:eastAsia="en-US" w:bidi="ar-SA"/>
        </w:rPr>
        <w:t>Слађана Стевановић Тасић</w:t>
      </w:r>
      <w:r w:rsidRPr="007961CE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: </w:t>
      </w:r>
      <w:r w:rsidR="009B2DB1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тел. </w:t>
      </w:r>
      <w:r w:rsidRPr="007961CE">
        <w:rPr>
          <w:rFonts w:ascii="Times New Roman" w:eastAsia="Calibri" w:hAnsi="Times New Roman" w:cs="Times New Roman"/>
          <w:color w:val="auto"/>
          <w:lang w:val="sr-Cyrl-CS" w:eastAsia="en-US" w:bidi="ar-SA"/>
        </w:rPr>
        <w:t>017/715-0-217</w:t>
      </w:r>
    </w:p>
    <w:p w:rsidR="00FA2211" w:rsidRPr="007961CE" w:rsidRDefault="00FA2211" w:rsidP="00FA2211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0F5892" w:rsidRDefault="000F5892" w:rsidP="000F5892">
      <w:pPr>
        <w:widowControl/>
        <w:tabs>
          <w:tab w:val="left" w:pos="-540"/>
        </w:tabs>
        <w:overflowPunct/>
        <w:ind w:hanging="539"/>
        <w:jc w:val="both"/>
        <w:rPr>
          <w:rFonts w:ascii="Times New Roman" w:hAnsi="Times New Roman" w:cs="Times New Roman"/>
          <w:b/>
          <w:bCs/>
        </w:rPr>
      </w:pP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  <w:t xml:space="preserve">Попуњени образац </w:t>
      </w:r>
      <w:r w:rsidR="00BE1373">
        <w:rPr>
          <w:rFonts w:ascii="Times New Roman" w:eastAsia="Calibri" w:hAnsi="Times New Roman" w:cs="Times New Roman"/>
          <w:color w:val="auto"/>
          <w:lang w:val="sr-Cyrl-CS" w:eastAsia="en-US" w:bidi="ar-SA"/>
        </w:rPr>
        <w:t>захтева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с пратећом документацијом којом се доказује испуњење свих услова, доставља се непосредно у писарницу Општинске управе Општине Владичин Хан сваким радним даном од 7,00 до 15,00 часова или на адресу: ОПШТИНА ВЛАДИЧИН ХАН, </w:t>
      </w:r>
      <w:r w:rsidRPr="00E33193">
        <w:rPr>
          <w:rFonts w:ascii="Times New Roman" w:hAnsi="Times New Roman" w:cs="Times New Roman"/>
          <w:lang w:val="sr-Cyrl-CS"/>
        </w:rPr>
        <w:t xml:space="preserve">Комисији за спровођење поступка </w:t>
      </w:r>
      <w:r w:rsidRPr="00E33193">
        <w:rPr>
          <w:rFonts w:ascii="Times New Roman" w:eastAsia="Calibri" w:hAnsi="Times New Roman" w:cs="Times New Roman"/>
        </w:rPr>
        <w:t>Конкурса за доделу подстицајних средстава у пољопривреди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,  Светосавска бр. 1, 17510 Владичин Хан, са назнаком „</w:t>
      </w:r>
      <w:r w:rsidR="005E731C">
        <w:rPr>
          <w:rFonts w:ascii="Times New Roman" w:eastAsia="Calibri" w:hAnsi="Times New Roman" w:cs="Times New Roman"/>
          <w:color w:val="auto"/>
          <w:lang w:val="sr-Cyrl-CS" w:eastAsia="en-US" w:bidi="ar-SA"/>
        </w:rPr>
        <w:t>ЗАХТЕВ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ЗА ДОДЕЛУ ПОДСТИЦАЈНИХ СРЕДСТВА У ПОЉОПРИВРЕДИ У 20</w:t>
      </w:r>
      <w:r w:rsidRPr="00E90E06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="000006E6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. ГОДИНИ НА ТЕРИТОРИЈИ ОПШТИНЕ ВЛАДИЧИН ХАН ИЗ БУЏЕТА ОПШТИНЕ“, </w:t>
      </w:r>
      <w:r w:rsidRPr="00E3319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са назнаком „не отварати“</w:t>
      </w:r>
      <w:r w:rsidRPr="00E33193">
        <w:rPr>
          <w:rFonts w:ascii="Times New Roman" w:hAnsi="Times New Roman" w:cs="Times New Roman"/>
          <w:b/>
          <w:bCs/>
        </w:rPr>
        <w:t>.</w:t>
      </w:r>
    </w:p>
    <w:p w:rsidR="00F74CEF" w:rsidRPr="00F74CEF" w:rsidRDefault="00F74CEF" w:rsidP="000F5892">
      <w:pPr>
        <w:widowControl/>
        <w:tabs>
          <w:tab w:val="left" w:pos="-540"/>
        </w:tabs>
        <w:overflowPunct/>
        <w:ind w:hanging="539"/>
        <w:jc w:val="both"/>
        <w:rPr>
          <w:rFonts w:ascii="Times New Roman" w:hAnsi="Times New Roman" w:cs="Times New Roman"/>
          <w:b/>
          <w:bCs/>
        </w:rPr>
      </w:pPr>
    </w:p>
    <w:p w:rsidR="000F5892" w:rsidRDefault="000F5892" w:rsidP="00DA28FD">
      <w:pPr>
        <w:ind w:firstLine="709"/>
        <w:jc w:val="both"/>
        <w:rPr>
          <w:rFonts w:ascii="Times New Roman" w:eastAsia="Arial" w:hAnsi="Times New Roman" w:cs="Times New Roman"/>
          <w:color w:val="000000"/>
          <w:kern w:val="1"/>
          <w:lang w:eastAsia="hi-IN"/>
        </w:rPr>
      </w:pPr>
      <w:r w:rsidRPr="00E33193"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  <w:t>Прија</w:t>
      </w:r>
      <w:r w:rsidR="00B54641"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  <w:t>ве са комплетном документацијом достављају</w:t>
      </w:r>
      <w:r w:rsidR="00B54641">
        <w:rPr>
          <w:rFonts w:ascii="Times New Roman" w:eastAsia="Arial" w:hAnsi="Times New Roman" w:cs="Times New Roman"/>
          <w:color w:val="000000"/>
          <w:kern w:val="1"/>
          <w:lang w:eastAsia="hi-IN"/>
        </w:rPr>
        <w:t xml:space="preserve"> </w:t>
      </w:r>
      <w:r w:rsidRPr="00E33193"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  <w:t>се Комисији на разматрање.</w:t>
      </w:r>
    </w:p>
    <w:p w:rsidR="00DA28FD" w:rsidRPr="00DA28FD" w:rsidRDefault="00DA28FD" w:rsidP="00DA28FD">
      <w:pPr>
        <w:ind w:firstLine="709"/>
        <w:jc w:val="both"/>
        <w:rPr>
          <w:rFonts w:ascii="Times New Roman" w:eastAsia="Arial" w:hAnsi="Times New Roman" w:cs="Times New Roman"/>
          <w:color w:val="000000"/>
          <w:kern w:val="1"/>
          <w:lang w:eastAsia="hi-IN"/>
        </w:rPr>
      </w:pPr>
    </w:p>
    <w:p w:rsidR="000F5892" w:rsidRPr="00182808" w:rsidRDefault="000F5892" w:rsidP="00785282">
      <w:pPr>
        <w:tabs>
          <w:tab w:val="left" w:pos="750"/>
          <w:tab w:val="center" w:pos="4320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82808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ab/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Неп</w:t>
      </w:r>
      <w:r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отпуне и неблаговремене пријаве </w:t>
      </w:r>
      <w:r w:rsidRPr="00E33193">
        <w:rPr>
          <w:rFonts w:ascii="Times New Roman" w:eastAsia="Calibri" w:hAnsi="Times New Roman" w:cs="Times New Roman"/>
          <w:color w:val="auto"/>
          <w:lang w:val="sr-Cyrl-CS" w:eastAsia="en-US" w:bidi="ar-SA"/>
        </w:rPr>
        <w:t>неће се разматрати.</w:t>
      </w:r>
    </w:p>
    <w:p w:rsidR="000F5892" w:rsidRPr="00182808" w:rsidRDefault="000F5892" w:rsidP="00785282">
      <w:pPr>
        <w:tabs>
          <w:tab w:val="left" w:pos="750"/>
          <w:tab w:val="center" w:pos="4320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F5892" w:rsidRDefault="000F5892" w:rsidP="00785282">
      <w:pPr>
        <w:tabs>
          <w:tab w:val="left" w:pos="750"/>
          <w:tab w:val="center" w:pos="4320"/>
        </w:tabs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18280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val="sr-Cyrl-CS" w:eastAsia="en-US" w:bidi="ar-SA"/>
        </w:rPr>
        <w:t>Председник општине Владичин Хан задржава право измене и исправке Конкурса.</w:t>
      </w:r>
    </w:p>
    <w:p w:rsidR="000F5892" w:rsidRPr="00FD07C2" w:rsidRDefault="000F5892" w:rsidP="00785282">
      <w:pPr>
        <w:tabs>
          <w:tab w:val="left" w:pos="750"/>
          <w:tab w:val="center" w:pos="4320"/>
        </w:tabs>
        <w:rPr>
          <w:rFonts w:ascii="Times New Roman" w:hAnsi="Times New Roman" w:cs="Times New Roman"/>
          <w:lang w:val="sr-Cyrl-CS"/>
        </w:rPr>
      </w:pPr>
    </w:p>
    <w:p w:rsidR="000F5892" w:rsidRPr="00E33193" w:rsidRDefault="000F5892" w:rsidP="000F5892">
      <w:pPr>
        <w:widowControl/>
        <w:overflowPunct/>
        <w:spacing w:line="276" w:lineRule="auto"/>
        <w:ind w:firstLine="709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ОПШТИНА  ВЛАДИЧИН  ХАН</w:t>
      </w:r>
    </w:p>
    <w:p w:rsidR="000F5892" w:rsidRPr="00A24158" w:rsidRDefault="000F5892" w:rsidP="000F5892">
      <w:pPr>
        <w:widowControl/>
        <w:overflowPunct/>
        <w:spacing w:line="276" w:lineRule="auto"/>
        <w:ind w:firstLine="709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Б</w:t>
      </w:r>
      <w:r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рој</w:t>
      </w: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:  </w:t>
      </w:r>
      <w:r w:rsidR="00A24158" w:rsidRPr="00A24158">
        <w:rPr>
          <w:rFonts w:ascii="Times New Roman" w:eastAsia="Calibri" w:hAnsi="Times New Roman" w:cs="Times New Roman"/>
          <w:b/>
          <w:color w:val="auto"/>
          <w:lang w:eastAsia="en-US" w:bidi="ar-SA"/>
        </w:rPr>
        <w:t>320-</w:t>
      </w:r>
      <w:r w:rsidR="00D64348">
        <w:rPr>
          <w:rFonts w:ascii="Times New Roman" w:eastAsia="Calibri" w:hAnsi="Times New Roman" w:cs="Times New Roman"/>
          <w:b/>
          <w:color w:val="auto"/>
          <w:lang w:eastAsia="en-US" w:bidi="ar-SA"/>
        </w:rPr>
        <w:t>48</w:t>
      </w:r>
      <w:r w:rsidR="00A24158" w:rsidRPr="00A24158">
        <w:rPr>
          <w:rFonts w:ascii="Times New Roman" w:eastAsia="Calibri" w:hAnsi="Times New Roman" w:cs="Times New Roman"/>
          <w:b/>
          <w:color w:val="auto"/>
          <w:lang w:eastAsia="en-US" w:bidi="ar-SA"/>
        </w:rPr>
        <w:t>/202</w:t>
      </w:r>
      <w:r w:rsidR="000006E6">
        <w:rPr>
          <w:rFonts w:ascii="Times New Roman" w:eastAsia="Calibri" w:hAnsi="Times New Roman" w:cs="Times New Roman"/>
          <w:b/>
          <w:color w:val="auto"/>
          <w:lang w:eastAsia="en-US" w:bidi="ar-SA"/>
        </w:rPr>
        <w:t>3</w:t>
      </w:r>
      <w:r w:rsidR="00A24158" w:rsidRPr="00A24158">
        <w:rPr>
          <w:rFonts w:ascii="Times New Roman" w:eastAsia="Calibri" w:hAnsi="Times New Roman" w:cs="Times New Roman"/>
          <w:b/>
          <w:color w:val="auto"/>
          <w:lang w:eastAsia="en-US" w:bidi="ar-SA"/>
        </w:rPr>
        <w:t>-</w:t>
      </w:r>
      <w:r w:rsidR="00A24158">
        <w:rPr>
          <w:rFonts w:ascii="Times New Roman" w:eastAsia="Calibri" w:hAnsi="Times New Roman" w:cs="Times New Roman"/>
          <w:b/>
          <w:color w:val="auto"/>
          <w:lang w:eastAsia="en-US" w:bidi="ar-SA"/>
        </w:rPr>
        <w:t>II</w:t>
      </w:r>
    </w:p>
    <w:p w:rsidR="000F5892" w:rsidRPr="00A24158" w:rsidRDefault="000F5892" w:rsidP="000F5892">
      <w:pPr>
        <w:widowControl/>
        <w:overflowPunct/>
        <w:spacing w:line="276" w:lineRule="auto"/>
        <w:ind w:firstLine="709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Дана: </w:t>
      </w:r>
      <w:r w:rsidR="000006E6">
        <w:rPr>
          <w:rFonts w:ascii="Times New Roman" w:eastAsia="Calibri" w:hAnsi="Times New Roman" w:cs="Times New Roman"/>
          <w:b/>
          <w:color w:val="auto"/>
          <w:lang w:eastAsia="en-US" w:bidi="ar-SA"/>
        </w:rPr>
        <w:t>20.09.2023</w:t>
      </w:r>
      <w:r w:rsidR="00A24158">
        <w:rPr>
          <w:rFonts w:ascii="Times New Roman" w:eastAsia="Calibri" w:hAnsi="Times New Roman" w:cs="Times New Roman"/>
          <w:b/>
          <w:color w:val="auto"/>
          <w:lang w:eastAsia="en-US" w:bidi="ar-SA"/>
        </w:rPr>
        <w:t>. године</w:t>
      </w:r>
    </w:p>
    <w:p w:rsidR="000F5892" w:rsidRPr="00E33193" w:rsidRDefault="000F5892" w:rsidP="000F5892">
      <w:pPr>
        <w:widowControl/>
        <w:overflowPunct/>
        <w:spacing w:line="276" w:lineRule="auto"/>
        <w:ind w:left="4963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b/>
          <w:color w:val="auto"/>
          <w:lang w:eastAsia="en-US" w:bidi="ar-SA"/>
        </w:rPr>
        <w:t>ПРЕДСЕДНИК</w:t>
      </w: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,</w:t>
      </w:r>
    </w:p>
    <w:p w:rsidR="000F5892" w:rsidRPr="007355C0" w:rsidRDefault="000F5892" w:rsidP="007355C0">
      <w:pPr>
        <w:widowControl/>
        <w:overflowPunct/>
        <w:spacing w:line="276" w:lineRule="auto"/>
        <w:ind w:left="4963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___________________________</w:t>
      </w:r>
    </w:p>
    <w:p w:rsidR="00663A23" w:rsidRPr="00F74CEF" w:rsidRDefault="000F5892" w:rsidP="00F74CEF">
      <w:pPr>
        <w:ind w:left="4606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E33193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Горан Младеновић</w:t>
      </w: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E3105E" w:rsidRDefault="00E3105E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E3105E" w:rsidRDefault="00E3105E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16037" w:rsidRDefault="00D16037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16037" w:rsidRDefault="00D16037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16037" w:rsidRDefault="00D16037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16037" w:rsidRDefault="00D16037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16037" w:rsidRDefault="00D16037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16037" w:rsidRDefault="00D16037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16037" w:rsidRDefault="00D16037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16037" w:rsidRDefault="00D16037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16037" w:rsidRDefault="00D16037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16037" w:rsidRDefault="00D16037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16037" w:rsidRDefault="00D16037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16037" w:rsidRDefault="00D16037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16037" w:rsidRDefault="00D16037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E3105E" w:rsidRDefault="00E3105E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67AE9" w:rsidRDefault="00267AE9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50C2E" w:rsidRDefault="00250C2E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50C2E" w:rsidRDefault="00250C2E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50C2E" w:rsidRDefault="00250C2E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50C2E" w:rsidRDefault="00250C2E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E731C" w:rsidRDefault="005E731C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250C2E" w:rsidRDefault="00250C2E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44545D" w:rsidRPr="007E1BF8" w:rsidRDefault="0044545D" w:rsidP="0044545D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b/>
          <w:noProof/>
          <w:lang w:val="en-US" w:eastAsia="en-US" w:bidi="ar-SA"/>
        </w:rPr>
        <w:lastRenderedPageBreak/>
        <w:drawing>
          <wp:inline distT="0" distB="0" distL="0" distR="0">
            <wp:extent cx="736600" cy="1098550"/>
            <wp:effectExtent l="19050" t="0" r="6350" b="0"/>
            <wp:docPr id="3" name="Picture 1" descr="mali grb kolorni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 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45D" w:rsidRPr="00FB19E9" w:rsidRDefault="0044545D" w:rsidP="0044545D">
      <w:pPr>
        <w:widowControl/>
        <w:overflowPunct/>
        <w:rPr>
          <w:rFonts w:ascii="Times New Roman" w:eastAsia="Times New Roman" w:hAnsi="Times New Roman" w:cs="Times New Roman"/>
          <w:color w:val="auto"/>
          <w:sz w:val="20"/>
          <w:szCs w:val="20"/>
          <w:lang w:val="sr-Cyrl-CS"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>РЕПУБЛИКА СРБИЈА</w:t>
      </w:r>
    </w:p>
    <w:p w:rsidR="0044545D" w:rsidRPr="003A6668" w:rsidRDefault="0044545D" w:rsidP="0044545D">
      <w:pPr>
        <w:widowControl/>
        <w:tabs>
          <w:tab w:val="left" w:pos="840"/>
        </w:tabs>
        <w:overflowPunct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>ОПШТИНА ВЛАДИЧИН ХАН</w:t>
      </w:r>
    </w:p>
    <w:p w:rsidR="0044545D" w:rsidRPr="003756BD" w:rsidRDefault="0044545D" w:rsidP="0044545D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 w:eastAsia="en-US" w:bidi="ar-SA"/>
        </w:rPr>
      </w:pPr>
      <w:r w:rsidRPr="003756B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 w:eastAsia="en-US" w:bidi="ar-SA"/>
        </w:rPr>
        <w:t>ЗАХТЕВ</w:t>
      </w:r>
    </w:p>
    <w:p w:rsidR="0044545D" w:rsidRDefault="0044545D" w:rsidP="0044545D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СА ИЗЈАВОМ</w:t>
      </w: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ЗА ДОДЕЛУ </w:t>
      </w: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ПОДСТИЦАЈНИХ СРЕДСТАВА</w:t>
      </w: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У ПОЉОПРИВРЕДИ </w:t>
      </w:r>
    </w:p>
    <w:p w:rsidR="0044545D" w:rsidRDefault="0044545D" w:rsidP="0044545D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У 2023. ГОДИНИ НА ТЕРИТОРИЈИ ОПШТИНЕ ВЛАДИЧИН ХАН </w:t>
      </w:r>
    </w:p>
    <w:p w:rsidR="0044545D" w:rsidRPr="006E5CD3" w:rsidRDefault="0044545D" w:rsidP="0044545D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ИЗ БУЏЕТА ОПШТИНЕ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98"/>
        <w:gridCol w:w="6030"/>
      </w:tblGrid>
      <w:tr w:rsidR="0044545D" w:rsidRPr="00FB19E9" w:rsidTr="00596015">
        <w:trPr>
          <w:trHeight w:val="430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105662" w:rsidRDefault="0044545D" w:rsidP="00596015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ОСНОВНИ ПОДАЦИ О ПОДНОСИОЦУ ПРИЈАВЕ</w:t>
            </w:r>
            <w:r w:rsidRPr="00105662">
              <w:rPr>
                <w:rFonts w:ascii="Times New Roman" w:eastAsia="Times New Roman" w:hAnsi="Times New Roman" w:cs="Times New Roman"/>
                <w:b/>
                <w:bCs/>
                <w:color w:val="808080"/>
                <w:lang w:val="sr-Cyrl-CS" w:eastAsia="en-US" w:bidi="ar-SA"/>
              </w:rPr>
              <w:t> </w:t>
            </w:r>
          </w:p>
        </w:tc>
      </w:tr>
      <w:tr w:rsidR="0044545D" w:rsidRPr="00FB19E9" w:rsidTr="00596015">
        <w:trPr>
          <w:trHeight w:val="520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105662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1.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Име и презиме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105662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44545D" w:rsidRPr="00FB19E9" w:rsidTr="00596015">
        <w:trPr>
          <w:trHeight w:val="520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105662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2.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ЈМБГ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105662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44545D" w:rsidRPr="00FB19E9" w:rsidTr="00596015">
        <w:trPr>
          <w:trHeight w:val="520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105662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3. Број РПГ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105662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44545D" w:rsidRPr="00FB19E9" w:rsidTr="0059601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4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CE580A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A</w:t>
            </w:r>
            <w:r w:rsidRPr="00CE58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дреса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становања</w:t>
            </w:r>
          </w:p>
          <w:p w:rsidR="0044545D" w:rsidRPr="00105662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(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место, улица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 број)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105662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44545D" w:rsidRPr="00FB19E9" w:rsidTr="00596015">
        <w:trPr>
          <w:trHeight w:val="510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105662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5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Контакт телефони</w:t>
            </w:r>
          </w:p>
          <w:p w:rsidR="0044545D" w:rsidRPr="00105662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(фиксни /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мобилни)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105662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44545D" w:rsidRPr="00FB19E9" w:rsidTr="0059601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  <w:r w:rsidRPr="00105662">
              <w:rPr>
                <w:rFonts w:ascii="Times New Roman" w:eastAsia="Times New Roman" w:hAnsi="Times New Roman" w:cs="Times New Roman"/>
                <w:color w:val="99CCFF"/>
                <w:lang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99CCFF"/>
                <w:lang w:val="en-US" w:eastAsia="en-US" w:bidi="ar-SA"/>
              </w:rPr>
              <w:t xml:space="preserve"> 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Број рачуна и назив банке</w:t>
            </w:r>
          </w:p>
          <w:p w:rsidR="0044545D" w:rsidRPr="006E5CD3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105662" w:rsidRDefault="0044545D" w:rsidP="00596015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 </w:t>
            </w:r>
          </w:p>
        </w:tc>
      </w:tr>
      <w:tr w:rsidR="0044545D" w:rsidRPr="00FB19E9" w:rsidTr="00596015"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3A6668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.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.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кат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.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парцеле на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којој је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предметна инвестиција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ЛН, КО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105662" w:rsidRDefault="0044545D" w:rsidP="00596015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 </w:t>
            </w:r>
          </w:p>
        </w:tc>
      </w:tr>
      <w:tr w:rsidR="0044545D" w:rsidRPr="00FB19E9" w:rsidTr="00596015">
        <w:trPr>
          <w:trHeight w:val="5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Врста инвестиције:</w:t>
            </w:r>
          </w:p>
          <w:p w:rsidR="0044545D" w:rsidRPr="00E3105E" w:rsidRDefault="0044545D" w:rsidP="0044545D">
            <w:pPr>
              <w:pStyle w:val="ListParagraph"/>
              <w:numPr>
                <w:ilvl w:val="0"/>
                <w:numId w:val="36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Подизање нових или обнављање постојећих (крчење и подизање) вишегодишњих засада воћака и винове лозе- куповина садног материјала, шифра инвестиције 101.4.1</w:t>
            </w:r>
          </w:p>
          <w:p w:rsidR="0044545D" w:rsidRPr="006D0157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Подизање и опремање пластеника за производњу поврћа, воћа, цвећа и расадничку производњу, шифра инвестиције 101.4.2 </w:t>
            </w:r>
          </w:p>
          <w:p w:rsidR="0044545D" w:rsidRPr="006D0157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Подизање, набавка и опремање система противградне заштите у воћњацима и вишегодишњим засадима, шифра инвестиције 101.4.3 </w:t>
            </w:r>
          </w:p>
          <w:p w:rsidR="0044545D" w:rsidRPr="006D0157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примарну обраду земљишта, шифра инвестиције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101.4.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4545D" w:rsidRPr="006D0157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допунску обраду земљишта, шифра инвестиције 101.4.20</w:t>
            </w:r>
          </w:p>
          <w:p w:rsidR="0044545D" w:rsidRPr="006D0157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заштиту биља, шифра инвестиције 101.4.24</w:t>
            </w:r>
          </w:p>
          <w:p w:rsidR="0044545D" w:rsidRPr="006D0157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убирање односно скидање усева, шифра инвестиције 101.4.25</w:t>
            </w:r>
          </w:p>
          <w:p w:rsidR="0044545D" w:rsidRPr="00E506E2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уређај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опрем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наводњавање усева, шифра инвестиције 101.4.28</w:t>
            </w:r>
          </w:p>
          <w:p w:rsidR="0044545D" w:rsidRPr="00E506E2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примарну обраду земљишта</w:t>
            </w:r>
            <w:r>
              <w:rPr>
                <w:rFonts w:eastAsia="Calibri"/>
                <w:lang w:val="ru-RU"/>
              </w:rPr>
              <w:t xml:space="preserve">,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44545D" w:rsidRPr="003D2228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3D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допунску обраду земљишта</w:t>
            </w:r>
            <w:r>
              <w:rPr>
                <w:rFonts w:eastAsia="Calibri"/>
                <w:lang w:val="ru-RU"/>
              </w:rPr>
              <w:t>,</w:t>
            </w:r>
            <w:r w:rsidRPr="003D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  <w:p w:rsidR="0044545D" w:rsidRPr="003D2228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3D2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ђубрење земљишта</w:t>
            </w:r>
            <w:r>
              <w:rPr>
                <w:rFonts w:eastAsia="Calibri"/>
                <w:lang w:val="ru-RU"/>
              </w:rPr>
              <w:t xml:space="preserve">,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  <w:p w:rsidR="0044545D" w:rsidRPr="006243FD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сетву</w:t>
            </w:r>
            <w:r w:rsidRPr="006243FD">
              <w:rPr>
                <w:rFonts w:eastAsia="Calibri"/>
                <w:lang w:val="ru-RU"/>
              </w:rPr>
              <w:t xml:space="preserve">, 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101.5.4</w:t>
            </w:r>
          </w:p>
          <w:p w:rsidR="0044545D" w:rsidRPr="003D2228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садњу</w:t>
            </w:r>
            <w:r w:rsidRPr="006243FD">
              <w:rPr>
                <w:rFonts w:eastAsia="Calibri"/>
                <w:lang w:val="ru-RU"/>
              </w:rPr>
              <w:t xml:space="preserve">, 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шифра инвестиције 101.5.5</w:t>
            </w:r>
          </w:p>
          <w:p w:rsidR="0044545D" w:rsidRPr="003D2228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заштиту биља</w:t>
            </w:r>
            <w:r>
              <w:rPr>
                <w:rFonts w:eastAsia="Calibri"/>
                <w:lang w:val="ru-RU"/>
              </w:rPr>
              <w:t xml:space="preserve">,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  <w:p w:rsidR="0044545D" w:rsidRPr="003D2228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6243FD">
              <w:rPr>
                <w:rFonts w:ascii="Times New Roman" w:eastAsia="Calibri" w:hAnsi="Times New Roman" w:cs="Times New Roman"/>
                <w:lang w:val="ru-RU"/>
              </w:rPr>
              <w:t xml:space="preserve"> за убирање односно скидање усева</w:t>
            </w:r>
            <w:r>
              <w:rPr>
                <w:rFonts w:eastAsia="Calibri"/>
                <w:lang w:val="ru-RU"/>
              </w:rPr>
              <w:t xml:space="preserve">,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  <w:p w:rsidR="0044545D" w:rsidRPr="003D2228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транспорт</w:t>
            </w:r>
            <w:r>
              <w:rPr>
                <w:rFonts w:eastAsia="Calibri"/>
                <w:lang w:val="ru-RU"/>
              </w:rPr>
              <w:t xml:space="preserve">,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  <w:p w:rsidR="0044545D" w:rsidRPr="006D0157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6243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опрема за наводњавање усева</w:t>
            </w:r>
            <w:r>
              <w:rPr>
                <w:rFonts w:eastAsia="Calibri"/>
                <w:lang w:val="ru-RU"/>
              </w:rPr>
              <w:t xml:space="preserve">, 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шифра инвестиције 101.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  <w:p w:rsidR="0044545D" w:rsidRPr="003A6668" w:rsidRDefault="0044545D" w:rsidP="0044545D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</w:t>
            </w:r>
            <w:r w:rsidRPr="00E50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ашин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и</w:t>
            </w:r>
            <w:r w:rsidRPr="00E310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опреме за пчеларство, шифра инвестиције 101.6.2</w:t>
            </w:r>
          </w:p>
        </w:tc>
      </w:tr>
    </w:tbl>
    <w:p w:rsidR="0044545D" w:rsidRDefault="0044545D" w:rsidP="0044545D">
      <w:pPr>
        <w:rPr>
          <w:lang w:val="en-US"/>
        </w:rPr>
      </w:pPr>
    </w:p>
    <w:p w:rsidR="0044545D" w:rsidRDefault="0044545D" w:rsidP="0044545D">
      <w:pPr>
        <w:rPr>
          <w:lang w:val="en-US"/>
        </w:rPr>
      </w:pPr>
    </w:p>
    <w:p w:rsidR="007A2C83" w:rsidRDefault="007A2C83" w:rsidP="0044545D">
      <w:pPr>
        <w:rPr>
          <w:lang w:val="en-US"/>
        </w:rPr>
      </w:pPr>
    </w:p>
    <w:p w:rsidR="007A2C83" w:rsidRDefault="007A2C83" w:rsidP="0044545D">
      <w:pPr>
        <w:rPr>
          <w:lang w:val="en-US"/>
        </w:rPr>
      </w:pPr>
    </w:p>
    <w:p w:rsidR="0044545D" w:rsidRDefault="0044545D" w:rsidP="0044545D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828"/>
      </w:tblGrid>
      <w:tr w:rsidR="0044545D" w:rsidRPr="00FB19E9" w:rsidTr="00596015">
        <w:tc>
          <w:tcPr>
            <w:tcW w:w="9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Pr="00566926" w:rsidRDefault="0044545D" w:rsidP="00596015">
            <w:pPr>
              <w:widowControl/>
              <w:overflowPunct/>
              <w:rPr>
                <w:rFonts w:ascii="Times New Roman" w:eastAsia="Times New Roman" w:hAnsi="Times New Roman" w:cs="Times New Roman"/>
                <w:b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r-Cyrl-CS" w:eastAsia="en-US" w:bidi="ar-SA"/>
              </w:rPr>
              <w:t>Потребна</w:t>
            </w:r>
            <w:r w:rsidRPr="00566926">
              <w:rPr>
                <w:rFonts w:ascii="Times New Roman" w:eastAsia="Times New Roman" w:hAnsi="Times New Roman" w:cs="Times New Roman"/>
                <w:b/>
                <w:color w:val="auto"/>
                <w:lang w:val="sr-Cyrl-CS" w:eastAsia="en-US" w:bidi="ar-SA"/>
              </w:rPr>
              <w:t xml:space="preserve"> документација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r-Cyrl-CS" w:eastAsia="en-US" w:bidi="ar-SA"/>
              </w:rPr>
              <w:t>уз захтев</w:t>
            </w:r>
            <w:r w:rsidRPr="00566926">
              <w:rPr>
                <w:rFonts w:ascii="Times New Roman" w:eastAsia="Times New Roman" w:hAnsi="Times New Roman" w:cs="Times New Roman"/>
                <w:b/>
                <w:color w:val="auto"/>
                <w:lang w:val="sr-Cyrl-CS" w:eastAsia="en-US" w:bidi="ar-SA"/>
              </w:rPr>
              <w:t>:</w:t>
            </w:r>
          </w:p>
          <w:p w:rsidR="0044545D" w:rsidRPr="00566926" w:rsidRDefault="0044545D" w:rsidP="0044545D">
            <w:pPr>
              <w:widowControl/>
              <w:numPr>
                <w:ilvl w:val="0"/>
                <w:numId w:val="37"/>
              </w:numPr>
              <w:overflowPunct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566926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Читко попуњен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захтев</w:t>
            </w:r>
            <w:r w:rsidRPr="00566926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са обавезним потписом подносиоца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захтева</w:t>
            </w:r>
            <w:r w:rsidRPr="00566926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;</w:t>
            </w:r>
          </w:p>
          <w:p w:rsidR="0044545D" w:rsidRPr="006D0157" w:rsidRDefault="0044545D" w:rsidP="0044545D">
            <w:pPr>
              <w:pStyle w:val="ListParagraph"/>
              <w:widowControl/>
              <w:numPr>
                <w:ilvl w:val="0"/>
                <w:numId w:val="37"/>
              </w:numPr>
              <w:overflowPunct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Изводи и потвреде из електронског регистра пољопривредног газдинства- апликације е-Аграр:</w:t>
            </w:r>
            <w:r w:rsidRPr="003E6490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˶Потврда о активном статусу у РПГʺ, изводи: ˶Подаци о пољопривредном газдинствуʺ, ˶Структура биљне производњеʺ  и/или страна извода РПГ –˶Животињеʺ.</w:t>
            </w:r>
          </w:p>
          <w:p w:rsidR="0044545D" w:rsidRPr="006D0157" w:rsidRDefault="0044545D" w:rsidP="0044545D">
            <w:pPr>
              <w:pStyle w:val="ListParagraph"/>
              <w:widowControl/>
              <w:numPr>
                <w:ilvl w:val="0"/>
                <w:numId w:val="37"/>
              </w:numPr>
              <w:overflowPunct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Фоток</w:t>
            </w:r>
            <w:r w:rsidRPr="006D0157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опија важеће личне карте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или електронски очитана</w:t>
            </w:r>
            <w:r w:rsidRPr="00D02931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чипована </w:t>
            </w:r>
            <w:r w:rsidRPr="006D0157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личн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а</w:t>
            </w:r>
            <w:r w:rsidRPr="006D0157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карт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а </w:t>
            </w:r>
            <w:r w:rsidRPr="006D0157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подносиоца захтева</w:t>
            </w:r>
            <w:r w:rsidRPr="006D0157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(оригинал личне карте на увид приликом подношења пријаве);</w:t>
            </w:r>
          </w:p>
          <w:p w:rsidR="0044545D" w:rsidRPr="006D0157" w:rsidRDefault="0044545D" w:rsidP="0044545D">
            <w:pPr>
              <w:pStyle w:val="ListParagraph"/>
              <w:widowControl/>
              <w:numPr>
                <w:ilvl w:val="0"/>
                <w:numId w:val="37"/>
              </w:numPr>
              <w:overflowPunct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Фоток</w:t>
            </w:r>
            <w:r w:rsidRPr="00566926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опија картице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наменског </w:t>
            </w:r>
            <w:r w:rsidRPr="00566926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текућег рачуна банке</w:t>
            </w:r>
            <w:r w:rsidRPr="00566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  <w:t xml:space="preserve"> подносиоца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  <w:t>захтева</w:t>
            </w:r>
            <w:r w:rsidRPr="00566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  <w:t>, носиоца</w:t>
            </w:r>
            <w:r w:rsidRPr="00566926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регистрованог пољопривредног газдинства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US" w:bidi="ar-SA"/>
              </w:rPr>
              <w:t xml:space="preserve"> (</w:t>
            </w:r>
            <w:r w:rsidRPr="00566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US" w:bidi="ar-SA"/>
              </w:rPr>
              <w:t>оригинал на увид приликом подношење захтева)</w:t>
            </w:r>
            <w:r w:rsidRPr="00566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  <w:t>;</w:t>
            </w:r>
          </w:p>
          <w:p w:rsidR="0044545D" w:rsidRPr="00C97D0F" w:rsidRDefault="0044545D" w:rsidP="0044545D">
            <w:pPr>
              <w:pStyle w:val="ListParagraph"/>
              <w:widowControl/>
              <w:numPr>
                <w:ilvl w:val="0"/>
                <w:numId w:val="37"/>
              </w:numPr>
              <w:overflowPunct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</w:pPr>
            <w:r w:rsidRPr="00C97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  <w:t>Уверење локалне пореске администрације (ЛПА) о измереним доспелим пореским обавезама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  <w:t xml:space="preserve"> (оригинал) издато од стране надлежног органа јединице локалне самоуправе</w:t>
            </w:r>
            <w:r w:rsidRPr="00C97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en-US" w:bidi="ar-SA"/>
              </w:rPr>
              <w:t>;</w:t>
            </w:r>
          </w:p>
          <w:p w:rsidR="0044545D" w:rsidRPr="00566926" w:rsidRDefault="0044545D" w:rsidP="0044545D">
            <w:pPr>
              <w:pStyle w:val="ListParagraph"/>
              <w:widowControl/>
              <w:numPr>
                <w:ilvl w:val="0"/>
                <w:numId w:val="37"/>
              </w:numPr>
              <w:overflowPunct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shd w:val="clear" w:color="auto" w:fill="FFFFFF"/>
                <w:lang w:val="sr-Cyrl-CS" w:eastAsia="en-US" w:bidi="ar-SA"/>
              </w:rPr>
            </w:pPr>
            <w:r w:rsidRPr="00566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Оригинал Фискалног исечка и рачуна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</w:t>
            </w:r>
            <w:r w:rsidRPr="006D0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за </w:t>
            </w:r>
            <w:r w:rsidRPr="00566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предметн</w:t>
            </w:r>
            <w:r w:rsidRPr="006D0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у</w:t>
            </w:r>
            <w:r w:rsidRPr="00566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инвестици</w:t>
            </w:r>
            <w:r w:rsidRPr="006D01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ју</w:t>
            </w:r>
            <w:r w:rsidRPr="00566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који гласи искључиво и само на подносиоца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захтева  или потврду о преносу средстава или извод оверен од стране банке,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 xml:space="preserve"> </w:t>
            </w:r>
            <w:r w:rsidRPr="006D015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ru-RU"/>
              </w:rPr>
              <w:t xml:space="preserve">издатог у периоду од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ru-RU"/>
              </w:rPr>
              <w:t>01.01</w:t>
            </w:r>
            <w:r w:rsidRPr="006D015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6D015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ru-RU"/>
              </w:rPr>
              <w:t>. године, па до утрошка опредељених средстава по редоследу подношења комплетираних захтева, а најкасније до дана затварања Конкурса за доделу подстицајних средстава;</w:t>
            </w:r>
          </w:p>
          <w:p w:rsidR="0044545D" w:rsidRDefault="0044545D" w:rsidP="0044545D">
            <w:pPr>
              <w:pStyle w:val="ListParagraph"/>
              <w:widowControl/>
              <w:numPr>
                <w:ilvl w:val="0"/>
                <w:numId w:val="37"/>
              </w:numPr>
              <w:overflowPunct/>
              <w:spacing w:after="0"/>
              <w:ind w:left="106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566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Отпремница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са </w:t>
            </w:r>
            <w:r w:rsidRPr="00566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потпис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ом</w:t>
            </w:r>
            <w:r w:rsidRPr="00566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</w:t>
            </w:r>
            <w:r w:rsidRPr="00566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стране подносиоца пријаве о преузимању предметне инвестиције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за коју је по важећим прописима утврђена обавеза издавања отпремнице</w:t>
            </w:r>
            <w:r w:rsidRPr="00566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;</w:t>
            </w:r>
          </w:p>
          <w:p w:rsidR="0044545D" w:rsidRPr="006D0157" w:rsidRDefault="0044545D" w:rsidP="0044545D">
            <w:pPr>
              <w:pStyle w:val="ListParagraph"/>
              <w:widowControl/>
              <w:numPr>
                <w:ilvl w:val="0"/>
                <w:numId w:val="37"/>
              </w:numPr>
              <w:overflowPunct/>
              <w:spacing w:after="0"/>
              <w:ind w:left="106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Копија гарантног листа за инвестицију за коју је по важећим прописима утврђена обавеза издавања гарантног листа (оригинал на увид) или изјава добављача да роба не подлеже гаранцији;</w:t>
            </w:r>
          </w:p>
          <w:p w:rsidR="0044545D" w:rsidRPr="00065AE5" w:rsidRDefault="0044545D" w:rsidP="0044545D">
            <w:pPr>
              <w:pStyle w:val="ListParagraph"/>
              <w:widowControl/>
              <w:numPr>
                <w:ilvl w:val="0"/>
                <w:numId w:val="37"/>
              </w:numPr>
              <w:overflowPunct/>
              <w:autoSpaceDE w:val="0"/>
              <w:autoSpaceDN w:val="0"/>
              <w:adjustRightInd w:val="0"/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7F2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</w:t>
            </w:r>
            <w:r w:rsidRPr="007C7F2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екларациј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и</w:t>
            </w:r>
            <w:r w:rsidRPr="00E33193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Уверење о здравственој исправности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набављеног </w:t>
            </w:r>
            <w:r w:rsidRPr="00E33193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садног материјала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;</w:t>
            </w:r>
          </w:p>
          <w:p w:rsidR="0044545D" w:rsidRPr="00065AE5" w:rsidRDefault="0044545D" w:rsidP="0044545D">
            <w:pPr>
              <w:pStyle w:val="ListParagraph"/>
              <w:widowControl/>
              <w:numPr>
                <w:ilvl w:val="0"/>
                <w:numId w:val="37"/>
              </w:numPr>
              <w:overflowPunct/>
              <w:autoSpaceDE w:val="0"/>
              <w:autoSpaceDN w:val="0"/>
              <w:adjustRightInd w:val="0"/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65A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о власништву или другом начину коришћења обрадивог пољопривредног</w:t>
            </w:r>
            <w:r w:rsidRPr="00065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5A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земљишта, односно лист непокретности  или   уговор о закупу или коришћењу без накнаде закључен са закуподавцем са адекватним роком важења ( десет година за производне засаде воћака, винове лозе, односно за период од најмање пет године за производне засаде јагоде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парцеле на којима се постављају пластеници</w:t>
            </w:r>
            <w:r w:rsidRPr="00065A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почев од календарске године за коју се подноси захтев) за парцеле на којима се заснива вишегодишњи засад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постављају пластеници </w:t>
            </w:r>
            <w:r w:rsidRPr="00065A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није унето у</w:t>
            </w:r>
            <w:r w:rsidRPr="00065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5A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Регистар</w:t>
            </w:r>
            <w:r w:rsidRPr="00065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5AE5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пољопривредног газдинства;</w:t>
            </w:r>
          </w:p>
          <w:p w:rsidR="0044545D" w:rsidRPr="00ED55CB" w:rsidRDefault="0044545D" w:rsidP="0044545D">
            <w:pPr>
              <w:pStyle w:val="ListParagraph"/>
              <w:widowControl/>
              <w:numPr>
                <w:ilvl w:val="0"/>
                <w:numId w:val="37"/>
              </w:numPr>
              <w:overflowPunct/>
              <w:autoSpaceDE w:val="0"/>
              <w:autoSpaceDN w:val="0"/>
              <w:adjustRightInd w:val="0"/>
              <w:spacing w:after="0"/>
              <w:ind w:left="106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Извод о упису у виноградарски регистар у складу са законом којим се урећује вино за парцеле на којима су подигнути засади винове лозе – </w:t>
            </w:r>
            <w:r w:rsidRPr="00DA29F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осим за почетне инвестиције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</w:tc>
      </w:tr>
    </w:tbl>
    <w:p w:rsidR="0044545D" w:rsidRDefault="0044545D" w:rsidP="0044545D">
      <w:pPr>
        <w:rPr>
          <w:lang w:val="en-US"/>
        </w:rPr>
      </w:pPr>
    </w:p>
    <w:p w:rsidR="0044545D" w:rsidRDefault="0044545D" w:rsidP="0044545D">
      <w:pPr>
        <w:rPr>
          <w:lang w:val="en-US"/>
        </w:rPr>
      </w:pPr>
    </w:p>
    <w:p w:rsidR="0044545D" w:rsidRDefault="0044545D" w:rsidP="0044545D">
      <w:pPr>
        <w:rPr>
          <w:lang w:val="en-US"/>
        </w:rPr>
      </w:pPr>
    </w:p>
    <w:p w:rsidR="0044545D" w:rsidRDefault="0044545D" w:rsidP="0044545D">
      <w:pPr>
        <w:rPr>
          <w:lang w:val="en-US"/>
        </w:rPr>
      </w:pPr>
    </w:p>
    <w:p w:rsidR="0044545D" w:rsidRDefault="0044545D" w:rsidP="0044545D">
      <w:pPr>
        <w:rPr>
          <w:lang w:val="en-US"/>
        </w:rPr>
      </w:pPr>
    </w:p>
    <w:p w:rsidR="0044545D" w:rsidRDefault="0044545D" w:rsidP="0044545D">
      <w:pPr>
        <w:rPr>
          <w:lang w:val="en-US"/>
        </w:rPr>
      </w:pPr>
    </w:p>
    <w:p w:rsidR="0044545D" w:rsidRDefault="0044545D" w:rsidP="0044545D">
      <w:pPr>
        <w:rPr>
          <w:lang w:val="en-US"/>
        </w:rPr>
      </w:pPr>
    </w:p>
    <w:p w:rsidR="0044545D" w:rsidRDefault="0044545D" w:rsidP="0044545D">
      <w:pPr>
        <w:rPr>
          <w:lang w:val="en-US"/>
        </w:rPr>
      </w:pPr>
    </w:p>
    <w:p w:rsidR="007A2C83" w:rsidRDefault="007A2C83" w:rsidP="0044545D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828"/>
      </w:tblGrid>
      <w:tr w:rsidR="0044545D" w:rsidRPr="00FB19E9" w:rsidTr="00596015">
        <w:tc>
          <w:tcPr>
            <w:tcW w:w="9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45D" w:rsidRDefault="0044545D" w:rsidP="00596015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u w:val="single"/>
                <w:lang w:eastAsia="en-US" w:bidi="ar-SA"/>
              </w:rPr>
            </w:pPr>
          </w:p>
          <w:p w:rsidR="0044545D" w:rsidRDefault="0044545D" w:rsidP="00596015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u w:val="single"/>
                <w:lang w:eastAsia="en-US" w:bidi="ar-SA"/>
              </w:rPr>
            </w:pPr>
            <w:r w:rsidRPr="002B63C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u w:val="single"/>
                <w:lang w:eastAsia="en-US" w:bidi="ar-SA"/>
              </w:rPr>
              <w:t>Изјава</w:t>
            </w:r>
          </w:p>
          <w:p w:rsidR="0044545D" w:rsidRPr="006D0FF4" w:rsidRDefault="0044545D" w:rsidP="00596015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u w:val="single"/>
                <w:lang w:eastAsia="en-US" w:bidi="ar-SA"/>
              </w:rPr>
            </w:pPr>
          </w:p>
          <w:p w:rsidR="0044545D" w:rsidRPr="00EF74BD" w:rsidRDefault="0044545D" w:rsidP="00596015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u w:val="single"/>
                <w:lang w:eastAsia="en-US" w:bidi="ar-SA"/>
              </w:rPr>
            </w:pPr>
            <w:r w:rsidRPr="0007341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CS" w:eastAsia="en-US" w:bidi="ar-SA"/>
              </w:rPr>
              <w:t xml:space="preserve">Под пуном материјалном и кривичном одговорношћу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u w:val="single"/>
                <w:lang w:val="sr-Cyrl-CS" w:eastAsia="en-US" w:bidi="ar-SA"/>
              </w:rPr>
              <w:t>ИЗЈАВЉУЈЕМ:</w:t>
            </w:r>
          </w:p>
          <w:p w:rsidR="0044545D" w:rsidRDefault="0044545D" w:rsidP="0044545D">
            <w:pPr>
              <w:pStyle w:val="ListParagraph"/>
              <w:widowControl/>
              <w:numPr>
                <w:ilvl w:val="0"/>
                <w:numId w:val="38"/>
              </w:numPr>
              <w:overflowPunc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Да су подаци у обрасцу захтева и пратећа документација истинити и тачни;</w:t>
            </w:r>
          </w:p>
          <w:p w:rsidR="0044545D" w:rsidRPr="00E574DC" w:rsidRDefault="0044545D" w:rsidP="0044545D">
            <w:pPr>
              <w:pStyle w:val="ListParagraph"/>
              <w:widowControl/>
              <w:numPr>
                <w:ilvl w:val="0"/>
                <w:numId w:val="38"/>
              </w:numPr>
              <w:overflowPunc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E574D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да сам у целости упознат/а са текстом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Конкурса</w:t>
            </w:r>
            <w:r w:rsidRPr="00E574D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 за доделу подстицајних средстава у пољопривреди </w:t>
            </w:r>
            <w:r w:rsidRPr="00E574D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у 2023. години на територији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општине </w:t>
            </w:r>
            <w:r w:rsidRPr="00E574D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Владичин Хан из буџета општине и условима коришћења подстицајних средстава;</w:t>
            </w:r>
          </w:p>
          <w:p w:rsidR="0044545D" w:rsidRPr="00E574DC" w:rsidRDefault="0044545D" w:rsidP="0044545D">
            <w:pPr>
              <w:pStyle w:val="ListParagraph"/>
              <w:widowControl/>
              <w:numPr>
                <w:ilvl w:val="0"/>
                <w:numId w:val="38"/>
              </w:numPr>
              <w:overflowPunc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2B63C8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да за инвестиционо улагање за које подносим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овај</w:t>
            </w:r>
            <w:r w:rsidRPr="002B63C8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захтев</w:t>
            </w:r>
            <w:r w:rsidRPr="002B63C8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не користим и да нећу користити средства, подстицаје, субвенције и донације од другог органа, организације и институције</w:t>
            </w:r>
            <w:r w:rsidRPr="00E574DC">
              <w:rPr>
                <w:rFonts w:ascii="Times New Roman" w:hAnsi="Times New Roman"/>
                <w:noProof/>
                <w:sz w:val="24"/>
                <w:szCs w:val="24"/>
              </w:rPr>
              <w:t xml:space="preserve">; </w:t>
            </w:r>
          </w:p>
          <w:p w:rsidR="0044545D" w:rsidRPr="00C376D0" w:rsidRDefault="0044545D" w:rsidP="0044545D">
            <w:pPr>
              <w:pStyle w:val="ListParagraph"/>
              <w:widowControl/>
              <w:numPr>
                <w:ilvl w:val="0"/>
                <w:numId w:val="38"/>
              </w:numPr>
              <w:overflowPunc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немам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неизмирених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обавеза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према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Општинској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управи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Хан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44545D" w:rsidRPr="00C376D0" w:rsidRDefault="0044545D" w:rsidP="0044545D">
            <w:pPr>
              <w:pStyle w:val="ListParagraph"/>
              <w:widowControl/>
              <w:numPr>
                <w:ilvl w:val="0"/>
                <w:numId w:val="38"/>
              </w:numPr>
              <w:overflowPunc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повезано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добављачем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при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чему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се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повезаним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лицима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сматрају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носилац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чланови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породичног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пољопривредног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газдинства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супружници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ванбрачни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партнери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крвни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сродници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у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првој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линији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крвни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сродници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у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побочној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линији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закључно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трећим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степеном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сродства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сродници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тазбини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другог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степена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сродства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усвојилац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усвојеник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лица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између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којих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је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извршен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пренос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управљачких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права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лица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која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су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повезана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у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смислу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закона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којим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уређује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порез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добит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правних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лица</w:t>
            </w:r>
            <w:proofErr w:type="spellEnd"/>
            <w:r w:rsidRPr="00C376D0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44545D" w:rsidRPr="002B63C8" w:rsidRDefault="0044545D" w:rsidP="0044545D">
            <w:pPr>
              <w:pStyle w:val="ListParagraph"/>
              <w:widowControl/>
              <w:numPr>
                <w:ilvl w:val="0"/>
                <w:numId w:val="38"/>
              </w:numPr>
              <w:overflowPunc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својим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потписом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такође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дајем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сагласност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коришћење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датих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процеса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одобравања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плаћања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трајања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утврђених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обавеза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4545D" w:rsidRPr="002B63C8" w:rsidRDefault="0044545D" w:rsidP="00596015">
            <w:pPr>
              <w:pStyle w:val="ListParagraph"/>
              <w:widowControl/>
              <w:overflowPunct/>
              <w:spacing w:after="0" w:line="240" w:lineRule="auto"/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4545D" w:rsidRDefault="0044545D" w:rsidP="00596015">
            <w:pPr>
              <w:pStyle w:val="ListParagraph"/>
              <w:widowControl/>
              <w:overflowPunct/>
              <w:spacing w:after="0" w:line="240" w:lineRule="auto"/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44545D" w:rsidRDefault="0044545D" w:rsidP="00596015">
            <w:pPr>
              <w:pStyle w:val="ListParagraph"/>
              <w:widowControl/>
              <w:overflowPunct/>
              <w:spacing w:after="0" w:line="240" w:lineRule="auto"/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Давалац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изјаве</w:t>
            </w:r>
            <w:proofErr w:type="spellEnd"/>
          </w:p>
          <w:p w:rsidR="0044545D" w:rsidRPr="00E574DC" w:rsidRDefault="0044545D" w:rsidP="00596015">
            <w:pPr>
              <w:pStyle w:val="ListParagraph"/>
              <w:widowControl/>
              <w:overflowPunct/>
              <w:spacing w:after="0" w:line="240" w:lineRule="auto"/>
              <w:ind w:left="108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___________________</w:t>
            </w:r>
          </w:p>
          <w:p w:rsidR="0044545D" w:rsidRDefault="0044545D" w:rsidP="00596015">
            <w:pPr>
              <w:widowControl/>
              <w:overflowPunct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4545D" w:rsidRPr="006D0FF4" w:rsidRDefault="0044545D" w:rsidP="00596015">
            <w:pPr>
              <w:widowControl/>
              <w:overflowPunct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44545D" w:rsidRPr="00DE1380" w:rsidRDefault="0044545D" w:rsidP="0044545D">
      <w:pPr>
        <w:widowControl/>
        <w:overflowPunct/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 xml:space="preserve">                                                              </w:t>
      </w:r>
    </w:p>
    <w:p w:rsidR="0044545D" w:rsidRPr="00FB19E9" w:rsidRDefault="0044545D" w:rsidP="0044545D">
      <w:pPr>
        <w:widowControl/>
        <w:overflowPunct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sr-Cyrl-CS" w:eastAsia="en-US" w:bidi="ar-SA"/>
        </w:rPr>
      </w:pPr>
    </w:p>
    <w:p w:rsidR="0044545D" w:rsidRDefault="0044545D" w:rsidP="0044545D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>У Владичином Хану,</w:t>
      </w:r>
    </w:p>
    <w:p w:rsidR="0044545D" w:rsidRPr="007A2C83" w:rsidRDefault="0044545D" w:rsidP="0044545D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en-US"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>Дана</w:t>
      </w:r>
      <w:r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 ________  20</w:t>
      </w:r>
      <w:r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>23</w:t>
      </w:r>
      <w:r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. године           </w:t>
      </w:r>
    </w:p>
    <w:p w:rsidR="0044545D" w:rsidRDefault="0044545D" w:rsidP="0044545D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                                                                                                           </w:t>
      </w:r>
    </w:p>
    <w:p w:rsidR="0044545D" w:rsidRDefault="0044545D" w:rsidP="0044545D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                                                                                                            </w:t>
      </w:r>
      <w:r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Потпис </w:t>
      </w:r>
      <w:r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подносиоца захтева                    </w:t>
      </w:r>
    </w:p>
    <w:p w:rsidR="0044545D" w:rsidRPr="003A37A2" w:rsidRDefault="0044545D" w:rsidP="0044545D">
      <w:pPr>
        <w:widowControl/>
        <w:overflowPunct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                                                                                                           </w:t>
      </w:r>
      <w:r w:rsidRPr="004D494D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________________________    </w:t>
      </w:r>
    </w:p>
    <w:p w:rsidR="0044545D" w:rsidRDefault="0044545D" w:rsidP="0044545D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44545D" w:rsidRDefault="0044545D" w:rsidP="0044545D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44545D" w:rsidRDefault="0044545D" w:rsidP="0044545D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44545D" w:rsidRDefault="0044545D" w:rsidP="0044545D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44545D" w:rsidRDefault="0044545D" w:rsidP="0044545D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44545D" w:rsidRPr="00B54641" w:rsidRDefault="0044545D" w:rsidP="0044545D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44545D" w:rsidRDefault="0044545D" w:rsidP="0044545D"/>
    <w:p w:rsidR="0044545D" w:rsidRPr="006E5CD3" w:rsidRDefault="0044545D" w:rsidP="0044545D">
      <w:pPr>
        <w:rPr>
          <w:lang w:val="en-US"/>
        </w:rPr>
      </w:pPr>
    </w:p>
    <w:p w:rsidR="0044545D" w:rsidRPr="006E5CD3" w:rsidRDefault="0044545D" w:rsidP="0044545D">
      <w:pPr>
        <w:rPr>
          <w:lang w:val="en-US"/>
        </w:rPr>
      </w:pPr>
    </w:p>
    <w:p w:rsidR="000D5D89" w:rsidRDefault="000D5D89" w:rsidP="0044545D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C93DC0" w:rsidRDefault="00C93DC0" w:rsidP="0044545D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C93DC0" w:rsidRDefault="00C93DC0" w:rsidP="0044545D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C93DC0" w:rsidRDefault="00C93DC0" w:rsidP="0044545D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C93DC0" w:rsidRDefault="00C93DC0" w:rsidP="0044545D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C93DC0" w:rsidRDefault="00C93DC0" w:rsidP="0044545D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</w:pPr>
    </w:p>
    <w:p w:rsidR="00C93DC0" w:rsidRPr="007863D9" w:rsidRDefault="00C93DC0" w:rsidP="0044545D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C93DC0" w:rsidRPr="007863D9" w:rsidRDefault="00C93DC0" w:rsidP="00C93DC0">
      <w:pPr>
        <w:ind w:firstLine="288"/>
        <w:jc w:val="both"/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</w:pPr>
    </w:p>
    <w:p w:rsidR="007863D9" w:rsidRDefault="007863D9" w:rsidP="007863D9">
      <w:pPr>
        <w:ind w:firstLine="288"/>
        <w:jc w:val="both"/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</w:pPr>
    </w:p>
    <w:p w:rsidR="007863D9" w:rsidRDefault="007863D9" w:rsidP="007863D9">
      <w:pPr>
        <w:ind w:firstLine="288"/>
        <w:jc w:val="both"/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</w:pPr>
    </w:p>
    <w:p w:rsidR="00C93DC0" w:rsidRDefault="00C93DC0" w:rsidP="007863D9">
      <w:pPr>
        <w:ind w:firstLine="288"/>
        <w:jc w:val="both"/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</w:pP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Ради подношења Захтева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са изјавом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</w:t>
      </w:r>
      <w:r w:rsidR="007A0CC6"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н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а 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расписани </w:t>
      </w:r>
      <w:proofErr w:type="spellStart"/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val="en-US" w:eastAsia="sr-Cyrl-CS"/>
        </w:rPr>
        <w:t>Конкурс</w:t>
      </w:r>
      <w:proofErr w:type="spellEnd"/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 за доделу подстицајних средстава у пољопривреди у 2023. години на територији 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општине Владичин Хан из буџета општине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, чији ћу бити подносилац, дајем следећу:</w:t>
      </w:r>
    </w:p>
    <w:p w:rsidR="00872E6A" w:rsidRPr="00872E6A" w:rsidRDefault="00872E6A" w:rsidP="007863D9">
      <w:pPr>
        <w:ind w:firstLine="288"/>
        <w:jc w:val="both"/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</w:pPr>
    </w:p>
    <w:p w:rsidR="007863D9" w:rsidRPr="007863D9" w:rsidRDefault="007863D9" w:rsidP="007863D9">
      <w:pPr>
        <w:ind w:firstLine="288"/>
        <w:jc w:val="both"/>
        <w:rPr>
          <w:rFonts w:ascii="Times New Roman" w:eastAsia="Calibri" w:hAnsi="Times New Roman" w:cs="Times New Roman"/>
          <w:lang/>
        </w:rPr>
      </w:pPr>
    </w:p>
    <w:p w:rsidR="00C93DC0" w:rsidRDefault="00C93DC0" w:rsidP="007863D9">
      <w:pPr>
        <w:pStyle w:val="BodyText"/>
        <w:jc w:val="center"/>
        <w:rPr>
          <w:rStyle w:val="BodyTextChar1"/>
          <w:rFonts w:ascii="Times New Roman" w:hAnsi="Times New Roman" w:cs="Times New Roman"/>
          <w:b/>
          <w:color w:val="000000" w:themeColor="text1"/>
          <w:sz w:val="24"/>
          <w:szCs w:val="24"/>
          <w:lang w:eastAsia="sr-Cyrl-CS"/>
        </w:rPr>
      </w:pPr>
      <w:r w:rsidRPr="007863D9">
        <w:rPr>
          <w:rStyle w:val="BodyTextChar1"/>
          <w:rFonts w:ascii="Times New Roman" w:hAnsi="Times New Roman" w:cs="Times New Roman"/>
          <w:b/>
          <w:color w:val="000000" w:themeColor="text1"/>
          <w:sz w:val="24"/>
          <w:szCs w:val="24"/>
          <w:lang w:eastAsia="sr-Cyrl-CS"/>
        </w:rPr>
        <w:t>И  З  Ј  А  В  У</w:t>
      </w:r>
    </w:p>
    <w:p w:rsidR="00872E6A" w:rsidRPr="00872E6A" w:rsidRDefault="00872E6A" w:rsidP="007863D9">
      <w:pPr>
        <w:pStyle w:val="BodyText"/>
        <w:jc w:val="center"/>
        <w:rPr>
          <w:rFonts w:ascii="Times New Roman" w:hAnsi="Times New Roman" w:cs="Times New Roman"/>
          <w:b/>
          <w:color w:val="000000" w:themeColor="text1"/>
          <w:lang w:eastAsia="sr-Cyrl-CS"/>
        </w:rPr>
      </w:pPr>
    </w:p>
    <w:p w:rsidR="00C93DC0" w:rsidRPr="007863D9" w:rsidRDefault="00C93DC0" w:rsidP="00C93DC0">
      <w:pPr>
        <w:pStyle w:val="BodyText"/>
        <w:widowControl/>
        <w:jc w:val="both"/>
        <w:rPr>
          <w:rFonts w:ascii="Times New Roman" w:hAnsi="Times New Roman" w:cs="Times New Roman"/>
          <w:color w:val="000000" w:themeColor="text1"/>
          <w:lang w:eastAsia="sr-Cyrl-CS"/>
        </w:rPr>
      </w:pP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 xml:space="preserve">1. Сагласан/а сам да </w:t>
      </w:r>
      <w:r w:rsidRPr="007863D9">
        <w:rPr>
          <w:rFonts w:ascii="Times New Roman" w:hAnsi="Times New Roman" w:cs="Times New Roman"/>
          <w:lang w:val="sr-Cyrl-CS"/>
        </w:rPr>
        <w:t xml:space="preserve">Комисија за спровођење поступка </w:t>
      </w:r>
      <w:r w:rsidRPr="007863D9">
        <w:rPr>
          <w:rFonts w:ascii="Times New Roman" w:eastAsia="Calibri" w:hAnsi="Times New Roman" w:cs="Times New Roman"/>
          <w:lang/>
        </w:rPr>
        <w:t>Конкурса за доделу подстицајних средстава у пољопривреди у 2023. години на територији општине Владичин Хан из буџета општине</w:t>
      </w:r>
      <w:r w:rsidRPr="007863D9">
        <w:rPr>
          <w:rFonts w:ascii="Times New Roman" w:hAnsi="Times New Roman" w:cs="Times New Roman"/>
          <w:lang w:val="sr-Cyrl-CS"/>
        </w:rPr>
        <w:t xml:space="preserve"> </w:t>
      </w: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за потребе поступка може да изврши увид, прибави и обради личне податке, податке члана породице, односно члана породичног домаћинства о чињеницама о којима се води службена евиденција, а који су неопходни у поступку одлучивања.</w:t>
      </w:r>
    </w:p>
    <w:p w:rsidR="00C93DC0" w:rsidRDefault="00C93DC0" w:rsidP="0010419C">
      <w:pPr>
        <w:pStyle w:val="BodyText"/>
        <w:jc w:val="both"/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</w:pPr>
      <w:r w:rsidRPr="007863D9">
        <w:rPr>
          <w:rStyle w:val="BodyTextChar1"/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2. Иако је орган обавезан да изврши увид, прибави и обради личне податке, податке члана породице, односно члана породичног домаћинства, изјављујем да ћу сам/а за потребе поступка прибавити све личне податке о чињеницама о којима се води службена евиденција, а који су неопходни за одлучивање.</w:t>
      </w:r>
    </w:p>
    <w:p w:rsidR="0010419C" w:rsidRPr="0010419C" w:rsidRDefault="0010419C" w:rsidP="0010419C">
      <w:pPr>
        <w:pStyle w:val="BodyText"/>
        <w:jc w:val="both"/>
        <w:rPr>
          <w:rFonts w:ascii="Times New Roman" w:hAnsi="Times New Roman" w:cs="Times New Roman"/>
          <w:color w:val="000000" w:themeColor="text1"/>
          <w:lang w:eastAsia="sr-Cyrl-CS"/>
        </w:rPr>
      </w:pPr>
    </w:p>
    <w:p w:rsidR="0010419C" w:rsidRDefault="00C93DC0" w:rsidP="007863D9">
      <w:pPr>
        <w:pStyle w:val="BodyText"/>
        <w:rPr>
          <w:rFonts w:ascii="Times New Roman" w:hAnsi="Times New Roman" w:cs="Times New Roman"/>
          <w:color w:val="000000" w:themeColor="text1"/>
          <w:lang/>
        </w:rPr>
      </w:pPr>
      <w:r w:rsidRPr="007863D9">
        <w:rPr>
          <w:rFonts w:ascii="Times New Roman" w:hAnsi="Times New Roman" w:cs="Times New Roman"/>
          <w:color w:val="000000" w:themeColor="text1"/>
        </w:rPr>
        <w:t>Заокружити број 1 или 2</w:t>
      </w:r>
      <w:r w:rsidR="00281CB6">
        <w:rPr>
          <w:rFonts w:ascii="Times New Roman" w:hAnsi="Times New Roman" w:cs="Times New Roman"/>
          <w:color w:val="000000" w:themeColor="text1"/>
          <w:lang/>
        </w:rPr>
        <w:t>.</w:t>
      </w:r>
    </w:p>
    <w:p w:rsidR="00281CB6" w:rsidRPr="00281CB6" w:rsidRDefault="00281CB6" w:rsidP="007863D9">
      <w:pPr>
        <w:pStyle w:val="BodyText"/>
        <w:rPr>
          <w:rFonts w:ascii="Times New Roman" w:hAnsi="Times New Roman" w:cs="Times New Roman"/>
          <w:color w:val="000000" w:themeColor="text1"/>
          <w:lang/>
        </w:rPr>
      </w:pPr>
    </w:p>
    <w:p w:rsidR="00C93DC0" w:rsidRDefault="00C93DC0" w:rsidP="00C93DC0">
      <w:pPr>
        <w:ind w:firstLine="720"/>
        <w:jc w:val="both"/>
        <w:rPr>
          <w:rFonts w:ascii="Times New Roman" w:hAnsi="Times New Roman"/>
          <w:bCs/>
          <w:iCs/>
          <w:lang w:val="sr-Cyrl-CS"/>
        </w:rPr>
      </w:pPr>
      <w:r w:rsidRPr="007863D9">
        <w:rPr>
          <w:rFonts w:ascii="Times New Roman" w:hAnsi="Times New Roman"/>
          <w:bCs/>
          <w:iCs/>
          <w:lang w:val="sr-Cyrl-CS"/>
        </w:rPr>
        <w:t>Потврђујем и да сам упознат</w:t>
      </w:r>
      <w:r w:rsidR="0010419C">
        <w:rPr>
          <w:rFonts w:ascii="Times New Roman" w:hAnsi="Times New Roman"/>
          <w:bCs/>
          <w:iCs/>
          <w:lang w:val="sr-Cyrl-CS"/>
        </w:rPr>
        <w:t>/а</w:t>
      </w:r>
      <w:r w:rsidRPr="007863D9">
        <w:rPr>
          <w:rFonts w:ascii="Times New Roman" w:hAnsi="Times New Roman"/>
          <w:bCs/>
          <w:iCs/>
          <w:lang w:val="sr-Cyrl-CS"/>
        </w:rPr>
        <w:t xml:space="preserve"> са одредбама члана 103. Закона о општем управном поступку („Службени гласник РС“, бр. 18/2016 и 95/2018 – аутентично тумачење</w:t>
      </w:r>
      <w:r w:rsidR="0010419C">
        <w:rPr>
          <w:rFonts w:ascii="Times New Roman" w:hAnsi="Times New Roman"/>
          <w:bCs/>
          <w:iCs/>
          <w:lang w:val="sr-Cyrl-CS"/>
        </w:rPr>
        <w:t xml:space="preserve"> и 2/23 – одлука УС</w:t>
      </w:r>
      <w:r w:rsidRPr="007863D9">
        <w:rPr>
          <w:rFonts w:ascii="Times New Roman" w:hAnsi="Times New Roman"/>
          <w:bCs/>
          <w:iCs/>
          <w:lang w:val="sr-Cyrl-CS"/>
        </w:rPr>
        <w:t>), којима је, између осталог,прописано да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сама, као и да ако странка у року не поднесе личне податке неопходне за одлучивање органа, захтев за покретање поступка ће се сматрати неуредним</w:t>
      </w:r>
      <w:r w:rsidR="0010419C">
        <w:rPr>
          <w:rFonts w:ascii="Times New Roman" w:hAnsi="Times New Roman"/>
          <w:bCs/>
          <w:iCs/>
          <w:lang w:val="sr-Cyrl-CS"/>
        </w:rPr>
        <w:t xml:space="preserve"> ( члан 59. став 2. овог закона)</w:t>
      </w:r>
      <w:r w:rsidRPr="007863D9">
        <w:rPr>
          <w:rFonts w:ascii="Times New Roman" w:hAnsi="Times New Roman"/>
          <w:bCs/>
          <w:iCs/>
          <w:lang w:val="sr-Cyrl-CS"/>
        </w:rPr>
        <w:t>.</w:t>
      </w:r>
    </w:p>
    <w:p w:rsidR="007863D9" w:rsidRPr="007863D9" w:rsidRDefault="007863D9" w:rsidP="00C93DC0">
      <w:pPr>
        <w:ind w:firstLine="720"/>
        <w:jc w:val="both"/>
        <w:rPr>
          <w:rFonts w:ascii="Times New Roman" w:hAnsi="Times New Roman"/>
          <w:bCs/>
          <w:iCs/>
          <w:lang w:val="sr-Cyrl-CS"/>
        </w:rPr>
      </w:pPr>
    </w:p>
    <w:p w:rsidR="00C93DC0" w:rsidRPr="007863D9" w:rsidRDefault="00C93DC0" w:rsidP="00C93DC0">
      <w:pPr>
        <w:ind w:firstLine="720"/>
        <w:jc w:val="both"/>
        <w:rPr>
          <w:rFonts w:ascii="Times New Roman" w:hAnsi="Times New Roman"/>
          <w:bCs/>
          <w:iCs/>
          <w:lang w:val="sr-Cyrl-CS"/>
        </w:rPr>
      </w:pPr>
    </w:p>
    <w:p w:rsidR="00107CD7" w:rsidRDefault="00C93DC0" w:rsidP="00107CD7">
      <w:pPr>
        <w:rPr>
          <w:rFonts w:ascii="Times New Roman" w:hAnsi="Times New Roman"/>
          <w:bCs/>
          <w:iCs/>
          <w:lang w:val="sr-Cyrl-CS"/>
        </w:rPr>
      </w:pPr>
      <w:r w:rsidRPr="00107CD7">
        <w:rPr>
          <w:rFonts w:ascii="Times New Roman" w:hAnsi="Times New Roman"/>
          <w:bCs/>
          <w:iCs/>
          <w:lang w:val="sr-Cyrl-CS"/>
        </w:rPr>
        <w:t>У Владичином Хану, ________  202</w:t>
      </w:r>
      <w:r w:rsidRPr="00107CD7">
        <w:rPr>
          <w:rFonts w:ascii="Times New Roman" w:hAnsi="Times New Roman"/>
          <w:bCs/>
          <w:iCs/>
        </w:rPr>
        <w:t>3</w:t>
      </w:r>
      <w:r w:rsidRPr="00107CD7">
        <w:rPr>
          <w:rFonts w:ascii="Times New Roman" w:hAnsi="Times New Roman"/>
          <w:bCs/>
          <w:iCs/>
          <w:lang w:val="sr-Cyrl-CS"/>
        </w:rPr>
        <w:t xml:space="preserve">. </w:t>
      </w:r>
      <w:r w:rsidR="007863D9">
        <w:rPr>
          <w:rFonts w:ascii="Times New Roman" w:hAnsi="Times New Roman"/>
          <w:bCs/>
          <w:iCs/>
          <w:lang w:val="sr-Cyrl-CS"/>
        </w:rPr>
        <w:t>г</w:t>
      </w:r>
      <w:r w:rsidRPr="00107CD7">
        <w:rPr>
          <w:rFonts w:ascii="Times New Roman" w:hAnsi="Times New Roman"/>
          <w:bCs/>
          <w:iCs/>
          <w:lang w:val="sr-Cyrl-CS"/>
        </w:rPr>
        <w:t>одине</w:t>
      </w:r>
    </w:p>
    <w:p w:rsidR="000D4700" w:rsidRPr="003F0049" w:rsidRDefault="000D4700" w:rsidP="000D4700">
      <w:pPr>
        <w:jc w:val="right"/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                                                    ________________________________</w:t>
      </w:r>
    </w:p>
    <w:p w:rsidR="000D4700" w:rsidRPr="003F0049" w:rsidRDefault="000D4700" w:rsidP="000D4700">
      <w:pPr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</w:t>
      </w:r>
      <w:r w:rsidRPr="003F0049">
        <w:rPr>
          <w:rFonts w:ascii="Times New Roman" w:hAnsi="Times New Roman"/>
          <w:color w:val="000000" w:themeColor="text1"/>
          <w:lang w:val="sr-Cyrl-CS"/>
        </w:rPr>
        <w:t>(име и презиме)</w:t>
      </w:r>
    </w:p>
    <w:p w:rsidR="000D4700" w:rsidRPr="003F0049" w:rsidRDefault="000D4700" w:rsidP="000D4700">
      <w:pPr>
        <w:jc w:val="right"/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>________________________________</w:t>
      </w:r>
    </w:p>
    <w:p w:rsidR="000D4700" w:rsidRPr="003F0049" w:rsidRDefault="000D4700" w:rsidP="000D4700">
      <w:pPr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 xml:space="preserve">                     </w:t>
      </w:r>
      <w:r w:rsidRPr="003F0049">
        <w:rPr>
          <w:rFonts w:ascii="Times New Roman" w:hAnsi="Times New Roman"/>
          <w:color w:val="000000" w:themeColor="text1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lang w:val="sr-Cyrl-CS"/>
        </w:rPr>
        <w:t xml:space="preserve">                     </w:t>
      </w:r>
      <w:r w:rsidRPr="003F0049">
        <w:rPr>
          <w:rFonts w:ascii="Times New Roman" w:hAnsi="Times New Roman"/>
          <w:color w:val="000000" w:themeColor="text1"/>
          <w:lang w:val="sr-Cyrl-CS"/>
        </w:rPr>
        <w:t>(адреса)</w:t>
      </w:r>
    </w:p>
    <w:p w:rsidR="000D4700" w:rsidRPr="003F0049" w:rsidRDefault="000D4700" w:rsidP="000D4700">
      <w:pPr>
        <w:jc w:val="right"/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>________________________________</w:t>
      </w:r>
    </w:p>
    <w:p w:rsidR="000D4700" w:rsidRPr="003F0049" w:rsidRDefault="000D4700" w:rsidP="000D4700">
      <w:pPr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</w:t>
      </w:r>
      <w:r w:rsidRPr="003F0049">
        <w:rPr>
          <w:rFonts w:ascii="Times New Roman" w:hAnsi="Times New Roman"/>
          <w:color w:val="000000" w:themeColor="text1"/>
          <w:lang w:val="sr-Cyrl-CS"/>
        </w:rPr>
        <w:t>(Телефон)</w:t>
      </w:r>
    </w:p>
    <w:p w:rsidR="000D4700" w:rsidRPr="003F0049" w:rsidRDefault="000D4700" w:rsidP="000D4700">
      <w:pPr>
        <w:rPr>
          <w:rFonts w:ascii="Times New Roman" w:hAnsi="Times New Roman"/>
          <w:color w:val="000000" w:themeColor="text1"/>
          <w:lang w:val="sr-Cyrl-CS"/>
        </w:rPr>
      </w:pPr>
    </w:p>
    <w:p w:rsidR="000D4700" w:rsidRPr="003F0049" w:rsidRDefault="000D4700" w:rsidP="000D4700">
      <w:pPr>
        <w:rPr>
          <w:rFonts w:ascii="Times New Roman" w:hAnsi="Times New Roman"/>
          <w:color w:val="000000" w:themeColor="text1"/>
          <w:lang w:val="sr-Cyrl-CS"/>
        </w:rPr>
      </w:pPr>
    </w:p>
    <w:tbl>
      <w:tblPr>
        <w:tblpPr w:leftFromText="141" w:rightFromText="141" w:vertAnchor="text" w:horzAnchor="margin" w:tblpXSpec="right" w:tblpY="-210"/>
        <w:tblW w:w="1863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4"/>
        <w:gridCol w:w="300"/>
        <w:gridCol w:w="300"/>
        <w:gridCol w:w="302"/>
        <w:gridCol w:w="302"/>
        <w:gridCol w:w="302"/>
        <w:gridCol w:w="299"/>
        <w:gridCol w:w="299"/>
        <w:gridCol w:w="300"/>
        <w:gridCol w:w="300"/>
        <w:gridCol w:w="302"/>
        <w:gridCol w:w="304"/>
        <w:gridCol w:w="298"/>
      </w:tblGrid>
      <w:tr w:rsidR="000D4700" w:rsidRPr="003F0049" w:rsidTr="00D75985">
        <w:trPr>
          <w:trHeight w:val="288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4700" w:rsidRPr="003F0049" w:rsidRDefault="000D4700" w:rsidP="00D7598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4700" w:rsidRPr="003F0049" w:rsidRDefault="000D4700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4700" w:rsidRPr="003F0049" w:rsidRDefault="000D4700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4700" w:rsidRPr="003F0049" w:rsidRDefault="000D4700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4700" w:rsidRPr="003F0049" w:rsidRDefault="000D4700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4700" w:rsidRPr="003F0049" w:rsidRDefault="000D4700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4700" w:rsidRPr="003F0049" w:rsidRDefault="000D4700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4700" w:rsidRPr="003F0049" w:rsidRDefault="000D4700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4700" w:rsidRPr="003F0049" w:rsidRDefault="000D4700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4700" w:rsidRPr="003F0049" w:rsidRDefault="000D4700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4700" w:rsidRPr="003F0049" w:rsidRDefault="000D4700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4700" w:rsidRPr="003F0049" w:rsidRDefault="000D4700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4700" w:rsidRPr="003F0049" w:rsidRDefault="000D4700" w:rsidP="00D7598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3F0049">
              <w:rPr>
                <w:rFonts w:ascii="Times New Roman" w:hAnsi="Times New Roman"/>
                <w:color w:val="000000" w:themeColor="text1"/>
              </w:rPr>
              <w:t xml:space="preserve">  </w:t>
            </w:r>
          </w:p>
        </w:tc>
      </w:tr>
    </w:tbl>
    <w:p w:rsidR="000D4700" w:rsidRPr="003F0049" w:rsidRDefault="000D4700" w:rsidP="000D4700">
      <w:pPr>
        <w:jc w:val="right"/>
        <w:rPr>
          <w:rFonts w:ascii="Times New Roman" w:hAnsi="Times New Roman"/>
          <w:color w:val="000000" w:themeColor="text1"/>
        </w:rPr>
      </w:pPr>
    </w:p>
    <w:p w:rsidR="000D4700" w:rsidRPr="003F0049" w:rsidRDefault="000D4700" w:rsidP="000D4700">
      <w:pPr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</w:t>
      </w:r>
      <w:r w:rsidRPr="003F0049">
        <w:rPr>
          <w:rFonts w:ascii="Times New Roman" w:hAnsi="Times New Roman"/>
          <w:color w:val="000000" w:themeColor="text1"/>
          <w:lang w:val="sr-Cyrl-CS"/>
        </w:rPr>
        <w:t>(ЈМБГ)</w:t>
      </w:r>
    </w:p>
    <w:p w:rsidR="000D4700" w:rsidRPr="003F0049" w:rsidRDefault="000D4700" w:rsidP="000D4700">
      <w:pPr>
        <w:rPr>
          <w:rFonts w:ascii="Times New Roman" w:hAnsi="Times New Roman"/>
          <w:color w:val="000000" w:themeColor="text1"/>
          <w:lang w:val="sr-Cyrl-CS"/>
        </w:rPr>
      </w:pPr>
    </w:p>
    <w:p w:rsidR="000D4700" w:rsidRPr="003F0049" w:rsidRDefault="000D4700" w:rsidP="000D4700">
      <w:pPr>
        <w:jc w:val="right"/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_______________________________</w:t>
      </w:r>
    </w:p>
    <w:p w:rsidR="00C93DC0" w:rsidRPr="00F91448" w:rsidRDefault="000D4700" w:rsidP="00D7650F">
      <w:pPr>
        <w:rPr>
          <w:rFonts w:ascii="Times New Roman" w:hAnsi="Times New Roman"/>
          <w:color w:val="000000" w:themeColor="text1"/>
          <w:lang w:val="sr-Cyrl-CS"/>
        </w:rPr>
      </w:pPr>
      <w:r w:rsidRPr="003F0049"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 xml:space="preserve">                   </w:t>
      </w:r>
      <w:r w:rsidRPr="006A2B9F">
        <w:rPr>
          <w:rFonts w:ascii="Times New Roman" w:hAnsi="Times New Roman"/>
          <w:color w:val="000000" w:themeColor="text1"/>
          <w:lang w:val="sr-Cyrl-CS"/>
        </w:rPr>
        <w:t>(потпис)</w:t>
      </w:r>
    </w:p>
    <w:sectPr w:rsidR="00C93DC0" w:rsidRPr="00F91448" w:rsidSect="002F0D4B">
      <w:footerReference w:type="default" r:id="rId12"/>
      <w:pgSz w:w="11906" w:h="16838"/>
      <w:pgMar w:top="540" w:right="720" w:bottom="270" w:left="720" w:header="0" w:footer="1134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BF" w:rsidRDefault="002225BF">
      <w:r>
        <w:separator/>
      </w:r>
    </w:p>
  </w:endnote>
  <w:endnote w:type="continuationSeparator" w:id="0">
    <w:p w:rsidR="002225BF" w:rsidRDefault="0022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34" w:rsidRDefault="00A06BDF">
    <w:pPr>
      <w:pStyle w:val="Footer"/>
      <w:jc w:val="center"/>
    </w:pPr>
    <w:fldSimple w:instr="PAGE">
      <w:r w:rsidR="00D7650F">
        <w:rPr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BF" w:rsidRDefault="002225BF">
      <w:r>
        <w:separator/>
      </w:r>
    </w:p>
  </w:footnote>
  <w:footnote w:type="continuationSeparator" w:id="0">
    <w:p w:rsidR="002225BF" w:rsidRDefault="00222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6FE"/>
    <w:multiLevelType w:val="hybridMultilevel"/>
    <w:tmpl w:val="94120C18"/>
    <w:lvl w:ilvl="0" w:tplc="F26EEDC0">
      <w:start w:val="3"/>
      <w:numFmt w:val="bullet"/>
      <w:lvlText w:val="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83C29"/>
    <w:multiLevelType w:val="hybridMultilevel"/>
    <w:tmpl w:val="42EE08CE"/>
    <w:lvl w:ilvl="0" w:tplc="DA8EFDF6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BD5EF1"/>
    <w:multiLevelType w:val="hybridMultilevel"/>
    <w:tmpl w:val="8CE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76F5B"/>
    <w:multiLevelType w:val="hybridMultilevel"/>
    <w:tmpl w:val="6652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23D90"/>
    <w:multiLevelType w:val="hybridMultilevel"/>
    <w:tmpl w:val="DF2E7AA8"/>
    <w:lvl w:ilvl="0" w:tplc="ED6627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3A9"/>
    <w:multiLevelType w:val="hybridMultilevel"/>
    <w:tmpl w:val="DF2E7AA8"/>
    <w:lvl w:ilvl="0" w:tplc="ED6627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52669"/>
    <w:multiLevelType w:val="hybridMultilevel"/>
    <w:tmpl w:val="3F6A354C"/>
    <w:lvl w:ilvl="0" w:tplc="5AACCC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028BB"/>
    <w:multiLevelType w:val="hybridMultilevel"/>
    <w:tmpl w:val="85B03E90"/>
    <w:lvl w:ilvl="0" w:tplc="79006BD0">
      <w:start w:val="1"/>
      <w:numFmt w:val="bullet"/>
      <w:lvlText w:val=""/>
      <w:lvlJc w:val="left"/>
      <w:pPr>
        <w:ind w:left="99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CC46CC"/>
    <w:multiLevelType w:val="hybridMultilevel"/>
    <w:tmpl w:val="A61AADF6"/>
    <w:lvl w:ilvl="0" w:tplc="3AD8E96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>
    <w:nsid w:val="1ED6315B"/>
    <w:multiLevelType w:val="hybridMultilevel"/>
    <w:tmpl w:val="CB0634D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5E3251"/>
    <w:multiLevelType w:val="hybridMultilevel"/>
    <w:tmpl w:val="781E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A24A7"/>
    <w:multiLevelType w:val="hybridMultilevel"/>
    <w:tmpl w:val="2E34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96B1F"/>
    <w:multiLevelType w:val="hybridMultilevel"/>
    <w:tmpl w:val="996A233C"/>
    <w:lvl w:ilvl="0" w:tplc="94727E1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97A6C"/>
    <w:multiLevelType w:val="hybridMultilevel"/>
    <w:tmpl w:val="BE7AD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4772AB"/>
    <w:multiLevelType w:val="hybridMultilevel"/>
    <w:tmpl w:val="FF227708"/>
    <w:lvl w:ilvl="0" w:tplc="F8BA8EB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C331B"/>
    <w:multiLevelType w:val="hybridMultilevel"/>
    <w:tmpl w:val="0F8811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4D2641"/>
    <w:multiLevelType w:val="hybridMultilevel"/>
    <w:tmpl w:val="A33E0D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93584"/>
    <w:multiLevelType w:val="hybridMultilevel"/>
    <w:tmpl w:val="2270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C4D21"/>
    <w:multiLevelType w:val="hybridMultilevel"/>
    <w:tmpl w:val="4B487872"/>
    <w:lvl w:ilvl="0" w:tplc="CE366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032198"/>
    <w:multiLevelType w:val="hybridMultilevel"/>
    <w:tmpl w:val="934E8646"/>
    <w:lvl w:ilvl="0" w:tplc="C50C07D4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44E717A7"/>
    <w:multiLevelType w:val="hybridMultilevel"/>
    <w:tmpl w:val="CB0634D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1C653E"/>
    <w:multiLevelType w:val="hybridMultilevel"/>
    <w:tmpl w:val="6CEE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46D8A"/>
    <w:multiLevelType w:val="hybridMultilevel"/>
    <w:tmpl w:val="AEF6ACA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02A14"/>
    <w:multiLevelType w:val="hybridMultilevel"/>
    <w:tmpl w:val="F0B4B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76BDC"/>
    <w:multiLevelType w:val="hybridMultilevel"/>
    <w:tmpl w:val="3C9A3A52"/>
    <w:lvl w:ilvl="0" w:tplc="29EEDD6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5B796F"/>
    <w:multiLevelType w:val="hybridMultilevel"/>
    <w:tmpl w:val="07B8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40682"/>
    <w:multiLevelType w:val="hybridMultilevel"/>
    <w:tmpl w:val="A22293F6"/>
    <w:lvl w:ilvl="0" w:tplc="5E2C2DD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86C74EA"/>
    <w:multiLevelType w:val="hybridMultilevel"/>
    <w:tmpl w:val="806E96C0"/>
    <w:lvl w:ilvl="0" w:tplc="D1089A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668FD"/>
    <w:multiLevelType w:val="hybridMultilevel"/>
    <w:tmpl w:val="1A9646AA"/>
    <w:lvl w:ilvl="0" w:tplc="78A25C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B2258"/>
    <w:multiLevelType w:val="hybridMultilevel"/>
    <w:tmpl w:val="DC0AEEA0"/>
    <w:lvl w:ilvl="0" w:tplc="7AACA6A6">
      <w:numFmt w:val="bullet"/>
      <w:lvlText w:val="-"/>
      <w:lvlJc w:val="left"/>
      <w:pPr>
        <w:ind w:left="1080" w:hanging="360"/>
      </w:pPr>
      <w:rPr>
        <w:rFonts w:ascii="Times New Roman" w:eastAsia="DejaVu Sans" w:hAnsi="Times New Roman" w:cs="Times New Roman" w:hint="default"/>
        <w:color w:val="00000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D205BD"/>
    <w:multiLevelType w:val="hybridMultilevel"/>
    <w:tmpl w:val="80969B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6AEA5DF7"/>
    <w:multiLevelType w:val="hybridMultilevel"/>
    <w:tmpl w:val="30D81CF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2">
    <w:nsid w:val="6DC0362B"/>
    <w:multiLevelType w:val="hybridMultilevel"/>
    <w:tmpl w:val="B26458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171E4"/>
    <w:multiLevelType w:val="hybridMultilevel"/>
    <w:tmpl w:val="0332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A2A5DDB"/>
    <w:multiLevelType w:val="hybridMultilevel"/>
    <w:tmpl w:val="884A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A26C0"/>
    <w:multiLevelType w:val="hybridMultilevel"/>
    <w:tmpl w:val="A4A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06E5A"/>
    <w:multiLevelType w:val="hybridMultilevel"/>
    <w:tmpl w:val="12BE77FC"/>
    <w:lvl w:ilvl="0" w:tplc="5FFCAD1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B26296"/>
    <w:multiLevelType w:val="hybridMultilevel"/>
    <w:tmpl w:val="BB4E5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7"/>
  </w:num>
  <w:num w:numId="5">
    <w:abstractNumId w:val="37"/>
  </w:num>
  <w:num w:numId="6">
    <w:abstractNumId w:val="2"/>
  </w:num>
  <w:num w:numId="7">
    <w:abstractNumId w:val="24"/>
  </w:num>
  <w:num w:numId="8">
    <w:abstractNumId w:val="15"/>
  </w:num>
  <w:num w:numId="9">
    <w:abstractNumId w:val="36"/>
  </w:num>
  <w:num w:numId="10">
    <w:abstractNumId w:val="17"/>
  </w:num>
  <w:num w:numId="11">
    <w:abstractNumId w:val="35"/>
  </w:num>
  <w:num w:numId="12">
    <w:abstractNumId w:val="16"/>
  </w:num>
  <w:num w:numId="13">
    <w:abstractNumId w:val="18"/>
  </w:num>
  <w:num w:numId="14">
    <w:abstractNumId w:val="3"/>
  </w:num>
  <w:num w:numId="15">
    <w:abstractNumId w:val="29"/>
  </w:num>
  <w:num w:numId="16">
    <w:abstractNumId w:val="28"/>
  </w:num>
  <w:num w:numId="17">
    <w:abstractNumId w:val="6"/>
  </w:num>
  <w:num w:numId="18">
    <w:abstractNumId w:val="22"/>
  </w:num>
  <w:num w:numId="19">
    <w:abstractNumId w:val="23"/>
  </w:num>
  <w:num w:numId="20">
    <w:abstractNumId w:val="21"/>
  </w:num>
  <w:num w:numId="21">
    <w:abstractNumId w:val="30"/>
  </w:num>
  <w:num w:numId="22">
    <w:abstractNumId w:val="19"/>
  </w:num>
  <w:num w:numId="23">
    <w:abstractNumId w:val="26"/>
  </w:num>
  <w:num w:numId="24">
    <w:abstractNumId w:val="27"/>
  </w:num>
  <w:num w:numId="25">
    <w:abstractNumId w:val="12"/>
  </w:num>
  <w:num w:numId="26">
    <w:abstractNumId w:val="0"/>
  </w:num>
  <w:num w:numId="27">
    <w:abstractNumId w:val="13"/>
  </w:num>
  <w:num w:numId="28">
    <w:abstractNumId w:val="32"/>
  </w:num>
  <w:num w:numId="29">
    <w:abstractNumId w:val="34"/>
  </w:num>
  <w:num w:numId="30">
    <w:abstractNumId w:val="31"/>
  </w:num>
  <w:num w:numId="31">
    <w:abstractNumId w:val="11"/>
  </w:num>
  <w:num w:numId="32">
    <w:abstractNumId w:val="25"/>
  </w:num>
  <w:num w:numId="33">
    <w:abstractNumId w:val="8"/>
  </w:num>
  <w:num w:numId="34">
    <w:abstractNumId w:val="10"/>
  </w:num>
  <w:num w:numId="35">
    <w:abstractNumId w:val="33"/>
  </w:num>
  <w:num w:numId="36">
    <w:abstractNumId w:val="5"/>
  </w:num>
  <w:num w:numId="37">
    <w:abstractNumId w:val="9"/>
  </w:num>
  <w:num w:numId="38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901"/>
    <w:rsid w:val="000006E6"/>
    <w:rsid w:val="000021BF"/>
    <w:rsid w:val="00004963"/>
    <w:rsid w:val="00005EB7"/>
    <w:rsid w:val="00006EAF"/>
    <w:rsid w:val="000078E4"/>
    <w:rsid w:val="00010BDA"/>
    <w:rsid w:val="00011075"/>
    <w:rsid w:val="00011191"/>
    <w:rsid w:val="00011764"/>
    <w:rsid w:val="0001216B"/>
    <w:rsid w:val="000132D1"/>
    <w:rsid w:val="00013A52"/>
    <w:rsid w:val="00014704"/>
    <w:rsid w:val="0001476C"/>
    <w:rsid w:val="00014CDD"/>
    <w:rsid w:val="00016F3E"/>
    <w:rsid w:val="00017000"/>
    <w:rsid w:val="00017C51"/>
    <w:rsid w:val="0002073D"/>
    <w:rsid w:val="00030BC8"/>
    <w:rsid w:val="00030F41"/>
    <w:rsid w:val="00030F48"/>
    <w:rsid w:val="000312F8"/>
    <w:rsid w:val="00031C88"/>
    <w:rsid w:val="0003234B"/>
    <w:rsid w:val="000324DF"/>
    <w:rsid w:val="00032695"/>
    <w:rsid w:val="00033012"/>
    <w:rsid w:val="0003682A"/>
    <w:rsid w:val="00036BEE"/>
    <w:rsid w:val="0003784A"/>
    <w:rsid w:val="0004095A"/>
    <w:rsid w:val="0004095B"/>
    <w:rsid w:val="00040979"/>
    <w:rsid w:val="00040A16"/>
    <w:rsid w:val="00040C3F"/>
    <w:rsid w:val="00041304"/>
    <w:rsid w:val="00041360"/>
    <w:rsid w:val="00042489"/>
    <w:rsid w:val="00042BC6"/>
    <w:rsid w:val="0004306D"/>
    <w:rsid w:val="00043A66"/>
    <w:rsid w:val="00043A9A"/>
    <w:rsid w:val="000442B5"/>
    <w:rsid w:val="0004477D"/>
    <w:rsid w:val="00046F6F"/>
    <w:rsid w:val="00047F0D"/>
    <w:rsid w:val="000502D4"/>
    <w:rsid w:val="00050CDF"/>
    <w:rsid w:val="00050FD8"/>
    <w:rsid w:val="00051B3E"/>
    <w:rsid w:val="000528F5"/>
    <w:rsid w:val="0005386A"/>
    <w:rsid w:val="00053E97"/>
    <w:rsid w:val="000569E9"/>
    <w:rsid w:val="00056EE6"/>
    <w:rsid w:val="00060554"/>
    <w:rsid w:val="000627CA"/>
    <w:rsid w:val="000631C5"/>
    <w:rsid w:val="00065AE5"/>
    <w:rsid w:val="000664EC"/>
    <w:rsid w:val="00067759"/>
    <w:rsid w:val="00072541"/>
    <w:rsid w:val="00073416"/>
    <w:rsid w:val="00075A7B"/>
    <w:rsid w:val="000763E7"/>
    <w:rsid w:val="0007700B"/>
    <w:rsid w:val="00077372"/>
    <w:rsid w:val="00080638"/>
    <w:rsid w:val="00080C21"/>
    <w:rsid w:val="00081171"/>
    <w:rsid w:val="00081658"/>
    <w:rsid w:val="00082149"/>
    <w:rsid w:val="000846D7"/>
    <w:rsid w:val="00086DF8"/>
    <w:rsid w:val="0009031B"/>
    <w:rsid w:val="00090F75"/>
    <w:rsid w:val="00091196"/>
    <w:rsid w:val="000918C7"/>
    <w:rsid w:val="0009247C"/>
    <w:rsid w:val="000929B7"/>
    <w:rsid w:val="00094884"/>
    <w:rsid w:val="00094D3A"/>
    <w:rsid w:val="00095ABE"/>
    <w:rsid w:val="00096E18"/>
    <w:rsid w:val="0009707A"/>
    <w:rsid w:val="000975DC"/>
    <w:rsid w:val="000A066A"/>
    <w:rsid w:val="000A1333"/>
    <w:rsid w:val="000A14C6"/>
    <w:rsid w:val="000A24B7"/>
    <w:rsid w:val="000A261B"/>
    <w:rsid w:val="000A6CF5"/>
    <w:rsid w:val="000A6FAA"/>
    <w:rsid w:val="000B0320"/>
    <w:rsid w:val="000B046B"/>
    <w:rsid w:val="000B4A60"/>
    <w:rsid w:val="000B4A98"/>
    <w:rsid w:val="000B5AAC"/>
    <w:rsid w:val="000B782C"/>
    <w:rsid w:val="000B7EAF"/>
    <w:rsid w:val="000C15FC"/>
    <w:rsid w:val="000C209B"/>
    <w:rsid w:val="000C5779"/>
    <w:rsid w:val="000C60CA"/>
    <w:rsid w:val="000D3B01"/>
    <w:rsid w:val="000D4700"/>
    <w:rsid w:val="000D522F"/>
    <w:rsid w:val="000D54E2"/>
    <w:rsid w:val="000D5D89"/>
    <w:rsid w:val="000D5F93"/>
    <w:rsid w:val="000D6530"/>
    <w:rsid w:val="000D6A1F"/>
    <w:rsid w:val="000D7B6B"/>
    <w:rsid w:val="000E21B1"/>
    <w:rsid w:val="000E5180"/>
    <w:rsid w:val="000E521B"/>
    <w:rsid w:val="000F0872"/>
    <w:rsid w:val="000F0D1F"/>
    <w:rsid w:val="000F3F5B"/>
    <w:rsid w:val="000F446E"/>
    <w:rsid w:val="000F5557"/>
    <w:rsid w:val="000F5892"/>
    <w:rsid w:val="000F69DB"/>
    <w:rsid w:val="000F77AA"/>
    <w:rsid w:val="0010004C"/>
    <w:rsid w:val="00101D12"/>
    <w:rsid w:val="001020A6"/>
    <w:rsid w:val="001025EB"/>
    <w:rsid w:val="001027C3"/>
    <w:rsid w:val="00103739"/>
    <w:rsid w:val="0010419C"/>
    <w:rsid w:val="00104535"/>
    <w:rsid w:val="00104840"/>
    <w:rsid w:val="00105662"/>
    <w:rsid w:val="001079D7"/>
    <w:rsid w:val="00107BF8"/>
    <w:rsid w:val="00107CD7"/>
    <w:rsid w:val="00110410"/>
    <w:rsid w:val="00110B4B"/>
    <w:rsid w:val="001139E4"/>
    <w:rsid w:val="00113D69"/>
    <w:rsid w:val="00114A8C"/>
    <w:rsid w:val="00114B5D"/>
    <w:rsid w:val="00115028"/>
    <w:rsid w:val="001172F4"/>
    <w:rsid w:val="00121A3E"/>
    <w:rsid w:val="001251D3"/>
    <w:rsid w:val="00126F8F"/>
    <w:rsid w:val="001270E5"/>
    <w:rsid w:val="00127662"/>
    <w:rsid w:val="001313B6"/>
    <w:rsid w:val="00131E9F"/>
    <w:rsid w:val="00131F6F"/>
    <w:rsid w:val="00132226"/>
    <w:rsid w:val="00132668"/>
    <w:rsid w:val="0013369B"/>
    <w:rsid w:val="00133D27"/>
    <w:rsid w:val="00133FFF"/>
    <w:rsid w:val="001347D3"/>
    <w:rsid w:val="00134F70"/>
    <w:rsid w:val="001354DE"/>
    <w:rsid w:val="00136180"/>
    <w:rsid w:val="00136CBA"/>
    <w:rsid w:val="00136D40"/>
    <w:rsid w:val="00137815"/>
    <w:rsid w:val="001401D0"/>
    <w:rsid w:val="00140918"/>
    <w:rsid w:val="00141D10"/>
    <w:rsid w:val="00142A14"/>
    <w:rsid w:val="001440E2"/>
    <w:rsid w:val="001445CF"/>
    <w:rsid w:val="00146042"/>
    <w:rsid w:val="001478E1"/>
    <w:rsid w:val="001479CA"/>
    <w:rsid w:val="00151020"/>
    <w:rsid w:val="00154C54"/>
    <w:rsid w:val="00154F6F"/>
    <w:rsid w:val="00155AB6"/>
    <w:rsid w:val="0015730E"/>
    <w:rsid w:val="00162507"/>
    <w:rsid w:val="00162C20"/>
    <w:rsid w:val="00164BF9"/>
    <w:rsid w:val="001655F0"/>
    <w:rsid w:val="001701A6"/>
    <w:rsid w:val="001712EB"/>
    <w:rsid w:val="00171596"/>
    <w:rsid w:val="00172E88"/>
    <w:rsid w:val="001739D3"/>
    <w:rsid w:val="00173CC7"/>
    <w:rsid w:val="0017471B"/>
    <w:rsid w:val="00174A2A"/>
    <w:rsid w:val="00175D32"/>
    <w:rsid w:val="001802DA"/>
    <w:rsid w:val="00180753"/>
    <w:rsid w:val="00181FAB"/>
    <w:rsid w:val="00182808"/>
    <w:rsid w:val="001855C8"/>
    <w:rsid w:val="00185720"/>
    <w:rsid w:val="001859B0"/>
    <w:rsid w:val="00185D68"/>
    <w:rsid w:val="00186410"/>
    <w:rsid w:val="001901D5"/>
    <w:rsid w:val="0019166C"/>
    <w:rsid w:val="0019349B"/>
    <w:rsid w:val="00193774"/>
    <w:rsid w:val="0019386A"/>
    <w:rsid w:val="00193B1C"/>
    <w:rsid w:val="00195E77"/>
    <w:rsid w:val="00196D1F"/>
    <w:rsid w:val="001A06E8"/>
    <w:rsid w:val="001A2A35"/>
    <w:rsid w:val="001A32B8"/>
    <w:rsid w:val="001A33AF"/>
    <w:rsid w:val="001A4B96"/>
    <w:rsid w:val="001A5000"/>
    <w:rsid w:val="001A52AD"/>
    <w:rsid w:val="001A584F"/>
    <w:rsid w:val="001A7F69"/>
    <w:rsid w:val="001B1193"/>
    <w:rsid w:val="001B1EA6"/>
    <w:rsid w:val="001B329E"/>
    <w:rsid w:val="001B344F"/>
    <w:rsid w:val="001B469D"/>
    <w:rsid w:val="001B64CF"/>
    <w:rsid w:val="001B71FE"/>
    <w:rsid w:val="001B721D"/>
    <w:rsid w:val="001B760B"/>
    <w:rsid w:val="001C03C2"/>
    <w:rsid w:val="001C1747"/>
    <w:rsid w:val="001C1CAD"/>
    <w:rsid w:val="001C34C9"/>
    <w:rsid w:val="001C365D"/>
    <w:rsid w:val="001C3740"/>
    <w:rsid w:val="001C4444"/>
    <w:rsid w:val="001C5507"/>
    <w:rsid w:val="001C5C5F"/>
    <w:rsid w:val="001C6BBD"/>
    <w:rsid w:val="001C6CD5"/>
    <w:rsid w:val="001C7665"/>
    <w:rsid w:val="001D2045"/>
    <w:rsid w:val="001D5B0F"/>
    <w:rsid w:val="001D6D73"/>
    <w:rsid w:val="001E2FC2"/>
    <w:rsid w:val="001E6E09"/>
    <w:rsid w:val="001E74BE"/>
    <w:rsid w:val="001E7DCE"/>
    <w:rsid w:val="001F0619"/>
    <w:rsid w:val="001F3079"/>
    <w:rsid w:val="001F3714"/>
    <w:rsid w:val="001F3E52"/>
    <w:rsid w:val="001F4745"/>
    <w:rsid w:val="001F4A76"/>
    <w:rsid w:val="001F51E3"/>
    <w:rsid w:val="001F6213"/>
    <w:rsid w:val="001F623A"/>
    <w:rsid w:val="001F648F"/>
    <w:rsid w:val="0020198B"/>
    <w:rsid w:val="00201C77"/>
    <w:rsid w:val="002020B0"/>
    <w:rsid w:val="00205126"/>
    <w:rsid w:val="00205CCA"/>
    <w:rsid w:val="002065A9"/>
    <w:rsid w:val="00207800"/>
    <w:rsid w:val="00207D30"/>
    <w:rsid w:val="002112BC"/>
    <w:rsid w:val="0021264B"/>
    <w:rsid w:val="002134D5"/>
    <w:rsid w:val="00213EE0"/>
    <w:rsid w:val="00213FA4"/>
    <w:rsid w:val="0021410C"/>
    <w:rsid w:val="00214B71"/>
    <w:rsid w:val="00214C52"/>
    <w:rsid w:val="00216C3C"/>
    <w:rsid w:val="00216C4B"/>
    <w:rsid w:val="00220AAC"/>
    <w:rsid w:val="00221211"/>
    <w:rsid w:val="0022121A"/>
    <w:rsid w:val="00221C64"/>
    <w:rsid w:val="002225BF"/>
    <w:rsid w:val="002237CD"/>
    <w:rsid w:val="00226DF6"/>
    <w:rsid w:val="002277A1"/>
    <w:rsid w:val="00227C2F"/>
    <w:rsid w:val="002301CF"/>
    <w:rsid w:val="002315CE"/>
    <w:rsid w:val="002328AD"/>
    <w:rsid w:val="00240C1A"/>
    <w:rsid w:val="00242DF5"/>
    <w:rsid w:val="00244F16"/>
    <w:rsid w:val="0024691D"/>
    <w:rsid w:val="00246ABA"/>
    <w:rsid w:val="002476C6"/>
    <w:rsid w:val="0025065E"/>
    <w:rsid w:val="00250B1A"/>
    <w:rsid w:val="00250C2E"/>
    <w:rsid w:val="00251E86"/>
    <w:rsid w:val="00252BF3"/>
    <w:rsid w:val="00254371"/>
    <w:rsid w:val="00254D68"/>
    <w:rsid w:val="00255051"/>
    <w:rsid w:val="00255767"/>
    <w:rsid w:val="00255AC3"/>
    <w:rsid w:val="00256CD7"/>
    <w:rsid w:val="0026390E"/>
    <w:rsid w:val="002642C0"/>
    <w:rsid w:val="0026566F"/>
    <w:rsid w:val="00265A81"/>
    <w:rsid w:val="0026631F"/>
    <w:rsid w:val="00266508"/>
    <w:rsid w:val="00267AE9"/>
    <w:rsid w:val="00270D5C"/>
    <w:rsid w:val="00273CD6"/>
    <w:rsid w:val="00274661"/>
    <w:rsid w:val="00274C23"/>
    <w:rsid w:val="0027547A"/>
    <w:rsid w:val="00275C60"/>
    <w:rsid w:val="002762C8"/>
    <w:rsid w:val="00276C8D"/>
    <w:rsid w:val="002773C6"/>
    <w:rsid w:val="00280AE2"/>
    <w:rsid w:val="0028174D"/>
    <w:rsid w:val="00281CB6"/>
    <w:rsid w:val="00283471"/>
    <w:rsid w:val="00283D2D"/>
    <w:rsid w:val="00284B85"/>
    <w:rsid w:val="00284E02"/>
    <w:rsid w:val="00286433"/>
    <w:rsid w:val="00286D52"/>
    <w:rsid w:val="002878E3"/>
    <w:rsid w:val="00287DB3"/>
    <w:rsid w:val="00293C4F"/>
    <w:rsid w:val="00294D1C"/>
    <w:rsid w:val="00296182"/>
    <w:rsid w:val="002966EC"/>
    <w:rsid w:val="00297543"/>
    <w:rsid w:val="002A5B4B"/>
    <w:rsid w:val="002B03A7"/>
    <w:rsid w:val="002B3AAB"/>
    <w:rsid w:val="002B4DA5"/>
    <w:rsid w:val="002B6056"/>
    <w:rsid w:val="002B63C8"/>
    <w:rsid w:val="002B6B47"/>
    <w:rsid w:val="002B7132"/>
    <w:rsid w:val="002C02A5"/>
    <w:rsid w:val="002C06B3"/>
    <w:rsid w:val="002C1151"/>
    <w:rsid w:val="002C117E"/>
    <w:rsid w:val="002C1AA4"/>
    <w:rsid w:val="002C2011"/>
    <w:rsid w:val="002C2CD4"/>
    <w:rsid w:val="002C326F"/>
    <w:rsid w:val="002C3781"/>
    <w:rsid w:val="002C4FBD"/>
    <w:rsid w:val="002C61A7"/>
    <w:rsid w:val="002C7919"/>
    <w:rsid w:val="002D0760"/>
    <w:rsid w:val="002D1370"/>
    <w:rsid w:val="002D140C"/>
    <w:rsid w:val="002D1B99"/>
    <w:rsid w:val="002D4F91"/>
    <w:rsid w:val="002D53AD"/>
    <w:rsid w:val="002D5A9C"/>
    <w:rsid w:val="002D6473"/>
    <w:rsid w:val="002D7EF4"/>
    <w:rsid w:val="002E0556"/>
    <w:rsid w:val="002E0A75"/>
    <w:rsid w:val="002E1513"/>
    <w:rsid w:val="002E169E"/>
    <w:rsid w:val="002E3828"/>
    <w:rsid w:val="002E54E5"/>
    <w:rsid w:val="002E629C"/>
    <w:rsid w:val="002E6887"/>
    <w:rsid w:val="002F0822"/>
    <w:rsid w:val="002F08B7"/>
    <w:rsid w:val="002F0D4B"/>
    <w:rsid w:val="002F113A"/>
    <w:rsid w:val="002F1655"/>
    <w:rsid w:val="002F2A4B"/>
    <w:rsid w:val="002F2DB5"/>
    <w:rsid w:val="002F469F"/>
    <w:rsid w:val="002F718D"/>
    <w:rsid w:val="002F7A7B"/>
    <w:rsid w:val="003029D3"/>
    <w:rsid w:val="003030C5"/>
    <w:rsid w:val="0030314E"/>
    <w:rsid w:val="003068A0"/>
    <w:rsid w:val="003075AC"/>
    <w:rsid w:val="00307EBF"/>
    <w:rsid w:val="00310EF6"/>
    <w:rsid w:val="0031264B"/>
    <w:rsid w:val="00312AFE"/>
    <w:rsid w:val="0031368F"/>
    <w:rsid w:val="003157DF"/>
    <w:rsid w:val="0032065A"/>
    <w:rsid w:val="00320750"/>
    <w:rsid w:val="003209E5"/>
    <w:rsid w:val="00321A17"/>
    <w:rsid w:val="00322896"/>
    <w:rsid w:val="003234D4"/>
    <w:rsid w:val="00324D72"/>
    <w:rsid w:val="003256D4"/>
    <w:rsid w:val="00327102"/>
    <w:rsid w:val="003275B1"/>
    <w:rsid w:val="00330666"/>
    <w:rsid w:val="00330F55"/>
    <w:rsid w:val="00331FC5"/>
    <w:rsid w:val="00333475"/>
    <w:rsid w:val="00333508"/>
    <w:rsid w:val="00334F84"/>
    <w:rsid w:val="00336B35"/>
    <w:rsid w:val="0033723A"/>
    <w:rsid w:val="00337321"/>
    <w:rsid w:val="0033770A"/>
    <w:rsid w:val="00337B33"/>
    <w:rsid w:val="00340B95"/>
    <w:rsid w:val="00343349"/>
    <w:rsid w:val="00343809"/>
    <w:rsid w:val="00343FFF"/>
    <w:rsid w:val="0034410A"/>
    <w:rsid w:val="00345256"/>
    <w:rsid w:val="00346A72"/>
    <w:rsid w:val="003471C4"/>
    <w:rsid w:val="003475F2"/>
    <w:rsid w:val="00347A5F"/>
    <w:rsid w:val="00350B96"/>
    <w:rsid w:val="00351E40"/>
    <w:rsid w:val="0035348A"/>
    <w:rsid w:val="00354E2C"/>
    <w:rsid w:val="00355B85"/>
    <w:rsid w:val="00357D09"/>
    <w:rsid w:val="003604E5"/>
    <w:rsid w:val="003607EF"/>
    <w:rsid w:val="0036150F"/>
    <w:rsid w:val="003616FD"/>
    <w:rsid w:val="00362A97"/>
    <w:rsid w:val="00363454"/>
    <w:rsid w:val="00363D47"/>
    <w:rsid w:val="00364FDA"/>
    <w:rsid w:val="00365106"/>
    <w:rsid w:val="003658BB"/>
    <w:rsid w:val="00366ACF"/>
    <w:rsid w:val="00370359"/>
    <w:rsid w:val="00371308"/>
    <w:rsid w:val="00371737"/>
    <w:rsid w:val="00371DDA"/>
    <w:rsid w:val="003722E9"/>
    <w:rsid w:val="00374D51"/>
    <w:rsid w:val="003756BD"/>
    <w:rsid w:val="00375F14"/>
    <w:rsid w:val="0037646F"/>
    <w:rsid w:val="00376921"/>
    <w:rsid w:val="00382F3E"/>
    <w:rsid w:val="003861A3"/>
    <w:rsid w:val="00386F23"/>
    <w:rsid w:val="00387354"/>
    <w:rsid w:val="003874DE"/>
    <w:rsid w:val="00387A3C"/>
    <w:rsid w:val="00390FCD"/>
    <w:rsid w:val="00391C00"/>
    <w:rsid w:val="00393631"/>
    <w:rsid w:val="00394E5D"/>
    <w:rsid w:val="003974F1"/>
    <w:rsid w:val="003977C4"/>
    <w:rsid w:val="003A1B10"/>
    <w:rsid w:val="003A20D5"/>
    <w:rsid w:val="003A22DA"/>
    <w:rsid w:val="003A25AE"/>
    <w:rsid w:val="003A3561"/>
    <w:rsid w:val="003A37A2"/>
    <w:rsid w:val="003A3B2C"/>
    <w:rsid w:val="003A4E4A"/>
    <w:rsid w:val="003A6668"/>
    <w:rsid w:val="003A6675"/>
    <w:rsid w:val="003A6700"/>
    <w:rsid w:val="003B0C0C"/>
    <w:rsid w:val="003B109D"/>
    <w:rsid w:val="003B13A4"/>
    <w:rsid w:val="003B2C6A"/>
    <w:rsid w:val="003B3116"/>
    <w:rsid w:val="003B4085"/>
    <w:rsid w:val="003B59F2"/>
    <w:rsid w:val="003B782E"/>
    <w:rsid w:val="003B7AA6"/>
    <w:rsid w:val="003C1F96"/>
    <w:rsid w:val="003C411C"/>
    <w:rsid w:val="003C5346"/>
    <w:rsid w:val="003C62B9"/>
    <w:rsid w:val="003C642D"/>
    <w:rsid w:val="003C6825"/>
    <w:rsid w:val="003C7667"/>
    <w:rsid w:val="003D186C"/>
    <w:rsid w:val="003D1A54"/>
    <w:rsid w:val="003D2228"/>
    <w:rsid w:val="003D22F2"/>
    <w:rsid w:val="003D406D"/>
    <w:rsid w:val="003D4B7D"/>
    <w:rsid w:val="003D4E94"/>
    <w:rsid w:val="003D506A"/>
    <w:rsid w:val="003D61B4"/>
    <w:rsid w:val="003D6818"/>
    <w:rsid w:val="003D692B"/>
    <w:rsid w:val="003D735F"/>
    <w:rsid w:val="003E1936"/>
    <w:rsid w:val="003E46AE"/>
    <w:rsid w:val="003E6490"/>
    <w:rsid w:val="003E675F"/>
    <w:rsid w:val="003F0ED3"/>
    <w:rsid w:val="003F1F8E"/>
    <w:rsid w:val="003F426D"/>
    <w:rsid w:val="003F4BD2"/>
    <w:rsid w:val="003F6265"/>
    <w:rsid w:val="003F6F00"/>
    <w:rsid w:val="004017A9"/>
    <w:rsid w:val="00403727"/>
    <w:rsid w:val="004037C3"/>
    <w:rsid w:val="0040430F"/>
    <w:rsid w:val="00406032"/>
    <w:rsid w:val="004063E0"/>
    <w:rsid w:val="004070A0"/>
    <w:rsid w:val="004074B0"/>
    <w:rsid w:val="004076FE"/>
    <w:rsid w:val="00411AAE"/>
    <w:rsid w:val="004140F7"/>
    <w:rsid w:val="00414686"/>
    <w:rsid w:val="00420150"/>
    <w:rsid w:val="00420258"/>
    <w:rsid w:val="004237A7"/>
    <w:rsid w:val="00424754"/>
    <w:rsid w:val="00425E59"/>
    <w:rsid w:val="00425F6B"/>
    <w:rsid w:val="00426632"/>
    <w:rsid w:val="00426A07"/>
    <w:rsid w:val="00427556"/>
    <w:rsid w:val="0043003F"/>
    <w:rsid w:val="00431380"/>
    <w:rsid w:val="00431B97"/>
    <w:rsid w:val="004335F7"/>
    <w:rsid w:val="004336E7"/>
    <w:rsid w:val="004362F2"/>
    <w:rsid w:val="0043661F"/>
    <w:rsid w:val="00441717"/>
    <w:rsid w:val="00444ED7"/>
    <w:rsid w:val="0044545D"/>
    <w:rsid w:val="004458F6"/>
    <w:rsid w:val="00446636"/>
    <w:rsid w:val="004501AB"/>
    <w:rsid w:val="00450639"/>
    <w:rsid w:val="004509DA"/>
    <w:rsid w:val="00450A8B"/>
    <w:rsid w:val="00450B06"/>
    <w:rsid w:val="00452AC6"/>
    <w:rsid w:val="00453338"/>
    <w:rsid w:val="00453CC7"/>
    <w:rsid w:val="00453D77"/>
    <w:rsid w:val="0045470E"/>
    <w:rsid w:val="00454775"/>
    <w:rsid w:val="00455032"/>
    <w:rsid w:val="004559E2"/>
    <w:rsid w:val="00461484"/>
    <w:rsid w:val="004616BD"/>
    <w:rsid w:val="00467160"/>
    <w:rsid w:val="00471D8E"/>
    <w:rsid w:val="0047307C"/>
    <w:rsid w:val="004743F9"/>
    <w:rsid w:val="0047494E"/>
    <w:rsid w:val="00474D52"/>
    <w:rsid w:val="0047562F"/>
    <w:rsid w:val="00477C37"/>
    <w:rsid w:val="00481DE4"/>
    <w:rsid w:val="00483C3D"/>
    <w:rsid w:val="00483D25"/>
    <w:rsid w:val="004842B9"/>
    <w:rsid w:val="00484749"/>
    <w:rsid w:val="00484961"/>
    <w:rsid w:val="004850AD"/>
    <w:rsid w:val="00485119"/>
    <w:rsid w:val="00485729"/>
    <w:rsid w:val="004872C1"/>
    <w:rsid w:val="00490318"/>
    <w:rsid w:val="0049048D"/>
    <w:rsid w:val="004905C8"/>
    <w:rsid w:val="00490DAE"/>
    <w:rsid w:val="00491AC2"/>
    <w:rsid w:val="00492348"/>
    <w:rsid w:val="00495467"/>
    <w:rsid w:val="0049670A"/>
    <w:rsid w:val="00497124"/>
    <w:rsid w:val="00497270"/>
    <w:rsid w:val="004A17D6"/>
    <w:rsid w:val="004A39D1"/>
    <w:rsid w:val="004A6015"/>
    <w:rsid w:val="004B2939"/>
    <w:rsid w:val="004B380B"/>
    <w:rsid w:val="004B3D42"/>
    <w:rsid w:val="004B3EBC"/>
    <w:rsid w:val="004B4819"/>
    <w:rsid w:val="004B5B74"/>
    <w:rsid w:val="004B685E"/>
    <w:rsid w:val="004B6D75"/>
    <w:rsid w:val="004B711F"/>
    <w:rsid w:val="004B7C70"/>
    <w:rsid w:val="004C0004"/>
    <w:rsid w:val="004C2A54"/>
    <w:rsid w:val="004C3B58"/>
    <w:rsid w:val="004C5875"/>
    <w:rsid w:val="004C77CC"/>
    <w:rsid w:val="004D1200"/>
    <w:rsid w:val="004D1BB5"/>
    <w:rsid w:val="004D1DAF"/>
    <w:rsid w:val="004D240A"/>
    <w:rsid w:val="004D24F3"/>
    <w:rsid w:val="004D3B62"/>
    <w:rsid w:val="004D494D"/>
    <w:rsid w:val="004D5219"/>
    <w:rsid w:val="004D5604"/>
    <w:rsid w:val="004D5D54"/>
    <w:rsid w:val="004D73EF"/>
    <w:rsid w:val="004D769C"/>
    <w:rsid w:val="004E0F97"/>
    <w:rsid w:val="004E12C5"/>
    <w:rsid w:val="004E3C59"/>
    <w:rsid w:val="004E3C82"/>
    <w:rsid w:val="004E5B80"/>
    <w:rsid w:val="004E5F01"/>
    <w:rsid w:val="004E6289"/>
    <w:rsid w:val="004E6458"/>
    <w:rsid w:val="004E7F2F"/>
    <w:rsid w:val="004F0122"/>
    <w:rsid w:val="004F2BF7"/>
    <w:rsid w:val="004F327A"/>
    <w:rsid w:val="004F3390"/>
    <w:rsid w:val="004F45B2"/>
    <w:rsid w:val="004F4FD8"/>
    <w:rsid w:val="004F7ABE"/>
    <w:rsid w:val="005010BA"/>
    <w:rsid w:val="005011E1"/>
    <w:rsid w:val="00502158"/>
    <w:rsid w:val="005033D0"/>
    <w:rsid w:val="005057C0"/>
    <w:rsid w:val="00505C75"/>
    <w:rsid w:val="00507800"/>
    <w:rsid w:val="00510141"/>
    <w:rsid w:val="00510C50"/>
    <w:rsid w:val="00510E6B"/>
    <w:rsid w:val="0051291E"/>
    <w:rsid w:val="00513926"/>
    <w:rsid w:val="00514ABE"/>
    <w:rsid w:val="00514CF2"/>
    <w:rsid w:val="00515157"/>
    <w:rsid w:val="005156AA"/>
    <w:rsid w:val="00516A76"/>
    <w:rsid w:val="00516AD1"/>
    <w:rsid w:val="00516F23"/>
    <w:rsid w:val="00517BF5"/>
    <w:rsid w:val="00523280"/>
    <w:rsid w:val="0052347D"/>
    <w:rsid w:val="005243C6"/>
    <w:rsid w:val="005258A2"/>
    <w:rsid w:val="00526878"/>
    <w:rsid w:val="00526B00"/>
    <w:rsid w:val="00526FC8"/>
    <w:rsid w:val="0052738F"/>
    <w:rsid w:val="00527946"/>
    <w:rsid w:val="00527BB3"/>
    <w:rsid w:val="00530032"/>
    <w:rsid w:val="00530232"/>
    <w:rsid w:val="00530A4B"/>
    <w:rsid w:val="00530F35"/>
    <w:rsid w:val="0053191E"/>
    <w:rsid w:val="00531CFA"/>
    <w:rsid w:val="00534670"/>
    <w:rsid w:val="00535132"/>
    <w:rsid w:val="00535646"/>
    <w:rsid w:val="005372EE"/>
    <w:rsid w:val="00540FEE"/>
    <w:rsid w:val="0054165B"/>
    <w:rsid w:val="00541DED"/>
    <w:rsid w:val="00542048"/>
    <w:rsid w:val="00542228"/>
    <w:rsid w:val="00542475"/>
    <w:rsid w:val="0054289A"/>
    <w:rsid w:val="005436C3"/>
    <w:rsid w:val="005439F7"/>
    <w:rsid w:val="00543D6F"/>
    <w:rsid w:val="00544AD7"/>
    <w:rsid w:val="00544ED2"/>
    <w:rsid w:val="00547C7A"/>
    <w:rsid w:val="00551D82"/>
    <w:rsid w:val="00551DED"/>
    <w:rsid w:val="00552252"/>
    <w:rsid w:val="005537F3"/>
    <w:rsid w:val="0055391C"/>
    <w:rsid w:val="00553970"/>
    <w:rsid w:val="00555504"/>
    <w:rsid w:val="00555814"/>
    <w:rsid w:val="00555ADC"/>
    <w:rsid w:val="00556DBE"/>
    <w:rsid w:val="00557F28"/>
    <w:rsid w:val="0056093C"/>
    <w:rsid w:val="00560DC8"/>
    <w:rsid w:val="005616B3"/>
    <w:rsid w:val="00562042"/>
    <w:rsid w:val="00562601"/>
    <w:rsid w:val="00562BD2"/>
    <w:rsid w:val="005630A5"/>
    <w:rsid w:val="005637A4"/>
    <w:rsid w:val="005645D5"/>
    <w:rsid w:val="005653DF"/>
    <w:rsid w:val="005666FC"/>
    <w:rsid w:val="00566926"/>
    <w:rsid w:val="005678F9"/>
    <w:rsid w:val="00570BAC"/>
    <w:rsid w:val="00571BAF"/>
    <w:rsid w:val="005734F2"/>
    <w:rsid w:val="00573A08"/>
    <w:rsid w:val="00574AF3"/>
    <w:rsid w:val="0057609F"/>
    <w:rsid w:val="00576CBE"/>
    <w:rsid w:val="00577347"/>
    <w:rsid w:val="00580082"/>
    <w:rsid w:val="00580699"/>
    <w:rsid w:val="00581AFC"/>
    <w:rsid w:val="00582BB1"/>
    <w:rsid w:val="00583324"/>
    <w:rsid w:val="00584088"/>
    <w:rsid w:val="00584656"/>
    <w:rsid w:val="00584B08"/>
    <w:rsid w:val="005850B2"/>
    <w:rsid w:val="00586A7C"/>
    <w:rsid w:val="005873B7"/>
    <w:rsid w:val="00590DF9"/>
    <w:rsid w:val="00591F49"/>
    <w:rsid w:val="005932E0"/>
    <w:rsid w:val="0059438D"/>
    <w:rsid w:val="005947FE"/>
    <w:rsid w:val="005949E6"/>
    <w:rsid w:val="005958BE"/>
    <w:rsid w:val="00596833"/>
    <w:rsid w:val="00597981"/>
    <w:rsid w:val="005A06ED"/>
    <w:rsid w:val="005A0D11"/>
    <w:rsid w:val="005A347F"/>
    <w:rsid w:val="005A412D"/>
    <w:rsid w:val="005A546B"/>
    <w:rsid w:val="005A5E6A"/>
    <w:rsid w:val="005A6A99"/>
    <w:rsid w:val="005B368D"/>
    <w:rsid w:val="005B4A5E"/>
    <w:rsid w:val="005B4D0D"/>
    <w:rsid w:val="005B74D7"/>
    <w:rsid w:val="005C064B"/>
    <w:rsid w:val="005C3536"/>
    <w:rsid w:val="005C4298"/>
    <w:rsid w:val="005C5CA8"/>
    <w:rsid w:val="005C7160"/>
    <w:rsid w:val="005C7263"/>
    <w:rsid w:val="005C7EF9"/>
    <w:rsid w:val="005D03F3"/>
    <w:rsid w:val="005D073E"/>
    <w:rsid w:val="005D261B"/>
    <w:rsid w:val="005D3847"/>
    <w:rsid w:val="005D3B39"/>
    <w:rsid w:val="005D499E"/>
    <w:rsid w:val="005D49FD"/>
    <w:rsid w:val="005D5736"/>
    <w:rsid w:val="005D5B5B"/>
    <w:rsid w:val="005D7531"/>
    <w:rsid w:val="005D7952"/>
    <w:rsid w:val="005D7EB5"/>
    <w:rsid w:val="005E20E1"/>
    <w:rsid w:val="005E3062"/>
    <w:rsid w:val="005E3110"/>
    <w:rsid w:val="005E40DC"/>
    <w:rsid w:val="005E48EE"/>
    <w:rsid w:val="005E5A3B"/>
    <w:rsid w:val="005E63CA"/>
    <w:rsid w:val="005E69D8"/>
    <w:rsid w:val="005E731C"/>
    <w:rsid w:val="005F15F4"/>
    <w:rsid w:val="005F19AB"/>
    <w:rsid w:val="005F25FD"/>
    <w:rsid w:val="005F2B26"/>
    <w:rsid w:val="005F2C59"/>
    <w:rsid w:val="005F37BC"/>
    <w:rsid w:val="005F5A57"/>
    <w:rsid w:val="005F6BBA"/>
    <w:rsid w:val="006005E4"/>
    <w:rsid w:val="0060093E"/>
    <w:rsid w:val="0060134B"/>
    <w:rsid w:val="00605D57"/>
    <w:rsid w:val="00606777"/>
    <w:rsid w:val="00606B5C"/>
    <w:rsid w:val="006075D5"/>
    <w:rsid w:val="00612F63"/>
    <w:rsid w:val="0061386B"/>
    <w:rsid w:val="00613D2B"/>
    <w:rsid w:val="00614402"/>
    <w:rsid w:val="00614DBE"/>
    <w:rsid w:val="006151AB"/>
    <w:rsid w:val="00616E11"/>
    <w:rsid w:val="0061757C"/>
    <w:rsid w:val="00621F6E"/>
    <w:rsid w:val="00623213"/>
    <w:rsid w:val="00623A96"/>
    <w:rsid w:val="00623E4E"/>
    <w:rsid w:val="006243FD"/>
    <w:rsid w:val="00624E5D"/>
    <w:rsid w:val="00625081"/>
    <w:rsid w:val="00625A86"/>
    <w:rsid w:val="00627C10"/>
    <w:rsid w:val="00633F48"/>
    <w:rsid w:val="006340E6"/>
    <w:rsid w:val="006343CA"/>
    <w:rsid w:val="0063588D"/>
    <w:rsid w:val="00635D90"/>
    <w:rsid w:val="006368F7"/>
    <w:rsid w:val="0063695C"/>
    <w:rsid w:val="006407D2"/>
    <w:rsid w:val="00641585"/>
    <w:rsid w:val="00642AFF"/>
    <w:rsid w:val="00643C85"/>
    <w:rsid w:val="00646D8C"/>
    <w:rsid w:val="0064719D"/>
    <w:rsid w:val="00647ED3"/>
    <w:rsid w:val="006505F8"/>
    <w:rsid w:val="0065145D"/>
    <w:rsid w:val="0065300C"/>
    <w:rsid w:val="00653D2F"/>
    <w:rsid w:val="0065433D"/>
    <w:rsid w:val="006556F7"/>
    <w:rsid w:val="00657608"/>
    <w:rsid w:val="00657AB5"/>
    <w:rsid w:val="006606B7"/>
    <w:rsid w:val="0066296D"/>
    <w:rsid w:val="006631FF"/>
    <w:rsid w:val="006639D2"/>
    <w:rsid w:val="00663A23"/>
    <w:rsid w:val="00663E4A"/>
    <w:rsid w:val="006650E9"/>
    <w:rsid w:val="006665F1"/>
    <w:rsid w:val="00666912"/>
    <w:rsid w:val="00666FEC"/>
    <w:rsid w:val="00670652"/>
    <w:rsid w:val="006715FB"/>
    <w:rsid w:val="00671C4E"/>
    <w:rsid w:val="006720B1"/>
    <w:rsid w:val="006732FE"/>
    <w:rsid w:val="00673A82"/>
    <w:rsid w:val="00674926"/>
    <w:rsid w:val="00674FF8"/>
    <w:rsid w:val="00676469"/>
    <w:rsid w:val="00677499"/>
    <w:rsid w:val="00677ABF"/>
    <w:rsid w:val="0068076D"/>
    <w:rsid w:val="006839FA"/>
    <w:rsid w:val="00685643"/>
    <w:rsid w:val="00685668"/>
    <w:rsid w:val="0068637A"/>
    <w:rsid w:val="00687268"/>
    <w:rsid w:val="00690747"/>
    <w:rsid w:val="00691A82"/>
    <w:rsid w:val="006929FD"/>
    <w:rsid w:val="00693CF9"/>
    <w:rsid w:val="00694547"/>
    <w:rsid w:val="006A15C6"/>
    <w:rsid w:val="006A339C"/>
    <w:rsid w:val="006A4C7C"/>
    <w:rsid w:val="006A5FAA"/>
    <w:rsid w:val="006A7314"/>
    <w:rsid w:val="006B01DF"/>
    <w:rsid w:val="006B0B71"/>
    <w:rsid w:val="006B0FE8"/>
    <w:rsid w:val="006B100C"/>
    <w:rsid w:val="006B159D"/>
    <w:rsid w:val="006B18FA"/>
    <w:rsid w:val="006B1ECF"/>
    <w:rsid w:val="006B22CB"/>
    <w:rsid w:val="006B246E"/>
    <w:rsid w:val="006B3F15"/>
    <w:rsid w:val="006B59AE"/>
    <w:rsid w:val="006B68E7"/>
    <w:rsid w:val="006B7B78"/>
    <w:rsid w:val="006B7D1F"/>
    <w:rsid w:val="006C0FF5"/>
    <w:rsid w:val="006C1854"/>
    <w:rsid w:val="006C304B"/>
    <w:rsid w:val="006C34FD"/>
    <w:rsid w:val="006C3CCC"/>
    <w:rsid w:val="006C3F5B"/>
    <w:rsid w:val="006C4F25"/>
    <w:rsid w:val="006C5B91"/>
    <w:rsid w:val="006C5D30"/>
    <w:rsid w:val="006C7A8B"/>
    <w:rsid w:val="006D0157"/>
    <w:rsid w:val="006D2400"/>
    <w:rsid w:val="006D2DAB"/>
    <w:rsid w:val="006D3F6C"/>
    <w:rsid w:val="006D40D7"/>
    <w:rsid w:val="006D49D4"/>
    <w:rsid w:val="006D4BD9"/>
    <w:rsid w:val="006D5164"/>
    <w:rsid w:val="006D5781"/>
    <w:rsid w:val="006D5D3D"/>
    <w:rsid w:val="006D7F22"/>
    <w:rsid w:val="006E2331"/>
    <w:rsid w:val="006E3A0A"/>
    <w:rsid w:val="006E4ADC"/>
    <w:rsid w:val="006E4F06"/>
    <w:rsid w:val="006E6417"/>
    <w:rsid w:val="006E7343"/>
    <w:rsid w:val="006F04CC"/>
    <w:rsid w:val="006F118D"/>
    <w:rsid w:val="006F1516"/>
    <w:rsid w:val="006F186B"/>
    <w:rsid w:val="006F19D9"/>
    <w:rsid w:val="006F2955"/>
    <w:rsid w:val="006F3010"/>
    <w:rsid w:val="006F3AD1"/>
    <w:rsid w:val="006F3CFB"/>
    <w:rsid w:val="006F6651"/>
    <w:rsid w:val="006F6B1C"/>
    <w:rsid w:val="006F7677"/>
    <w:rsid w:val="006F7865"/>
    <w:rsid w:val="00700BF1"/>
    <w:rsid w:val="007016DC"/>
    <w:rsid w:val="00702A00"/>
    <w:rsid w:val="0070467C"/>
    <w:rsid w:val="007046F5"/>
    <w:rsid w:val="007050C4"/>
    <w:rsid w:val="007051D8"/>
    <w:rsid w:val="00705C27"/>
    <w:rsid w:val="007061CC"/>
    <w:rsid w:val="00707555"/>
    <w:rsid w:val="00710D5E"/>
    <w:rsid w:val="00711263"/>
    <w:rsid w:val="007113E6"/>
    <w:rsid w:val="00711694"/>
    <w:rsid w:val="00711EE0"/>
    <w:rsid w:val="00712821"/>
    <w:rsid w:val="00713404"/>
    <w:rsid w:val="0071713E"/>
    <w:rsid w:val="00721EB5"/>
    <w:rsid w:val="0072256A"/>
    <w:rsid w:val="00724C23"/>
    <w:rsid w:val="0072503D"/>
    <w:rsid w:val="00725780"/>
    <w:rsid w:val="0072761E"/>
    <w:rsid w:val="00727BC8"/>
    <w:rsid w:val="00731591"/>
    <w:rsid w:val="00733105"/>
    <w:rsid w:val="007333A7"/>
    <w:rsid w:val="00733A9E"/>
    <w:rsid w:val="00734C3F"/>
    <w:rsid w:val="007355C0"/>
    <w:rsid w:val="0073639D"/>
    <w:rsid w:val="007403E3"/>
    <w:rsid w:val="007418C0"/>
    <w:rsid w:val="00742CE6"/>
    <w:rsid w:val="00743892"/>
    <w:rsid w:val="007455BF"/>
    <w:rsid w:val="00746CD7"/>
    <w:rsid w:val="00750A88"/>
    <w:rsid w:val="00750CC0"/>
    <w:rsid w:val="00751E3C"/>
    <w:rsid w:val="0075204A"/>
    <w:rsid w:val="007523E3"/>
    <w:rsid w:val="007530BD"/>
    <w:rsid w:val="007533F4"/>
    <w:rsid w:val="0075381C"/>
    <w:rsid w:val="00755B1C"/>
    <w:rsid w:val="00756996"/>
    <w:rsid w:val="0075786B"/>
    <w:rsid w:val="00760EFB"/>
    <w:rsid w:val="0076155D"/>
    <w:rsid w:val="00762B2E"/>
    <w:rsid w:val="00762C7E"/>
    <w:rsid w:val="0076319F"/>
    <w:rsid w:val="00763BD5"/>
    <w:rsid w:val="00764047"/>
    <w:rsid w:val="0076715D"/>
    <w:rsid w:val="00767C7C"/>
    <w:rsid w:val="00770DAC"/>
    <w:rsid w:val="00771E0B"/>
    <w:rsid w:val="00772BCA"/>
    <w:rsid w:val="00772BD8"/>
    <w:rsid w:val="00773F87"/>
    <w:rsid w:val="00775A91"/>
    <w:rsid w:val="007764F1"/>
    <w:rsid w:val="00780493"/>
    <w:rsid w:val="00781323"/>
    <w:rsid w:val="00781373"/>
    <w:rsid w:val="007818BD"/>
    <w:rsid w:val="00782365"/>
    <w:rsid w:val="007848B3"/>
    <w:rsid w:val="00785282"/>
    <w:rsid w:val="00785EA0"/>
    <w:rsid w:val="007863D9"/>
    <w:rsid w:val="00787576"/>
    <w:rsid w:val="00787C76"/>
    <w:rsid w:val="00787D5A"/>
    <w:rsid w:val="00791903"/>
    <w:rsid w:val="00792384"/>
    <w:rsid w:val="0079255C"/>
    <w:rsid w:val="0079276B"/>
    <w:rsid w:val="00792925"/>
    <w:rsid w:val="00792CD9"/>
    <w:rsid w:val="00794969"/>
    <w:rsid w:val="007952E4"/>
    <w:rsid w:val="007961CE"/>
    <w:rsid w:val="00797BCA"/>
    <w:rsid w:val="007A01DC"/>
    <w:rsid w:val="007A0CC6"/>
    <w:rsid w:val="007A255A"/>
    <w:rsid w:val="007A2969"/>
    <w:rsid w:val="007A2BB1"/>
    <w:rsid w:val="007A2C83"/>
    <w:rsid w:val="007A2D8F"/>
    <w:rsid w:val="007A40D5"/>
    <w:rsid w:val="007A539D"/>
    <w:rsid w:val="007A7222"/>
    <w:rsid w:val="007A7E1A"/>
    <w:rsid w:val="007B0F6D"/>
    <w:rsid w:val="007B595E"/>
    <w:rsid w:val="007B6D33"/>
    <w:rsid w:val="007B6EF4"/>
    <w:rsid w:val="007B7AB6"/>
    <w:rsid w:val="007C1552"/>
    <w:rsid w:val="007C170C"/>
    <w:rsid w:val="007C1A1F"/>
    <w:rsid w:val="007C346D"/>
    <w:rsid w:val="007C40FF"/>
    <w:rsid w:val="007C49E9"/>
    <w:rsid w:val="007C4C30"/>
    <w:rsid w:val="007C6723"/>
    <w:rsid w:val="007C6CB4"/>
    <w:rsid w:val="007C7F22"/>
    <w:rsid w:val="007D145C"/>
    <w:rsid w:val="007D17E0"/>
    <w:rsid w:val="007D2DBB"/>
    <w:rsid w:val="007D2FAF"/>
    <w:rsid w:val="007D3225"/>
    <w:rsid w:val="007D412F"/>
    <w:rsid w:val="007D4172"/>
    <w:rsid w:val="007D4EF9"/>
    <w:rsid w:val="007D5134"/>
    <w:rsid w:val="007D5876"/>
    <w:rsid w:val="007D5CCD"/>
    <w:rsid w:val="007D6415"/>
    <w:rsid w:val="007D7489"/>
    <w:rsid w:val="007D7602"/>
    <w:rsid w:val="007D7BE7"/>
    <w:rsid w:val="007E12E1"/>
    <w:rsid w:val="007E1BF8"/>
    <w:rsid w:val="007E1EDA"/>
    <w:rsid w:val="007E3A05"/>
    <w:rsid w:val="007E5347"/>
    <w:rsid w:val="007E540D"/>
    <w:rsid w:val="007E6FAF"/>
    <w:rsid w:val="007E6FBA"/>
    <w:rsid w:val="007E7622"/>
    <w:rsid w:val="007F5571"/>
    <w:rsid w:val="007F6F29"/>
    <w:rsid w:val="0080034D"/>
    <w:rsid w:val="00800740"/>
    <w:rsid w:val="00800939"/>
    <w:rsid w:val="008017DC"/>
    <w:rsid w:val="00801888"/>
    <w:rsid w:val="00801C7F"/>
    <w:rsid w:val="00805C91"/>
    <w:rsid w:val="0080663D"/>
    <w:rsid w:val="00806951"/>
    <w:rsid w:val="00807942"/>
    <w:rsid w:val="00810079"/>
    <w:rsid w:val="008104EC"/>
    <w:rsid w:val="00810F68"/>
    <w:rsid w:val="00811E39"/>
    <w:rsid w:val="008157A4"/>
    <w:rsid w:val="00817A8E"/>
    <w:rsid w:val="00817C20"/>
    <w:rsid w:val="0082162A"/>
    <w:rsid w:val="008217B5"/>
    <w:rsid w:val="00821CBF"/>
    <w:rsid w:val="00823778"/>
    <w:rsid w:val="00824C95"/>
    <w:rsid w:val="008260C1"/>
    <w:rsid w:val="00826C24"/>
    <w:rsid w:val="0083058E"/>
    <w:rsid w:val="00830883"/>
    <w:rsid w:val="00831284"/>
    <w:rsid w:val="00832491"/>
    <w:rsid w:val="008327D3"/>
    <w:rsid w:val="00832CCB"/>
    <w:rsid w:val="00834CBB"/>
    <w:rsid w:val="00837D29"/>
    <w:rsid w:val="008423D3"/>
    <w:rsid w:val="00844D17"/>
    <w:rsid w:val="00845D0B"/>
    <w:rsid w:val="00847785"/>
    <w:rsid w:val="00851185"/>
    <w:rsid w:val="008511A2"/>
    <w:rsid w:val="008515A1"/>
    <w:rsid w:val="0085290D"/>
    <w:rsid w:val="0085308E"/>
    <w:rsid w:val="008543B2"/>
    <w:rsid w:val="008555A7"/>
    <w:rsid w:val="0085600D"/>
    <w:rsid w:val="00856492"/>
    <w:rsid w:val="00857E4D"/>
    <w:rsid w:val="00857EEE"/>
    <w:rsid w:val="008616E6"/>
    <w:rsid w:val="008619BA"/>
    <w:rsid w:val="00862877"/>
    <w:rsid w:val="008648B9"/>
    <w:rsid w:val="00866EF6"/>
    <w:rsid w:val="00867D3C"/>
    <w:rsid w:val="00871908"/>
    <w:rsid w:val="00872E6A"/>
    <w:rsid w:val="00876049"/>
    <w:rsid w:val="00877FF8"/>
    <w:rsid w:val="0088030E"/>
    <w:rsid w:val="00880D9B"/>
    <w:rsid w:val="00882080"/>
    <w:rsid w:val="00883302"/>
    <w:rsid w:val="00885036"/>
    <w:rsid w:val="0088646C"/>
    <w:rsid w:val="00886ACD"/>
    <w:rsid w:val="00887431"/>
    <w:rsid w:val="00887B0E"/>
    <w:rsid w:val="00890C42"/>
    <w:rsid w:val="00890DDE"/>
    <w:rsid w:val="0089103B"/>
    <w:rsid w:val="00891C1A"/>
    <w:rsid w:val="008937A7"/>
    <w:rsid w:val="00893AB1"/>
    <w:rsid w:val="008955A4"/>
    <w:rsid w:val="008960A1"/>
    <w:rsid w:val="0089659B"/>
    <w:rsid w:val="00897D5C"/>
    <w:rsid w:val="008A24DF"/>
    <w:rsid w:val="008A2517"/>
    <w:rsid w:val="008A361C"/>
    <w:rsid w:val="008A40D4"/>
    <w:rsid w:val="008A5765"/>
    <w:rsid w:val="008A662E"/>
    <w:rsid w:val="008A6938"/>
    <w:rsid w:val="008B00A9"/>
    <w:rsid w:val="008B0ACA"/>
    <w:rsid w:val="008B1BE9"/>
    <w:rsid w:val="008B3E19"/>
    <w:rsid w:val="008B3F44"/>
    <w:rsid w:val="008B4C88"/>
    <w:rsid w:val="008B6118"/>
    <w:rsid w:val="008B68F7"/>
    <w:rsid w:val="008C2664"/>
    <w:rsid w:val="008C2ECB"/>
    <w:rsid w:val="008C334C"/>
    <w:rsid w:val="008C33BA"/>
    <w:rsid w:val="008C3C01"/>
    <w:rsid w:val="008C3D72"/>
    <w:rsid w:val="008C50FC"/>
    <w:rsid w:val="008C63E2"/>
    <w:rsid w:val="008C6EF9"/>
    <w:rsid w:val="008C72BA"/>
    <w:rsid w:val="008C7775"/>
    <w:rsid w:val="008D23E0"/>
    <w:rsid w:val="008D366A"/>
    <w:rsid w:val="008D4468"/>
    <w:rsid w:val="008D7C5C"/>
    <w:rsid w:val="008E0CEA"/>
    <w:rsid w:val="008E145B"/>
    <w:rsid w:val="008E1FB1"/>
    <w:rsid w:val="008E2708"/>
    <w:rsid w:val="008E3826"/>
    <w:rsid w:val="008E3D11"/>
    <w:rsid w:val="008E675D"/>
    <w:rsid w:val="008E6BC7"/>
    <w:rsid w:val="008E73AC"/>
    <w:rsid w:val="008E7427"/>
    <w:rsid w:val="008E76E5"/>
    <w:rsid w:val="008F050F"/>
    <w:rsid w:val="008F05CD"/>
    <w:rsid w:val="008F05F9"/>
    <w:rsid w:val="008F0985"/>
    <w:rsid w:val="008F1192"/>
    <w:rsid w:val="008F3442"/>
    <w:rsid w:val="008F4774"/>
    <w:rsid w:val="008F53E2"/>
    <w:rsid w:val="008F6022"/>
    <w:rsid w:val="008F6901"/>
    <w:rsid w:val="008F7393"/>
    <w:rsid w:val="008F7538"/>
    <w:rsid w:val="008F7641"/>
    <w:rsid w:val="00900F21"/>
    <w:rsid w:val="00901D89"/>
    <w:rsid w:val="009022F1"/>
    <w:rsid w:val="00902351"/>
    <w:rsid w:val="00902DD9"/>
    <w:rsid w:val="0090339F"/>
    <w:rsid w:val="00903E83"/>
    <w:rsid w:val="00905046"/>
    <w:rsid w:val="00905812"/>
    <w:rsid w:val="009078D3"/>
    <w:rsid w:val="00907FE5"/>
    <w:rsid w:val="00910006"/>
    <w:rsid w:val="0091006B"/>
    <w:rsid w:val="00913169"/>
    <w:rsid w:val="009173FF"/>
    <w:rsid w:val="00917993"/>
    <w:rsid w:val="00917CB5"/>
    <w:rsid w:val="00920592"/>
    <w:rsid w:val="00922938"/>
    <w:rsid w:val="009230A7"/>
    <w:rsid w:val="00924930"/>
    <w:rsid w:val="00924DB0"/>
    <w:rsid w:val="009256F2"/>
    <w:rsid w:val="009266F9"/>
    <w:rsid w:val="009301AF"/>
    <w:rsid w:val="00930255"/>
    <w:rsid w:val="009309F2"/>
    <w:rsid w:val="00931742"/>
    <w:rsid w:val="009317FB"/>
    <w:rsid w:val="009329FF"/>
    <w:rsid w:val="00933099"/>
    <w:rsid w:val="00935761"/>
    <w:rsid w:val="00935A07"/>
    <w:rsid w:val="009372B9"/>
    <w:rsid w:val="00937404"/>
    <w:rsid w:val="00941570"/>
    <w:rsid w:val="00942AA4"/>
    <w:rsid w:val="00942F7E"/>
    <w:rsid w:val="009438DA"/>
    <w:rsid w:val="009500BF"/>
    <w:rsid w:val="009517C6"/>
    <w:rsid w:val="00952F73"/>
    <w:rsid w:val="00953171"/>
    <w:rsid w:val="009535C3"/>
    <w:rsid w:val="00953FEF"/>
    <w:rsid w:val="00954012"/>
    <w:rsid w:val="00956D06"/>
    <w:rsid w:val="00957250"/>
    <w:rsid w:val="0095764E"/>
    <w:rsid w:val="00957D9B"/>
    <w:rsid w:val="00961D20"/>
    <w:rsid w:val="00962768"/>
    <w:rsid w:val="00962784"/>
    <w:rsid w:val="00962791"/>
    <w:rsid w:val="00963971"/>
    <w:rsid w:val="00963B2F"/>
    <w:rsid w:val="0096469E"/>
    <w:rsid w:val="009652A3"/>
    <w:rsid w:val="00966094"/>
    <w:rsid w:val="009666CB"/>
    <w:rsid w:val="00967C03"/>
    <w:rsid w:val="009705C0"/>
    <w:rsid w:val="009717A6"/>
    <w:rsid w:val="00971D5C"/>
    <w:rsid w:val="00971DE9"/>
    <w:rsid w:val="00974045"/>
    <w:rsid w:val="009744E0"/>
    <w:rsid w:val="00974D22"/>
    <w:rsid w:val="009766E3"/>
    <w:rsid w:val="00976E17"/>
    <w:rsid w:val="00980113"/>
    <w:rsid w:val="00980360"/>
    <w:rsid w:val="009805EB"/>
    <w:rsid w:val="00981071"/>
    <w:rsid w:val="00981116"/>
    <w:rsid w:val="009825E2"/>
    <w:rsid w:val="009826AA"/>
    <w:rsid w:val="00983DD8"/>
    <w:rsid w:val="00984F3D"/>
    <w:rsid w:val="009853CF"/>
    <w:rsid w:val="009905C0"/>
    <w:rsid w:val="009918B2"/>
    <w:rsid w:val="00991A44"/>
    <w:rsid w:val="00993245"/>
    <w:rsid w:val="0099374D"/>
    <w:rsid w:val="00993FE3"/>
    <w:rsid w:val="0099460E"/>
    <w:rsid w:val="00994FE9"/>
    <w:rsid w:val="009952CF"/>
    <w:rsid w:val="009A0A86"/>
    <w:rsid w:val="009A125E"/>
    <w:rsid w:val="009A2BB5"/>
    <w:rsid w:val="009A3A5B"/>
    <w:rsid w:val="009A3CAF"/>
    <w:rsid w:val="009A596F"/>
    <w:rsid w:val="009A59C1"/>
    <w:rsid w:val="009A5DFB"/>
    <w:rsid w:val="009B1854"/>
    <w:rsid w:val="009B2DB1"/>
    <w:rsid w:val="009B37A5"/>
    <w:rsid w:val="009B3911"/>
    <w:rsid w:val="009B3BF1"/>
    <w:rsid w:val="009C053C"/>
    <w:rsid w:val="009C0A8B"/>
    <w:rsid w:val="009C199F"/>
    <w:rsid w:val="009C3DD6"/>
    <w:rsid w:val="009C4472"/>
    <w:rsid w:val="009C474E"/>
    <w:rsid w:val="009C48F4"/>
    <w:rsid w:val="009C64DF"/>
    <w:rsid w:val="009D081C"/>
    <w:rsid w:val="009D0D1D"/>
    <w:rsid w:val="009D205B"/>
    <w:rsid w:val="009D366B"/>
    <w:rsid w:val="009D39E5"/>
    <w:rsid w:val="009D5B0C"/>
    <w:rsid w:val="009D7396"/>
    <w:rsid w:val="009D753D"/>
    <w:rsid w:val="009D7812"/>
    <w:rsid w:val="009D7ACA"/>
    <w:rsid w:val="009E0FA6"/>
    <w:rsid w:val="009E22F0"/>
    <w:rsid w:val="009E46C6"/>
    <w:rsid w:val="009E481D"/>
    <w:rsid w:val="009E4AD0"/>
    <w:rsid w:val="009E5A0B"/>
    <w:rsid w:val="009E6013"/>
    <w:rsid w:val="009E67AB"/>
    <w:rsid w:val="009E70F6"/>
    <w:rsid w:val="009F23EE"/>
    <w:rsid w:val="009F2582"/>
    <w:rsid w:val="009F2B20"/>
    <w:rsid w:val="009F2C06"/>
    <w:rsid w:val="009F36C8"/>
    <w:rsid w:val="009F3E12"/>
    <w:rsid w:val="009F4157"/>
    <w:rsid w:val="009F4BD5"/>
    <w:rsid w:val="009F66AC"/>
    <w:rsid w:val="009F6C85"/>
    <w:rsid w:val="00A0181C"/>
    <w:rsid w:val="00A02C21"/>
    <w:rsid w:val="00A03B7A"/>
    <w:rsid w:val="00A03CCC"/>
    <w:rsid w:val="00A04134"/>
    <w:rsid w:val="00A04C3B"/>
    <w:rsid w:val="00A05E95"/>
    <w:rsid w:val="00A06613"/>
    <w:rsid w:val="00A06BDF"/>
    <w:rsid w:val="00A0752D"/>
    <w:rsid w:val="00A12F24"/>
    <w:rsid w:val="00A14A79"/>
    <w:rsid w:val="00A153B0"/>
    <w:rsid w:val="00A173E9"/>
    <w:rsid w:val="00A17591"/>
    <w:rsid w:val="00A206D4"/>
    <w:rsid w:val="00A21B7B"/>
    <w:rsid w:val="00A21FA6"/>
    <w:rsid w:val="00A22831"/>
    <w:rsid w:val="00A23E27"/>
    <w:rsid w:val="00A24158"/>
    <w:rsid w:val="00A24E7F"/>
    <w:rsid w:val="00A254ED"/>
    <w:rsid w:val="00A25E31"/>
    <w:rsid w:val="00A26AE4"/>
    <w:rsid w:val="00A26E78"/>
    <w:rsid w:val="00A30532"/>
    <w:rsid w:val="00A3171A"/>
    <w:rsid w:val="00A31A2A"/>
    <w:rsid w:val="00A31B60"/>
    <w:rsid w:val="00A31F03"/>
    <w:rsid w:val="00A321B9"/>
    <w:rsid w:val="00A32C30"/>
    <w:rsid w:val="00A347F0"/>
    <w:rsid w:val="00A41A56"/>
    <w:rsid w:val="00A42ACD"/>
    <w:rsid w:val="00A42C18"/>
    <w:rsid w:val="00A458AF"/>
    <w:rsid w:val="00A462AF"/>
    <w:rsid w:val="00A47E20"/>
    <w:rsid w:val="00A52225"/>
    <w:rsid w:val="00A53190"/>
    <w:rsid w:val="00A5382D"/>
    <w:rsid w:val="00A54757"/>
    <w:rsid w:val="00A54761"/>
    <w:rsid w:val="00A54CB8"/>
    <w:rsid w:val="00A54FDC"/>
    <w:rsid w:val="00A553AD"/>
    <w:rsid w:val="00A568EE"/>
    <w:rsid w:val="00A56A0C"/>
    <w:rsid w:val="00A61ACF"/>
    <w:rsid w:val="00A629A3"/>
    <w:rsid w:val="00A63DD7"/>
    <w:rsid w:val="00A64023"/>
    <w:rsid w:val="00A64090"/>
    <w:rsid w:val="00A6428A"/>
    <w:rsid w:val="00A650A2"/>
    <w:rsid w:val="00A650D2"/>
    <w:rsid w:val="00A666F3"/>
    <w:rsid w:val="00A70357"/>
    <w:rsid w:val="00A70394"/>
    <w:rsid w:val="00A71B76"/>
    <w:rsid w:val="00A73E96"/>
    <w:rsid w:val="00A74922"/>
    <w:rsid w:val="00A754CE"/>
    <w:rsid w:val="00A758D5"/>
    <w:rsid w:val="00A75F21"/>
    <w:rsid w:val="00A76507"/>
    <w:rsid w:val="00A76E50"/>
    <w:rsid w:val="00A77867"/>
    <w:rsid w:val="00A81C52"/>
    <w:rsid w:val="00A82221"/>
    <w:rsid w:val="00A82F89"/>
    <w:rsid w:val="00A831F6"/>
    <w:rsid w:val="00A84535"/>
    <w:rsid w:val="00A84C97"/>
    <w:rsid w:val="00A8657B"/>
    <w:rsid w:val="00A874ED"/>
    <w:rsid w:val="00A878F8"/>
    <w:rsid w:val="00A87984"/>
    <w:rsid w:val="00A90E3C"/>
    <w:rsid w:val="00A90E5B"/>
    <w:rsid w:val="00A951A4"/>
    <w:rsid w:val="00A96062"/>
    <w:rsid w:val="00A967EA"/>
    <w:rsid w:val="00AA2E53"/>
    <w:rsid w:val="00AA3026"/>
    <w:rsid w:val="00AA395C"/>
    <w:rsid w:val="00AA4771"/>
    <w:rsid w:val="00AA47E2"/>
    <w:rsid w:val="00AA4846"/>
    <w:rsid w:val="00AA5863"/>
    <w:rsid w:val="00AB1341"/>
    <w:rsid w:val="00AB231E"/>
    <w:rsid w:val="00AB27A2"/>
    <w:rsid w:val="00AB5ABE"/>
    <w:rsid w:val="00AC05C8"/>
    <w:rsid w:val="00AC141F"/>
    <w:rsid w:val="00AC1990"/>
    <w:rsid w:val="00AC342E"/>
    <w:rsid w:val="00AC466B"/>
    <w:rsid w:val="00AC4DD8"/>
    <w:rsid w:val="00AC54EA"/>
    <w:rsid w:val="00AC577E"/>
    <w:rsid w:val="00AC594D"/>
    <w:rsid w:val="00AC7A97"/>
    <w:rsid w:val="00AC7D46"/>
    <w:rsid w:val="00AD104F"/>
    <w:rsid w:val="00AD1ADD"/>
    <w:rsid w:val="00AD1F45"/>
    <w:rsid w:val="00AD2599"/>
    <w:rsid w:val="00AD3574"/>
    <w:rsid w:val="00AD3892"/>
    <w:rsid w:val="00AD4007"/>
    <w:rsid w:val="00AD429C"/>
    <w:rsid w:val="00AD4B0D"/>
    <w:rsid w:val="00AD584F"/>
    <w:rsid w:val="00AD585D"/>
    <w:rsid w:val="00AD7500"/>
    <w:rsid w:val="00AD7E4E"/>
    <w:rsid w:val="00AE182E"/>
    <w:rsid w:val="00AE5700"/>
    <w:rsid w:val="00AE61BA"/>
    <w:rsid w:val="00AE66BB"/>
    <w:rsid w:val="00AF2949"/>
    <w:rsid w:val="00AF2E9B"/>
    <w:rsid w:val="00AF3C81"/>
    <w:rsid w:val="00AF60B2"/>
    <w:rsid w:val="00AF62E2"/>
    <w:rsid w:val="00AF7B7E"/>
    <w:rsid w:val="00B00092"/>
    <w:rsid w:val="00B00384"/>
    <w:rsid w:val="00B00CF7"/>
    <w:rsid w:val="00B043C4"/>
    <w:rsid w:val="00B058DD"/>
    <w:rsid w:val="00B06256"/>
    <w:rsid w:val="00B11140"/>
    <w:rsid w:val="00B112AD"/>
    <w:rsid w:val="00B125BA"/>
    <w:rsid w:val="00B12E33"/>
    <w:rsid w:val="00B13843"/>
    <w:rsid w:val="00B14468"/>
    <w:rsid w:val="00B14706"/>
    <w:rsid w:val="00B17690"/>
    <w:rsid w:val="00B2061D"/>
    <w:rsid w:val="00B24D99"/>
    <w:rsid w:val="00B26BF9"/>
    <w:rsid w:val="00B27C54"/>
    <w:rsid w:val="00B30501"/>
    <w:rsid w:val="00B307A5"/>
    <w:rsid w:val="00B310F3"/>
    <w:rsid w:val="00B3163C"/>
    <w:rsid w:val="00B317DB"/>
    <w:rsid w:val="00B32555"/>
    <w:rsid w:val="00B36ABD"/>
    <w:rsid w:val="00B3703F"/>
    <w:rsid w:val="00B4366F"/>
    <w:rsid w:val="00B436A2"/>
    <w:rsid w:val="00B43B18"/>
    <w:rsid w:val="00B4439B"/>
    <w:rsid w:val="00B44528"/>
    <w:rsid w:val="00B446EA"/>
    <w:rsid w:val="00B44AF3"/>
    <w:rsid w:val="00B467BD"/>
    <w:rsid w:val="00B469C5"/>
    <w:rsid w:val="00B47FB6"/>
    <w:rsid w:val="00B50676"/>
    <w:rsid w:val="00B537AD"/>
    <w:rsid w:val="00B53BC3"/>
    <w:rsid w:val="00B5409C"/>
    <w:rsid w:val="00B540EF"/>
    <w:rsid w:val="00B541ED"/>
    <w:rsid w:val="00B54641"/>
    <w:rsid w:val="00B5657B"/>
    <w:rsid w:val="00B56D76"/>
    <w:rsid w:val="00B605F5"/>
    <w:rsid w:val="00B61A14"/>
    <w:rsid w:val="00B61DF5"/>
    <w:rsid w:val="00B6371C"/>
    <w:rsid w:val="00B637CC"/>
    <w:rsid w:val="00B6584F"/>
    <w:rsid w:val="00B6696D"/>
    <w:rsid w:val="00B66DD6"/>
    <w:rsid w:val="00B66EFF"/>
    <w:rsid w:val="00B66F95"/>
    <w:rsid w:val="00B67221"/>
    <w:rsid w:val="00B676B9"/>
    <w:rsid w:val="00B701F6"/>
    <w:rsid w:val="00B7057C"/>
    <w:rsid w:val="00B72229"/>
    <w:rsid w:val="00B72ED1"/>
    <w:rsid w:val="00B72EDA"/>
    <w:rsid w:val="00B75F09"/>
    <w:rsid w:val="00B76D2E"/>
    <w:rsid w:val="00B811B9"/>
    <w:rsid w:val="00B81303"/>
    <w:rsid w:val="00B8249B"/>
    <w:rsid w:val="00B82E08"/>
    <w:rsid w:val="00B82F79"/>
    <w:rsid w:val="00B83437"/>
    <w:rsid w:val="00B84848"/>
    <w:rsid w:val="00B8495A"/>
    <w:rsid w:val="00B85B4B"/>
    <w:rsid w:val="00B85FD4"/>
    <w:rsid w:val="00B9108B"/>
    <w:rsid w:val="00B9372D"/>
    <w:rsid w:val="00B95086"/>
    <w:rsid w:val="00B96DF9"/>
    <w:rsid w:val="00B97160"/>
    <w:rsid w:val="00BA0786"/>
    <w:rsid w:val="00BA0B93"/>
    <w:rsid w:val="00BA2090"/>
    <w:rsid w:val="00BA2434"/>
    <w:rsid w:val="00BA32C2"/>
    <w:rsid w:val="00BA41E1"/>
    <w:rsid w:val="00BA43C1"/>
    <w:rsid w:val="00BA4C83"/>
    <w:rsid w:val="00BA5458"/>
    <w:rsid w:val="00BB020B"/>
    <w:rsid w:val="00BB0DB0"/>
    <w:rsid w:val="00BB10C4"/>
    <w:rsid w:val="00BB1964"/>
    <w:rsid w:val="00BB30EB"/>
    <w:rsid w:val="00BB32A6"/>
    <w:rsid w:val="00BB3688"/>
    <w:rsid w:val="00BB4998"/>
    <w:rsid w:val="00BB60AD"/>
    <w:rsid w:val="00BB6500"/>
    <w:rsid w:val="00BB6D97"/>
    <w:rsid w:val="00BC119C"/>
    <w:rsid w:val="00BC1D57"/>
    <w:rsid w:val="00BC2F5E"/>
    <w:rsid w:val="00BC61B1"/>
    <w:rsid w:val="00BC62F8"/>
    <w:rsid w:val="00BC6D1F"/>
    <w:rsid w:val="00BC7342"/>
    <w:rsid w:val="00BC77D1"/>
    <w:rsid w:val="00BC7EB4"/>
    <w:rsid w:val="00BD078E"/>
    <w:rsid w:val="00BD1D8C"/>
    <w:rsid w:val="00BD20E4"/>
    <w:rsid w:val="00BD233E"/>
    <w:rsid w:val="00BD2506"/>
    <w:rsid w:val="00BD2FE3"/>
    <w:rsid w:val="00BD4BB7"/>
    <w:rsid w:val="00BD5344"/>
    <w:rsid w:val="00BD6772"/>
    <w:rsid w:val="00BD6DFE"/>
    <w:rsid w:val="00BE00F5"/>
    <w:rsid w:val="00BE0ED6"/>
    <w:rsid w:val="00BE1373"/>
    <w:rsid w:val="00BE18C1"/>
    <w:rsid w:val="00BE1DAA"/>
    <w:rsid w:val="00BE1EBF"/>
    <w:rsid w:val="00BE21BB"/>
    <w:rsid w:val="00BE28C1"/>
    <w:rsid w:val="00BE360D"/>
    <w:rsid w:val="00BE36DA"/>
    <w:rsid w:val="00BE67EC"/>
    <w:rsid w:val="00BE768E"/>
    <w:rsid w:val="00BF1509"/>
    <w:rsid w:val="00BF1CE5"/>
    <w:rsid w:val="00BF1F4E"/>
    <w:rsid w:val="00BF2E1F"/>
    <w:rsid w:val="00BF4014"/>
    <w:rsid w:val="00BF46E5"/>
    <w:rsid w:val="00BF4E7F"/>
    <w:rsid w:val="00BF50F8"/>
    <w:rsid w:val="00BF54B6"/>
    <w:rsid w:val="00BF5FEE"/>
    <w:rsid w:val="00BF63F9"/>
    <w:rsid w:val="00BF6ABD"/>
    <w:rsid w:val="00BF6E46"/>
    <w:rsid w:val="00BF75CD"/>
    <w:rsid w:val="00C0059F"/>
    <w:rsid w:val="00C005B0"/>
    <w:rsid w:val="00C01231"/>
    <w:rsid w:val="00C03666"/>
    <w:rsid w:val="00C06B7C"/>
    <w:rsid w:val="00C1015E"/>
    <w:rsid w:val="00C107FF"/>
    <w:rsid w:val="00C122EF"/>
    <w:rsid w:val="00C123B4"/>
    <w:rsid w:val="00C12A1B"/>
    <w:rsid w:val="00C14979"/>
    <w:rsid w:val="00C151E3"/>
    <w:rsid w:val="00C168D5"/>
    <w:rsid w:val="00C1735F"/>
    <w:rsid w:val="00C17CA4"/>
    <w:rsid w:val="00C17E10"/>
    <w:rsid w:val="00C20101"/>
    <w:rsid w:val="00C20164"/>
    <w:rsid w:val="00C20D3D"/>
    <w:rsid w:val="00C21837"/>
    <w:rsid w:val="00C21925"/>
    <w:rsid w:val="00C22429"/>
    <w:rsid w:val="00C2346E"/>
    <w:rsid w:val="00C23E5D"/>
    <w:rsid w:val="00C25777"/>
    <w:rsid w:val="00C25ED2"/>
    <w:rsid w:val="00C272FB"/>
    <w:rsid w:val="00C27930"/>
    <w:rsid w:val="00C30D94"/>
    <w:rsid w:val="00C31257"/>
    <w:rsid w:val="00C33476"/>
    <w:rsid w:val="00C343C2"/>
    <w:rsid w:val="00C34F70"/>
    <w:rsid w:val="00C361D2"/>
    <w:rsid w:val="00C36256"/>
    <w:rsid w:val="00C36294"/>
    <w:rsid w:val="00C43903"/>
    <w:rsid w:val="00C45285"/>
    <w:rsid w:val="00C47EA3"/>
    <w:rsid w:val="00C50658"/>
    <w:rsid w:val="00C50852"/>
    <w:rsid w:val="00C52D48"/>
    <w:rsid w:val="00C5316C"/>
    <w:rsid w:val="00C53673"/>
    <w:rsid w:val="00C539CB"/>
    <w:rsid w:val="00C539D0"/>
    <w:rsid w:val="00C5470F"/>
    <w:rsid w:val="00C552C4"/>
    <w:rsid w:val="00C5639F"/>
    <w:rsid w:val="00C6109B"/>
    <w:rsid w:val="00C62BCB"/>
    <w:rsid w:val="00C63219"/>
    <w:rsid w:val="00C66CB9"/>
    <w:rsid w:val="00C66E09"/>
    <w:rsid w:val="00C67848"/>
    <w:rsid w:val="00C67CAA"/>
    <w:rsid w:val="00C67F97"/>
    <w:rsid w:val="00C709AB"/>
    <w:rsid w:val="00C75861"/>
    <w:rsid w:val="00C75ADE"/>
    <w:rsid w:val="00C75D52"/>
    <w:rsid w:val="00C77E75"/>
    <w:rsid w:val="00C80719"/>
    <w:rsid w:val="00C80EC1"/>
    <w:rsid w:val="00C82A68"/>
    <w:rsid w:val="00C84831"/>
    <w:rsid w:val="00C850E3"/>
    <w:rsid w:val="00C85C42"/>
    <w:rsid w:val="00C86822"/>
    <w:rsid w:val="00C903C5"/>
    <w:rsid w:val="00C906AA"/>
    <w:rsid w:val="00C915BD"/>
    <w:rsid w:val="00C916D4"/>
    <w:rsid w:val="00C9195B"/>
    <w:rsid w:val="00C91B6D"/>
    <w:rsid w:val="00C9224C"/>
    <w:rsid w:val="00C93DC0"/>
    <w:rsid w:val="00C962B3"/>
    <w:rsid w:val="00C97064"/>
    <w:rsid w:val="00C976A4"/>
    <w:rsid w:val="00C97CFF"/>
    <w:rsid w:val="00C97D0F"/>
    <w:rsid w:val="00CA0653"/>
    <w:rsid w:val="00CA137B"/>
    <w:rsid w:val="00CA3F0B"/>
    <w:rsid w:val="00CA3F94"/>
    <w:rsid w:val="00CA4606"/>
    <w:rsid w:val="00CA6432"/>
    <w:rsid w:val="00CB051D"/>
    <w:rsid w:val="00CB0671"/>
    <w:rsid w:val="00CB3FDF"/>
    <w:rsid w:val="00CB5C75"/>
    <w:rsid w:val="00CB604F"/>
    <w:rsid w:val="00CB6221"/>
    <w:rsid w:val="00CB723C"/>
    <w:rsid w:val="00CB7968"/>
    <w:rsid w:val="00CC153A"/>
    <w:rsid w:val="00CC22A8"/>
    <w:rsid w:val="00CC4265"/>
    <w:rsid w:val="00CC42AC"/>
    <w:rsid w:val="00CC44D6"/>
    <w:rsid w:val="00CC483B"/>
    <w:rsid w:val="00CC61F3"/>
    <w:rsid w:val="00CD1D71"/>
    <w:rsid w:val="00CD3100"/>
    <w:rsid w:val="00CD358E"/>
    <w:rsid w:val="00CD7D48"/>
    <w:rsid w:val="00CE0232"/>
    <w:rsid w:val="00CE0404"/>
    <w:rsid w:val="00CE081F"/>
    <w:rsid w:val="00CE127B"/>
    <w:rsid w:val="00CE3AA1"/>
    <w:rsid w:val="00CE3E0B"/>
    <w:rsid w:val="00CE580A"/>
    <w:rsid w:val="00CE669E"/>
    <w:rsid w:val="00CE7C53"/>
    <w:rsid w:val="00CF1006"/>
    <w:rsid w:val="00CF24D3"/>
    <w:rsid w:val="00CF3C69"/>
    <w:rsid w:val="00CF4264"/>
    <w:rsid w:val="00CF470A"/>
    <w:rsid w:val="00CF66E9"/>
    <w:rsid w:val="00CF6E87"/>
    <w:rsid w:val="00CF7B68"/>
    <w:rsid w:val="00D00795"/>
    <w:rsid w:val="00D00D8C"/>
    <w:rsid w:val="00D01B50"/>
    <w:rsid w:val="00D02931"/>
    <w:rsid w:val="00D05619"/>
    <w:rsid w:val="00D06AC2"/>
    <w:rsid w:val="00D0721E"/>
    <w:rsid w:val="00D079D6"/>
    <w:rsid w:val="00D07F9D"/>
    <w:rsid w:val="00D1011D"/>
    <w:rsid w:val="00D1052E"/>
    <w:rsid w:val="00D14D59"/>
    <w:rsid w:val="00D15589"/>
    <w:rsid w:val="00D15F4D"/>
    <w:rsid w:val="00D16037"/>
    <w:rsid w:val="00D17BF9"/>
    <w:rsid w:val="00D2063A"/>
    <w:rsid w:val="00D21599"/>
    <w:rsid w:val="00D2341F"/>
    <w:rsid w:val="00D258F1"/>
    <w:rsid w:val="00D25AF9"/>
    <w:rsid w:val="00D269C0"/>
    <w:rsid w:val="00D270D2"/>
    <w:rsid w:val="00D27D93"/>
    <w:rsid w:val="00D32089"/>
    <w:rsid w:val="00D32202"/>
    <w:rsid w:val="00D32597"/>
    <w:rsid w:val="00D330A9"/>
    <w:rsid w:val="00D34A2A"/>
    <w:rsid w:val="00D34AC9"/>
    <w:rsid w:val="00D37CF4"/>
    <w:rsid w:val="00D37F8F"/>
    <w:rsid w:val="00D40839"/>
    <w:rsid w:val="00D41592"/>
    <w:rsid w:val="00D44E51"/>
    <w:rsid w:val="00D45677"/>
    <w:rsid w:val="00D463F8"/>
    <w:rsid w:val="00D46C59"/>
    <w:rsid w:val="00D46D68"/>
    <w:rsid w:val="00D472FE"/>
    <w:rsid w:val="00D47BA3"/>
    <w:rsid w:val="00D52405"/>
    <w:rsid w:val="00D535B7"/>
    <w:rsid w:val="00D55556"/>
    <w:rsid w:val="00D568F2"/>
    <w:rsid w:val="00D56B1B"/>
    <w:rsid w:val="00D577E9"/>
    <w:rsid w:val="00D57BC2"/>
    <w:rsid w:val="00D601B4"/>
    <w:rsid w:val="00D6276F"/>
    <w:rsid w:val="00D62E1F"/>
    <w:rsid w:val="00D62F67"/>
    <w:rsid w:val="00D6333A"/>
    <w:rsid w:val="00D6395C"/>
    <w:rsid w:val="00D63EEB"/>
    <w:rsid w:val="00D64348"/>
    <w:rsid w:val="00D65A99"/>
    <w:rsid w:val="00D66A6D"/>
    <w:rsid w:val="00D7072A"/>
    <w:rsid w:val="00D70E06"/>
    <w:rsid w:val="00D71AED"/>
    <w:rsid w:val="00D73152"/>
    <w:rsid w:val="00D74C7E"/>
    <w:rsid w:val="00D75AF8"/>
    <w:rsid w:val="00D7650F"/>
    <w:rsid w:val="00D80160"/>
    <w:rsid w:val="00D8110D"/>
    <w:rsid w:val="00D81CAC"/>
    <w:rsid w:val="00D83A68"/>
    <w:rsid w:val="00D86B0E"/>
    <w:rsid w:val="00D902E4"/>
    <w:rsid w:val="00D9091F"/>
    <w:rsid w:val="00D91032"/>
    <w:rsid w:val="00D91172"/>
    <w:rsid w:val="00D91D38"/>
    <w:rsid w:val="00D91F85"/>
    <w:rsid w:val="00D92773"/>
    <w:rsid w:val="00D94618"/>
    <w:rsid w:val="00D95836"/>
    <w:rsid w:val="00D96F60"/>
    <w:rsid w:val="00D971F8"/>
    <w:rsid w:val="00DA052E"/>
    <w:rsid w:val="00DA059A"/>
    <w:rsid w:val="00DA1814"/>
    <w:rsid w:val="00DA2004"/>
    <w:rsid w:val="00DA26AD"/>
    <w:rsid w:val="00DA28FD"/>
    <w:rsid w:val="00DA29F2"/>
    <w:rsid w:val="00DA31EE"/>
    <w:rsid w:val="00DA3F4B"/>
    <w:rsid w:val="00DA47D5"/>
    <w:rsid w:val="00DA5E96"/>
    <w:rsid w:val="00DA63A5"/>
    <w:rsid w:val="00DA6AE6"/>
    <w:rsid w:val="00DA6E18"/>
    <w:rsid w:val="00DA6E9D"/>
    <w:rsid w:val="00DB0354"/>
    <w:rsid w:val="00DB0DAA"/>
    <w:rsid w:val="00DB27D2"/>
    <w:rsid w:val="00DB3FD0"/>
    <w:rsid w:val="00DB5969"/>
    <w:rsid w:val="00DB7552"/>
    <w:rsid w:val="00DB783E"/>
    <w:rsid w:val="00DC0010"/>
    <w:rsid w:val="00DC0108"/>
    <w:rsid w:val="00DC09B7"/>
    <w:rsid w:val="00DC17B0"/>
    <w:rsid w:val="00DC3235"/>
    <w:rsid w:val="00DC4016"/>
    <w:rsid w:val="00DC4EA9"/>
    <w:rsid w:val="00DC5019"/>
    <w:rsid w:val="00DC59BC"/>
    <w:rsid w:val="00DC6EAF"/>
    <w:rsid w:val="00DC7B89"/>
    <w:rsid w:val="00DC7F72"/>
    <w:rsid w:val="00DD17DB"/>
    <w:rsid w:val="00DD3489"/>
    <w:rsid w:val="00DD5936"/>
    <w:rsid w:val="00DD64D6"/>
    <w:rsid w:val="00DD795F"/>
    <w:rsid w:val="00DE07FD"/>
    <w:rsid w:val="00DE1125"/>
    <w:rsid w:val="00DE1380"/>
    <w:rsid w:val="00DE3562"/>
    <w:rsid w:val="00DE3709"/>
    <w:rsid w:val="00DE3B17"/>
    <w:rsid w:val="00DE49F9"/>
    <w:rsid w:val="00DE4B55"/>
    <w:rsid w:val="00DF111B"/>
    <w:rsid w:val="00DF1818"/>
    <w:rsid w:val="00DF18F9"/>
    <w:rsid w:val="00DF27D7"/>
    <w:rsid w:val="00DF2F8C"/>
    <w:rsid w:val="00DF4254"/>
    <w:rsid w:val="00DF4BE3"/>
    <w:rsid w:val="00DF637F"/>
    <w:rsid w:val="00E00A1F"/>
    <w:rsid w:val="00E013FD"/>
    <w:rsid w:val="00E02396"/>
    <w:rsid w:val="00E026B0"/>
    <w:rsid w:val="00E03036"/>
    <w:rsid w:val="00E07CA4"/>
    <w:rsid w:val="00E13BBE"/>
    <w:rsid w:val="00E13CD4"/>
    <w:rsid w:val="00E15BE0"/>
    <w:rsid w:val="00E17021"/>
    <w:rsid w:val="00E20920"/>
    <w:rsid w:val="00E22485"/>
    <w:rsid w:val="00E22624"/>
    <w:rsid w:val="00E22E78"/>
    <w:rsid w:val="00E23047"/>
    <w:rsid w:val="00E236C6"/>
    <w:rsid w:val="00E250DB"/>
    <w:rsid w:val="00E250E8"/>
    <w:rsid w:val="00E2515E"/>
    <w:rsid w:val="00E256D2"/>
    <w:rsid w:val="00E25BB1"/>
    <w:rsid w:val="00E25CA5"/>
    <w:rsid w:val="00E262AD"/>
    <w:rsid w:val="00E268A0"/>
    <w:rsid w:val="00E26979"/>
    <w:rsid w:val="00E27458"/>
    <w:rsid w:val="00E278E2"/>
    <w:rsid w:val="00E3105E"/>
    <w:rsid w:val="00E31243"/>
    <w:rsid w:val="00E32D15"/>
    <w:rsid w:val="00E33193"/>
    <w:rsid w:val="00E33559"/>
    <w:rsid w:val="00E336A7"/>
    <w:rsid w:val="00E3650B"/>
    <w:rsid w:val="00E37B76"/>
    <w:rsid w:val="00E405FC"/>
    <w:rsid w:val="00E4105E"/>
    <w:rsid w:val="00E418FB"/>
    <w:rsid w:val="00E41CDD"/>
    <w:rsid w:val="00E447BC"/>
    <w:rsid w:val="00E45627"/>
    <w:rsid w:val="00E46509"/>
    <w:rsid w:val="00E47837"/>
    <w:rsid w:val="00E47D5C"/>
    <w:rsid w:val="00E501DC"/>
    <w:rsid w:val="00E506E2"/>
    <w:rsid w:val="00E520E0"/>
    <w:rsid w:val="00E52F07"/>
    <w:rsid w:val="00E53682"/>
    <w:rsid w:val="00E53CFC"/>
    <w:rsid w:val="00E55A16"/>
    <w:rsid w:val="00E55D75"/>
    <w:rsid w:val="00E564AD"/>
    <w:rsid w:val="00E56A75"/>
    <w:rsid w:val="00E57009"/>
    <w:rsid w:val="00E579D3"/>
    <w:rsid w:val="00E57AA2"/>
    <w:rsid w:val="00E57CC9"/>
    <w:rsid w:val="00E6051D"/>
    <w:rsid w:val="00E60EA7"/>
    <w:rsid w:val="00E62D13"/>
    <w:rsid w:val="00E6344B"/>
    <w:rsid w:val="00E63C35"/>
    <w:rsid w:val="00E66443"/>
    <w:rsid w:val="00E675FD"/>
    <w:rsid w:val="00E67F7A"/>
    <w:rsid w:val="00E713AA"/>
    <w:rsid w:val="00E7258E"/>
    <w:rsid w:val="00E72921"/>
    <w:rsid w:val="00E72C9E"/>
    <w:rsid w:val="00E7596B"/>
    <w:rsid w:val="00E766CF"/>
    <w:rsid w:val="00E76D2C"/>
    <w:rsid w:val="00E812A2"/>
    <w:rsid w:val="00E81CA9"/>
    <w:rsid w:val="00E82AE7"/>
    <w:rsid w:val="00E83DC9"/>
    <w:rsid w:val="00E845B7"/>
    <w:rsid w:val="00E84AE6"/>
    <w:rsid w:val="00E85B6B"/>
    <w:rsid w:val="00E86506"/>
    <w:rsid w:val="00E86D77"/>
    <w:rsid w:val="00E879B6"/>
    <w:rsid w:val="00E87C0F"/>
    <w:rsid w:val="00E90E06"/>
    <w:rsid w:val="00E9144C"/>
    <w:rsid w:val="00E92F66"/>
    <w:rsid w:val="00E932EF"/>
    <w:rsid w:val="00E9399F"/>
    <w:rsid w:val="00E9560C"/>
    <w:rsid w:val="00E95F8B"/>
    <w:rsid w:val="00EA3028"/>
    <w:rsid w:val="00EA4E95"/>
    <w:rsid w:val="00EA5F73"/>
    <w:rsid w:val="00EA64ED"/>
    <w:rsid w:val="00EA6810"/>
    <w:rsid w:val="00EA6E96"/>
    <w:rsid w:val="00EB22CB"/>
    <w:rsid w:val="00EB514F"/>
    <w:rsid w:val="00EB5A53"/>
    <w:rsid w:val="00EB5D8B"/>
    <w:rsid w:val="00EB63B6"/>
    <w:rsid w:val="00EB652E"/>
    <w:rsid w:val="00EB6C81"/>
    <w:rsid w:val="00EB712E"/>
    <w:rsid w:val="00EB7A1F"/>
    <w:rsid w:val="00EB7BE7"/>
    <w:rsid w:val="00EB7CAB"/>
    <w:rsid w:val="00EC2658"/>
    <w:rsid w:val="00EC2FF1"/>
    <w:rsid w:val="00EC3900"/>
    <w:rsid w:val="00EC3908"/>
    <w:rsid w:val="00EC54B0"/>
    <w:rsid w:val="00EC5915"/>
    <w:rsid w:val="00EC5A59"/>
    <w:rsid w:val="00EC5E16"/>
    <w:rsid w:val="00EC5F16"/>
    <w:rsid w:val="00ED07F0"/>
    <w:rsid w:val="00ED123F"/>
    <w:rsid w:val="00ED2AAC"/>
    <w:rsid w:val="00ED2B89"/>
    <w:rsid w:val="00ED415C"/>
    <w:rsid w:val="00ED53CB"/>
    <w:rsid w:val="00ED55CB"/>
    <w:rsid w:val="00ED5FBD"/>
    <w:rsid w:val="00EE297F"/>
    <w:rsid w:val="00EE46B9"/>
    <w:rsid w:val="00EE6DE4"/>
    <w:rsid w:val="00EE710C"/>
    <w:rsid w:val="00EF0424"/>
    <w:rsid w:val="00EF07EF"/>
    <w:rsid w:val="00EF1255"/>
    <w:rsid w:val="00EF3973"/>
    <w:rsid w:val="00EF562B"/>
    <w:rsid w:val="00EF6633"/>
    <w:rsid w:val="00EF733D"/>
    <w:rsid w:val="00EF74BD"/>
    <w:rsid w:val="00EF7527"/>
    <w:rsid w:val="00EF7F5F"/>
    <w:rsid w:val="00F0207D"/>
    <w:rsid w:val="00F020C1"/>
    <w:rsid w:val="00F02A8A"/>
    <w:rsid w:val="00F044B2"/>
    <w:rsid w:val="00F048EB"/>
    <w:rsid w:val="00F05853"/>
    <w:rsid w:val="00F064A6"/>
    <w:rsid w:val="00F06CF0"/>
    <w:rsid w:val="00F07050"/>
    <w:rsid w:val="00F134AC"/>
    <w:rsid w:val="00F13659"/>
    <w:rsid w:val="00F14BA8"/>
    <w:rsid w:val="00F163E9"/>
    <w:rsid w:val="00F21A53"/>
    <w:rsid w:val="00F21AC7"/>
    <w:rsid w:val="00F22D62"/>
    <w:rsid w:val="00F22FCF"/>
    <w:rsid w:val="00F23AAB"/>
    <w:rsid w:val="00F23BEE"/>
    <w:rsid w:val="00F23C1E"/>
    <w:rsid w:val="00F23DCC"/>
    <w:rsid w:val="00F2524B"/>
    <w:rsid w:val="00F25CA4"/>
    <w:rsid w:val="00F26165"/>
    <w:rsid w:val="00F27A62"/>
    <w:rsid w:val="00F27BC2"/>
    <w:rsid w:val="00F30ED2"/>
    <w:rsid w:val="00F3122A"/>
    <w:rsid w:val="00F314DF"/>
    <w:rsid w:val="00F318F0"/>
    <w:rsid w:val="00F3268F"/>
    <w:rsid w:val="00F335C0"/>
    <w:rsid w:val="00F348C3"/>
    <w:rsid w:val="00F361A7"/>
    <w:rsid w:val="00F37A14"/>
    <w:rsid w:val="00F4229C"/>
    <w:rsid w:val="00F42312"/>
    <w:rsid w:val="00F44268"/>
    <w:rsid w:val="00F44338"/>
    <w:rsid w:val="00F44B3B"/>
    <w:rsid w:val="00F457F5"/>
    <w:rsid w:val="00F45E69"/>
    <w:rsid w:val="00F4603B"/>
    <w:rsid w:val="00F502AC"/>
    <w:rsid w:val="00F5172B"/>
    <w:rsid w:val="00F51F3C"/>
    <w:rsid w:val="00F52670"/>
    <w:rsid w:val="00F539B3"/>
    <w:rsid w:val="00F53C93"/>
    <w:rsid w:val="00F53EA8"/>
    <w:rsid w:val="00F54060"/>
    <w:rsid w:val="00F5484A"/>
    <w:rsid w:val="00F555E7"/>
    <w:rsid w:val="00F560EC"/>
    <w:rsid w:val="00F57176"/>
    <w:rsid w:val="00F5792C"/>
    <w:rsid w:val="00F61870"/>
    <w:rsid w:val="00F62A54"/>
    <w:rsid w:val="00F62B71"/>
    <w:rsid w:val="00F630F8"/>
    <w:rsid w:val="00F63459"/>
    <w:rsid w:val="00F653FE"/>
    <w:rsid w:val="00F667E5"/>
    <w:rsid w:val="00F67227"/>
    <w:rsid w:val="00F7151E"/>
    <w:rsid w:val="00F728AF"/>
    <w:rsid w:val="00F73E20"/>
    <w:rsid w:val="00F74CEF"/>
    <w:rsid w:val="00F75204"/>
    <w:rsid w:val="00F75F8A"/>
    <w:rsid w:val="00F76C4B"/>
    <w:rsid w:val="00F7774A"/>
    <w:rsid w:val="00F80314"/>
    <w:rsid w:val="00F8201B"/>
    <w:rsid w:val="00F8266F"/>
    <w:rsid w:val="00F8291A"/>
    <w:rsid w:val="00F864CE"/>
    <w:rsid w:val="00F90638"/>
    <w:rsid w:val="00F91448"/>
    <w:rsid w:val="00F91963"/>
    <w:rsid w:val="00F91FBA"/>
    <w:rsid w:val="00F9383E"/>
    <w:rsid w:val="00F9452E"/>
    <w:rsid w:val="00F972FB"/>
    <w:rsid w:val="00FA04E9"/>
    <w:rsid w:val="00FA2211"/>
    <w:rsid w:val="00FA3085"/>
    <w:rsid w:val="00FA43AE"/>
    <w:rsid w:val="00FA4A2B"/>
    <w:rsid w:val="00FA67AB"/>
    <w:rsid w:val="00FB14DB"/>
    <w:rsid w:val="00FB19E9"/>
    <w:rsid w:val="00FB235F"/>
    <w:rsid w:val="00FB3032"/>
    <w:rsid w:val="00FB4556"/>
    <w:rsid w:val="00FB48F0"/>
    <w:rsid w:val="00FB4EE9"/>
    <w:rsid w:val="00FB578D"/>
    <w:rsid w:val="00FB70D6"/>
    <w:rsid w:val="00FB7FC0"/>
    <w:rsid w:val="00FC2493"/>
    <w:rsid w:val="00FC25F4"/>
    <w:rsid w:val="00FD0623"/>
    <w:rsid w:val="00FD076B"/>
    <w:rsid w:val="00FD07C2"/>
    <w:rsid w:val="00FD1143"/>
    <w:rsid w:val="00FD15EE"/>
    <w:rsid w:val="00FD1D3C"/>
    <w:rsid w:val="00FD4DD1"/>
    <w:rsid w:val="00FD5540"/>
    <w:rsid w:val="00FD7938"/>
    <w:rsid w:val="00FD7DF0"/>
    <w:rsid w:val="00FE0363"/>
    <w:rsid w:val="00FE06CB"/>
    <w:rsid w:val="00FE0DB5"/>
    <w:rsid w:val="00FE36FF"/>
    <w:rsid w:val="00FE38C5"/>
    <w:rsid w:val="00FE405F"/>
    <w:rsid w:val="00FE4391"/>
    <w:rsid w:val="00FE45F6"/>
    <w:rsid w:val="00FE5974"/>
    <w:rsid w:val="00FF0E90"/>
    <w:rsid w:val="00FF1A60"/>
    <w:rsid w:val="00FF256A"/>
    <w:rsid w:val="00FF3577"/>
    <w:rsid w:val="00FF41D7"/>
    <w:rsid w:val="00FF467E"/>
    <w:rsid w:val="00FF692C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5C"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AA395C"/>
  </w:style>
  <w:style w:type="character" w:styleId="Emphasis">
    <w:name w:val="Emphasis"/>
    <w:basedOn w:val="DefaultParagraphFont"/>
    <w:qFormat/>
    <w:rsid w:val="00AA395C"/>
    <w:rPr>
      <w:i/>
      <w:iCs/>
    </w:rPr>
  </w:style>
  <w:style w:type="character" w:customStyle="1" w:styleId="WW8Num8z0">
    <w:name w:val="WW8Num8z0"/>
    <w:qFormat/>
    <w:rsid w:val="00AA395C"/>
    <w:rPr>
      <w:rFonts w:ascii="Symbol" w:hAnsi="Symbol" w:cs="Symbol"/>
    </w:rPr>
  </w:style>
  <w:style w:type="character" w:customStyle="1" w:styleId="WW8Num6z0">
    <w:name w:val="WW8Num6z0"/>
    <w:qFormat/>
    <w:rsid w:val="00AA395C"/>
    <w:rPr>
      <w:rFonts w:ascii="Symbol" w:hAnsi="Symbol" w:cs="Symbol"/>
    </w:rPr>
  </w:style>
  <w:style w:type="character" w:customStyle="1" w:styleId="Bullets">
    <w:name w:val="Bullets"/>
    <w:qFormat/>
    <w:rsid w:val="00AA395C"/>
    <w:rPr>
      <w:rFonts w:ascii="OpenSymbol" w:eastAsia="OpenSymbol" w:hAnsi="OpenSymbol" w:cs="OpenSymbol"/>
    </w:rPr>
  </w:style>
  <w:style w:type="character" w:customStyle="1" w:styleId="WW8Num3z0">
    <w:name w:val="WW8Num3z0"/>
    <w:qFormat/>
    <w:rsid w:val="00AA395C"/>
    <w:rPr>
      <w:rFonts w:ascii="Symbol" w:hAnsi="Symbol" w:cs="Symbol"/>
      <w:lang w:val="ru-RU" w:eastAsia="ja-JP"/>
    </w:rPr>
  </w:style>
  <w:style w:type="character" w:customStyle="1" w:styleId="WW8Num7z0">
    <w:name w:val="WW8Num7z0"/>
    <w:qFormat/>
    <w:rsid w:val="00AA395C"/>
    <w:rPr>
      <w:rFonts w:ascii="Symbol" w:hAnsi="Symbol" w:cs="Symbol"/>
      <w:sz w:val="24"/>
      <w:szCs w:val="24"/>
      <w:lang w:val="ru-RU" w:eastAsia="ja-JP"/>
    </w:rPr>
  </w:style>
  <w:style w:type="character" w:customStyle="1" w:styleId="InternetLink">
    <w:name w:val="Internet Link"/>
    <w:rsid w:val="00AA395C"/>
    <w:rPr>
      <w:color w:val="000080"/>
      <w:u w:val="single"/>
    </w:rPr>
  </w:style>
  <w:style w:type="character" w:customStyle="1" w:styleId="TimesNewRomanChar">
    <w:name w:val="Times New Roman Char"/>
    <w:basedOn w:val="DefaultParagraphFont"/>
    <w:qFormat/>
    <w:rsid w:val="00AA395C"/>
    <w:rPr>
      <w:rFonts w:ascii="Arial" w:eastAsia="MS Mincho;ＭＳ 明朝" w:hAnsi="Arial" w:cs="Arial"/>
      <w:sz w:val="22"/>
      <w:szCs w:val="22"/>
      <w:lang w:eastAsia="ja-JP" w:bidi="ar-SA"/>
    </w:rPr>
  </w:style>
  <w:style w:type="character" w:customStyle="1" w:styleId="ListLabel1">
    <w:name w:val="ListLabel 1"/>
    <w:qFormat/>
    <w:rsid w:val="00AA395C"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2">
    <w:name w:val="ListLabel 2"/>
    <w:qFormat/>
    <w:rsid w:val="00AA395C"/>
    <w:rPr>
      <w:rFonts w:ascii="Times New Roman" w:hAnsi="Times New Roman" w:cs="OpenSymbol"/>
      <w:sz w:val="24"/>
    </w:rPr>
  </w:style>
  <w:style w:type="character" w:customStyle="1" w:styleId="ListLabel3">
    <w:name w:val="ListLabel 3"/>
    <w:qFormat/>
    <w:rsid w:val="00AA395C"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4">
    <w:name w:val="ListLabel 4"/>
    <w:qFormat/>
    <w:rsid w:val="00AA395C"/>
    <w:rPr>
      <w:rFonts w:ascii="Times New Roman" w:hAnsi="Times New Roman" w:cs="OpenSymbol"/>
      <w:sz w:val="24"/>
    </w:rPr>
  </w:style>
  <w:style w:type="character" w:customStyle="1" w:styleId="ListLabel5">
    <w:name w:val="ListLabel 5"/>
    <w:qFormat/>
    <w:rsid w:val="00AA395C"/>
    <w:rPr>
      <w:rFonts w:cs="OpenSymbol"/>
      <w:sz w:val="24"/>
    </w:rPr>
  </w:style>
  <w:style w:type="character" w:customStyle="1" w:styleId="ListLabel6">
    <w:name w:val="ListLabel 6"/>
    <w:qFormat/>
    <w:rsid w:val="00AA395C"/>
    <w:rPr>
      <w:rFonts w:cs="OpenSymbol"/>
      <w:sz w:val="24"/>
    </w:rPr>
  </w:style>
  <w:style w:type="character" w:customStyle="1" w:styleId="ListLabel7">
    <w:name w:val="ListLabel 7"/>
    <w:qFormat/>
    <w:rsid w:val="00AA395C"/>
    <w:rPr>
      <w:rFonts w:cs="OpenSymbol"/>
      <w:sz w:val="24"/>
    </w:rPr>
  </w:style>
  <w:style w:type="character" w:customStyle="1" w:styleId="ListLabel8">
    <w:name w:val="ListLabel 8"/>
    <w:qFormat/>
    <w:rsid w:val="00AA395C"/>
    <w:rPr>
      <w:rFonts w:cs="OpenSymbol"/>
      <w:sz w:val="24"/>
    </w:rPr>
  </w:style>
  <w:style w:type="character" w:customStyle="1" w:styleId="ListLabel9">
    <w:name w:val="ListLabel 9"/>
    <w:qFormat/>
    <w:rsid w:val="00AA395C"/>
    <w:rPr>
      <w:rFonts w:cs="OpenSymbol"/>
      <w:sz w:val="24"/>
    </w:rPr>
  </w:style>
  <w:style w:type="character" w:customStyle="1" w:styleId="ListLabel10">
    <w:name w:val="ListLabel 10"/>
    <w:qFormat/>
    <w:rsid w:val="00AA395C"/>
    <w:rPr>
      <w:rFonts w:cs="OpenSymbol"/>
      <w:sz w:val="24"/>
    </w:rPr>
  </w:style>
  <w:style w:type="character" w:customStyle="1" w:styleId="ListLabel11">
    <w:name w:val="ListLabel 11"/>
    <w:qFormat/>
    <w:rsid w:val="00AA395C"/>
    <w:rPr>
      <w:rFonts w:cs="OpenSymbol"/>
      <w:sz w:val="24"/>
    </w:rPr>
  </w:style>
  <w:style w:type="character" w:customStyle="1" w:styleId="ListLabel12">
    <w:name w:val="ListLabel 12"/>
    <w:qFormat/>
    <w:rsid w:val="00AA395C"/>
    <w:rPr>
      <w:rFonts w:cs="OpenSymbol"/>
      <w:sz w:val="24"/>
    </w:rPr>
  </w:style>
  <w:style w:type="character" w:customStyle="1" w:styleId="ListLabel13">
    <w:name w:val="ListLabel 13"/>
    <w:qFormat/>
    <w:rsid w:val="00AA395C"/>
    <w:rPr>
      <w:rFonts w:cs="OpenSymbol"/>
      <w:sz w:val="24"/>
    </w:rPr>
  </w:style>
  <w:style w:type="character" w:customStyle="1" w:styleId="ListLabel14">
    <w:name w:val="ListLabel 14"/>
    <w:qFormat/>
    <w:rsid w:val="00AA395C"/>
    <w:rPr>
      <w:rFonts w:cs="OpenSymbol"/>
      <w:sz w:val="24"/>
    </w:rPr>
  </w:style>
  <w:style w:type="character" w:customStyle="1" w:styleId="ListLabel15">
    <w:name w:val="ListLabel 15"/>
    <w:qFormat/>
    <w:rsid w:val="00AA395C"/>
    <w:rPr>
      <w:rFonts w:cs="OpenSymbol"/>
      <w:sz w:val="24"/>
    </w:rPr>
  </w:style>
  <w:style w:type="character" w:customStyle="1" w:styleId="ListLabel16">
    <w:name w:val="ListLabel 16"/>
    <w:qFormat/>
    <w:rsid w:val="00AA395C"/>
    <w:rPr>
      <w:rFonts w:cs="OpenSymbol"/>
      <w:sz w:val="24"/>
    </w:rPr>
  </w:style>
  <w:style w:type="character" w:customStyle="1" w:styleId="ListLabel17">
    <w:name w:val="ListLabel 17"/>
    <w:qFormat/>
    <w:rsid w:val="00AA395C"/>
    <w:rPr>
      <w:rFonts w:cs="OpenSymbol"/>
      <w:sz w:val="24"/>
    </w:rPr>
  </w:style>
  <w:style w:type="character" w:customStyle="1" w:styleId="ListLabel18">
    <w:name w:val="ListLabel 18"/>
    <w:qFormat/>
    <w:rsid w:val="00AA395C"/>
    <w:rPr>
      <w:rFonts w:cs="OpenSymbol"/>
      <w:sz w:val="24"/>
    </w:rPr>
  </w:style>
  <w:style w:type="character" w:customStyle="1" w:styleId="ListLabel19">
    <w:name w:val="ListLabel 19"/>
    <w:qFormat/>
    <w:rsid w:val="00AA395C"/>
    <w:rPr>
      <w:rFonts w:cs="OpenSymbol"/>
      <w:sz w:val="24"/>
    </w:rPr>
  </w:style>
  <w:style w:type="character" w:customStyle="1" w:styleId="ListLabel20">
    <w:name w:val="ListLabel 20"/>
    <w:qFormat/>
    <w:rsid w:val="00AA395C"/>
    <w:rPr>
      <w:rFonts w:cs="OpenSymbol"/>
      <w:sz w:val="24"/>
    </w:rPr>
  </w:style>
  <w:style w:type="character" w:customStyle="1" w:styleId="ListLabel21">
    <w:name w:val="ListLabel 21"/>
    <w:qFormat/>
    <w:rsid w:val="00AA395C"/>
    <w:rPr>
      <w:rFonts w:cs="OpenSymbol"/>
      <w:sz w:val="24"/>
    </w:rPr>
  </w:style>
  <w:style w:type="character" w:customStyle="1" w:styleId="ListLabel22">
    <w:name w:val="ListLabel 22"/>
    <w:qFormat/>
    <w:rsid w:val="00AA395C"/>
    <w:rPr>
      <w:rFonts w:cs="OpenSymbol"/>
      <w:sz w:val="24"/>
    </w:rPr>
  </w:style>
  <w:style w:type="character" w:customStyle="1" w:styleId="ListLabel23">
    <w:name w:val="ListLabel 23"/>
    <w:qFormat/>
    <w:rsid w:val="00AA395C"/>
    <w:rPr>
      <w:rFonts w:cs="OpenSymbol"/>
      <w:sz w:val="24"/>
    </w:rPr>
  </w:style>
  <w:style w:type="character" w:customStyle="1" w:styleId="ListLabel24">
    <w:name w:val="ListLabel 24"/>
    <w:qFormat/>
    <w:rsid w:val="00AA395C"/>
    <w:rPr>
      <w:rFonts w:cs="OpenSymbol"/>
      <w:sz w:val="24"/>
    </w:rPr>
  </w:style>
  <w:style w:type="character" w:customStyle="1" w:styleId="ListLabel25">
    <w:name w:val="ListLabel 25"/>
    <w:qFormat/>
    <w:rsid w:val="00AA395C"/>
    <w:rPr>
      <w:rFonts w:cs="OpenSymbol"/>
      <w:sz w:val="24"/>
    </w:rPr>
  </w:style>
  <w:style w:type="character" w:customStyle="1" w:styleId="ListLabel26">
    <w:name w:val="ListLabel 26"/>
    <w:qFormat/>
    <w:rsid w:val="00AA395C"/>
    <w:rPr>
      <w:rFonts w:cs="OpenSymbol"/>
      <w:sz w:val="24"/>
    </w:rPr>
  </w:style>
  <w:style w:type="character" w:customStyle="1" w:styleId="ListLabel27">
    <w:name w:val="ListLabel 27"/>
    <w:qFormat/>
    <w:rsid w:val="00AA395C"/>
    <w:rPr>
      <w:rFonts w:cs="OpenSymbol"/>
      <w:sz w:val="24"/>
    </w:rPr>
  </w:style>
  <w:style w:type="character" w:customStyle="1" w:styleId="ListLabel28">
    <w:name w:val="ListLabel 28"/>
    <w:qFormat/>
    <w:rsid w:val="00AA395C"/>
    <w:rPr>
      <w:rFonts w:cs="OpenSymbol"/>
      <w:sz w:val="24"/>
    </w:rPr>
  </w:style>
  <w:style w:type="character" w:customStyle="1" w:styleId="ListLabel29">
    <w:name w:val="ListLabel 29"/>
    <w:qFormat/>
    <w:rsid w:val="00AA395C"/>
    <w:rPr>
      <w:rFonts w:cs="OpenSymbol"/>
      <w:sz w:val="24"/>
    </w:rPr>
  </w:style>
  <w:style w:type="character" w:customStyle="1" w:styleId="ListLabel30">
    <w:name w:val="ListLabel 30"/>
    <w:qFormat/>
    <w:rsid w:val="00AA395C"/>
    <w:rPr>
      <w:rFonts w:cs="OpenSymbol"/>
      <w:sz w:val="24"/>
    </w:rPr>
  </w:style>
  <w:style w:type="character" w:customStyle="1" w:styleId="ListLabel31">
    <w:name w:val="ListLabel 31"/>
    <w:qFormat/>
    <w:rsid w:val="00AA395C"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32">
    <w:name w:val="ListLabel 32"/>
    <w:qFormat/>
    <w:rsid w:val="00AA395C"/>
    <w:rPr>
      <w:rFonts w:ascii="Times New Roman" w:hAnsi="Times New Roman" w:cs="OpenSymbol"/>
      <w:sz w:val="24"/>
    </w:rPr>
  </w:style>
  <w:style w:type="character" w:customStyle="1" w:styleId="ListLabel33">
    <w:name w:val="ListLabel 33"/>
    <w:qFormat/>
    <w:rsid w:val="00AA395C"/>
    <w:rPr>
      <w:rFonts w:cs="OpenSymbol"/>
      <w:sz w:val="24"/>
    </w:rPr>
  </w:style>
  <w:style w:type="character" w:customStyle="1" w:styleId="ListLabel34">
    <w:name w:val="ListLabel 34"/>
    <w:qFormat/>
    <w:rsid w:val="00AA395C"/>
    <w:rPr>
      <w:rFonts w:cs="OpenSymbol"/>
      <w:sz w:val="24"/>
    </w:rPr>
  </w:style>
  <w:style w:type="character" w:customStyle="1" w:styleId="ListLabel35">
    <w:name w:val="ListLabel 35"/>
    <w:qFormat/>
    <w:rsid w:val="00AA395C"/>
    <w:rPr>
      <w:rFonts w:cs="OpenSymbol"/>
      <w:sz w:val="24"/>
    </w:rPr>
  </w:style>
  <w:style w:type="character" w:customStyle="1" w:styleId="ListLabel36">
    <w:name w:val="ListLabel 36"/>
    <w:qFormat/>
    <w:rsid w:val="00AA395C"/>
    <w:rPr>
      <w:rFonts w:cs="OpenSymbol"/>
      <w:sz w:val="24"/>
    </w:rPr>
  </w:style>
  <w:style w:type="character" w:customStyle="1" w:styleId="ListLabel37">
    <w:name w:val="ListLabel 37"/>
    <w:qFormat/>
    <w:rsid w:val="00AA395C"/>
    <w:rPr>
      <w:rFonts w:cs="OpenSymbol"/>
      <w:sz w:val="24"/>
    </w:rPr>
  </w:style>
  <w:style w:type="character" w:customStyle="1" w:styleId="ListLabel38">
    <w:name w:val="ListLabel 38"/>
    <w:qFormat/>
    <w:rsid w:val="00AA395C"/>
    <w:rPr>
      <w:rFonts w:cs="OpenSymbol"/>
      <w:sz w:val="24"/>
    </w:rPr>
  </w:style>
  <w:style w:type="character" w:customStyle="1" w:styleId="ListLabel39">
    <w:name w:val="ListLabel 39"/>
    <w:qFormat/>
    <w:rsid w:val="00AA395C"/>
    <w:rPr>
      <w:rFonts w:cs="OpenSymbol"/>
      <w:sz w:val="24"/>
    </w:rPr>
  </w:style>
  <w:style w:type="character" w:customStyle="1" w:styleId="ListLabel40">
    <w:name w:val="ListLabel 40"/>
    <w:qFormat/>
    <w:rsid w:val="00AA395C"/>
    <w:rPr>
      <w:rFonts w:cs="OpenSymbol"/>
      <w:sz w:val="24"/>
    </w:rPr>
  </w:style>
  <w:style w:type="character" w:customStyle="1" w:styleId="ListLabel41">
    <w:name w:val="ListLabel 41"/>
    <w:qFormat/>
    <w:rsid w:val="00AA395C"/>
    <w:rPr>
      <w:rFonts w:cs="OpenSymbol"/>
      <w:sz w:val="24"/>
    </w:rPr>
  </w:style>
  <w:style w:type="character" w:customStyle="1" w:styleId="ListLabel42">
    <w:name w:val="ListLabel 42"/>
    <w:qFormat/>
    <w:rsid w:val="00AA395C"/>
    <w:rPr>
      <w:rFonts w:cs="OpenSymbol"/>
      <w:sz w:val="24"/>
    </w:rPr>
  </w:style>
  <w:style w:type="character" w:customStyle="1" w:styleId="ListLabel43">
    <w:name w:val="ListLabel 43"/>
    <w:qFormat/>
    <w:rsid w:val="00AA395C"/>
    <w:rPr>
      <w:rFonts w:cs="OpenSymbol"/>
      <w:sz w:val="24"/>
    </w:rPr>
  </w:style>
  <w:style w:type="character" w:customStyle="1" w:styleId="ListLabel44">
    <w:name w:val="ListLabel 44"/>
    <w:qFormat/>
    <w:rsid w:val="00AA395C"/>
    <w:rPr>
      <w:rFonts w:cs="OpenSymbol"/>
      <w:sz w:val="24"/>
    </w:rPr>
  </w:style>
  <w:style w:type="character" w:customStyle="1" w:styleId="ListLabel45">
    <w:name w:val="ListLabel 45"/>
    <w:qFormat/>
    <w:rsid w:val="00AA395C"/>
    <w:rPr>
      <w:rFonts w:cs="OpenSymbol"/>
      <w:sz w:val="24"/>
    </w:rPr>
  </w:style>
  <w:style w:type="character" w:customStyle="1" w:styleId="ListLabel46">
    <w:name w:val="ListLabel 46"/>
    <w:qFormat/>
    <w:rsid w:val="00AA395C"/>
    <w:rPr>
      <w:rFonts w:cs="OpenSymbol"/>
      <w:sz w:val="24"/>
    </w:rPr>
  </w:style>
  <w:style w:type="character" w:customStyle="1" w:styleId="ListLabel47">
    <w:name w:val="ListLabel 47"/>
    <w:qFormat/>
    <w:rsid w:val="00AA395C"/>
    <w:rPr>
      <w:rFonts w:cs="OpenSymbol"/>
      <w:sz w:val="24"/>
    </w:rPr>
  </w:style>
  <w:style w:type="character" w:customStyle="1" w:styleId="ListLabel48">
    <w:name w:val="ListLabel 48"/>
    <w:qFormat/>
    <w:rsid w:val="00AA395C"/>
    <w:rPr>
      <w:rFonts w:cs="OpenSymbol"/>
      <w:sz w:val="24"/>
    </w:rPr>
  </w:style>
  <w:style w:type="character" w:customStyle="1" w:styleId="ListLabel49">
    <w:name w:val="ListLabel 49"/>
    <w:qFormat/>
    <w:rsid w:val="00AA395C"/>
    <w:rPr>
      <w:rFonts w:cs="OpenSymbol"/>
      <w:sz w:val="24"/>
    </w:rPr>
  </w:style>
  <w:style w:type="character" w:customStyle="1" w:styleId="ListLabel50">
    <w:name w:val="ListLabel 50"/>
    <w:qFormat/>
    <w:rsid w:val="00AA395C"/>
    <w:rPr>
      <w:rFonts w:cs="OpenSymbol"/>
      <w:sz w:val="24"/>
    </w:rPr>
  </w:style>
  <w:style w:type="character" w:customStyle="1" w:styleId="ListLabel51">
    <w:name w:val="ListLabel 51"/>
    <w:qFormat/>
    <w:rsid w:val="00AA395C"/>
    <w:rPr>
      <w:rFonts w:cs="OpenSymbol"/>
      <w:sz w:val="24"/>
    </w:rPr>
  </w:style>
  <w:style w:type="character" w:customStyle="1" w:styleId="ListLabel52">
    <w:name w:val="ListLabel 52"/>
    <w:qFormat/>
    <w:rsid w:val="00AA395C"/>
    <w:rPr>
      <w:rFonts w:cs="OpenSymbol"/>
      <w:sz w:val="24"/>
    </w:rPr>
  </w:style>
  <w:style w:type="character" w:customStyle="1" w:styleId="ListLabel53">
    <w:name w:val="ListLabel 53"/>
    <w:qFormat/>
    <w:rsid w:val="00AA395C"/>
    <w:rPr>
      <w:rFonts w:cs="OpenSymbol"/>
      <w:sz w:val="24"/>
    </w:rPr>
  </w:style>
  <w:style w:type="character" w:customStyle="1" w:styleId="ListLabel54">
    <w:name w:val="ListLabel 54"/>
    <w:qFormat/>
    <w:rsid w:val="00AA395C"/>
    <w:rPr>
      <w:rFonts w:cs="OpenSymbol"/>
      <w:sz w:val="24"/>
    </w:rPr>
  </w:style>
  <w:style w:type="character" w:customStyle="1" w:styleId="ListLabel55">
    <w:name w:val="ListLabel 55"/>
    <w:qFormat/>
    <w:rsid w:val="00AA395C"/>
    <w:rPr>
      <w:rFonts w:cs="OpenSymbol"/>
      <w:sz w:val="24"/>
    </w:rPr>
  </w:style>
  <w:style w:type="character" w:customStyle="1" w:styleId="ListLabel56">
    <w:name w:val="ListLabel 56"/>
    <w:qFormat/>
    <w:rsid w:val="00AA395C"/>
    <w:rPr>
      <w:rFonts w:cs="OpenSymbol"/>
      <w:sz w:val="24"/>
    </w:rPr>
  </w:style>
  <w:style w:type="character" w:customStyle="1" w:styleId="ListLabel57">
    <w:name w:val="ListLabel 57"/>
    <w:qFormat/>
    <w:rsid w:val="00AA395C"/>
    <w:rPr>
      <w:rFonts w:cs="OpenSymbol"/>
      <w:sz w:val="24"/>
    </w:rPr>
  </w:style>
  <w:style w:type="character" w:customStyle="1" w:styleId="ListLabel58">
    <w:name w:val="ListLabel 58"/>
    <w:qFormat/>
    <w:rsid w:val="00AA395C"/>
    <w:rPr>
      <w:rFonts w:cs="OpenSymbol"/>
      <w:sz w:val="24"/>
    </w:rPr>
  </w:style>
  <w:style w:type="paragraph" w:customStyle="1" w:styleId="Heading">
    <w:name w:val="Heading"/>
    <w:basedOn w:val="Normal"/>
    <w:next w:val="BodyText"/>
    <w:qFormat/>
    <w:rsid w:val="00AA395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A395C"/>
    <w:pPr>
      <w:spacing w:after="140" w:line="288" w:lineRule="auto"/>
    </w:pPr>
  </w:style>
  <w:style w:type="paragraph" w:styleId="List">
    <w:name w:val="List"/>
    <w:basedOn w:val="BodyText"/>
    <w:rsid w:val="00AA395C"/>
  </w:style>
  <w:style w:type="paragraph" w:styleId="Caption">
    <w:name w:val="caption"/>
    <w:basedOn w:val="Normal"/>
    <w:qFormat/>
    <w:rsid w:val="00AA39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A395C"/>
    <w:pPr>
      <w:suppressLineNumbers/>
    </w:pPr>
  </w:style>
  <w:style w:type="paragraph" w:customStyle="1" w:styleId="Default">
    <w:name w:val="Default"/>
    <w:basedOn w:val="Normal"/>
    <w:qFormat/>
    <w:rsid w:val="00AA395C"/>
    <w:rPr>
      <w:rFonts w:ascii="Arial" w:eastAsia="Arial" w:hAnsi="Arial" w:cs="Arial"/>
      <w:color w:val="000000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AA395C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TableContents">
    <w:name w:val="Table Contents"/>
    <w:basedOn w:val="Normal"/>
    <w:qFormat/>
    <w:rsid w:val="00AA395C"/>
    <w:pPr>
      <w:suppressLineNumbers/>
    </w:pPr>
  </w:style>
  <w:style w:type="paragraph" w:styleId="Header">
    <w:name w:val="header"/>
    <w:basedOn w:val="Normal"/>
    <w:rsid w:val="00AA395C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A395C"/>
    <w:pPr>
      <w:suppressLineNumbers/>
      <w:tabs>
        <w:tab w:val="center" w:pos="4819"/>
        <w:tab w:val="right" w:pos="9638"/>
      </w:tabs>
    </w:pPr>
  </w:style>
  <w:style w:type="numbering" w:customStyle="1" w:styleId="WW8Num8">
    <w:name w:val="WW8Num8"/>
    <w:qFormat/>
    <w:rsid w:val="00AA395C"/>
  </w:style>
  <w:style w:type="numbering" w:customStyle="1" w:styleId="WW8Num6">
    <w:name w:val="WW8Num6"/>
    <w:qFormat/>
    <w:rsid w:val="00AA395C"/>
  </w:style>
  <w:style w:type="numbering" w:customStyle="1" w:styleId="WW8Num3">
    <w:name w:val="WW8Num3"/>
    <w:qFormat/>
    <w:rsid w:val="00AA395C"/>
  </w:style>
  <w:style w:type="numbering" w:customStyle="1" w:styleId="WW8Num7">
    <w:name w:val="WW8Num7"/>
    <w:qFormat/>
    <w:rsid w:val="00AA395C"/>
  </w:style>
  <w:style w:type="paragraph" w:styleId="BalloonText">
    <w:name w:val="Balloon Text"/>
    <w:basedOn w:val="Normal"/>
    <w:link w:val="BalloonTextChar"/>
    <w:uiPriority w:val="99"/>
    <w:semiHidden/>
    <w:unhideWhenUsed/>
    <w:rsid w:val="000D7B6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6B"/>
    <w:rPr>
      <w:rFonts w:ascii="Tahoma" w:hAnsi="Tahoma" w:cs="Mangal"/>
      <w:color w:val="00000A"/>
      <w:sz w:val="16"/>
      <w:szCs w:val="14"/>
    </w:rPr>
  </w:style>
  <w:style w:type="table" w:styleId="TableGrid">
    <w:name w:val="Table Grid"/>
    <w:basedOn w:val="TableNormal"/>
    <w:uiPriority w:val="59"/>
    <w:rsid w:val="00CF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A4E4A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locked/>
    <w:rsid w:val="00F361A7"/>
    <w:rPr>
      <w:rFonts w:ascii="Calibri" w:hAnsi="Calibri" w:cs="Calibri"/>
      <w:color w:val="00000A"/>
      <w:sz w:val="22"/>
      <w:szCs w:val="22"/>
      <w:lang w:val="en-US"/>
    </w:rPr>
  </w:style>
  <w:style w:type="character" w:customStyle="1" w:styleId="BodyTextChar1">
    <w:name w:val="Body Text Char1"/>
    <w:uiPriority w:val="99"/>
    <w:rsid w:val="00C93DC0"/>
    <w:rPr>
      <w:rFonts w:ascii="Arial" w:hAnsi="Arial" w:cs="Arial"/>
      <w:sz w:val="20"/>
      <w:szCs w:val="20"/>
      <w:u w:val="none"/>
    </w:rPr>
  </w:style>
  <w:style w:type="character" w:customStyle="1" w:styleId="Bodytext2">
    <w:name w:val="Body text (2)_"/>
    <w:link w:val="Bodytext20"/>
    <w:uiPriority w:val="99"/>
    <w:rsid w:val="00C93DC0"/>
    <w:rPr>
      <w:rFonts w:ascii="Arial" w:hAnsi="Arial" w:cs="Arial"/>
      <w:sz w:val="19"/>
      <w:szCs w:val="19"/>
      <w:shd w:val="clear" w:color="auto" w:fill="FFFFFF"/>
    </w:rPr>
  </w:style>
  <w:style w:type="character" w:customStyle="1" w:styleId="Heading2">
    <w:name w:val="Heading #2_"/>
    <w:link w:val="Heading20"/>
    <w:uiPriority w:val="99"/>
    <w:rsid w:val="00C93DC0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93DC0"/>
    <w:pPr>
      <w:shd w:val="clear" w:color="auto" w:fill="FFFFFF"/>
      <w:overflowPunct/>
      <w:spacing w:line="226" w:lineRule="exact"/>
      <w:jc w:val="both"/>
    </w:pPr>
    <w:rPr>
      <w:rFonts w:ascii="Arial" w:hAnsi="Arial" w:cs="Arial"/>
      <w:color w:val="auto"/>
      <w:sz w:val="19"/>
      <w:szCs w:val="19"/>
    </w:rPr>
  </w:style>
  <w:style w:type="paragraph" w:customStyle="1" w:styleId="Heading20">
    <w:name w:val="Heading #2"/>
    <w:basedOn w:val="Normal"/>
    <w:link w:val="Heading2"/>
    <w:uiPriority w:val="99"/>
    <w:rsid w:val="00C93DC0"/>
    <w:pPr>
      <w:shd w:val="clear" w:color="auto" w:fill="FFFFFF"/>
      <w:overflowPunct/>
      <w:spacing w:line="442" w:lineRule="exact"/>
      <w:jc w:val="both"/>
      <w:outlineLvl w:val="1"/>
    </w:pPr>
    <w:rPr>
      <w:rFonts w:ascii="Arial" w:hAnsi="Arial" w:cs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Symbol" w:hAnsi="Symbol" w:cs="Symbol"/>
      <w:lang w:val="ru-RU" w:eastAsia="ja-JP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  <w:lang w:val="ru-RU" w:eastAsia="ja-JP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mesNewRomanChar">
    <w:name w:val="Times New Roman Char"/>
    <w:basedOn w:val="DefaultParagraphFont"/>
    <w:qFormat/>
    <w:rPr>
      <w:rFonts w:ascii="Arial" w:eastAsia="MS Mincho;ＭＳ 明朝" w:hAnsi="Arial" w:cs="Arial"/>
      <w:sz w:val="22"/>
      <w:szCs w:val="22"/>
      <w:lang w:eastAsia="ja-JP" w:bidi="ar-SA"/>
    </w:rPr>
  </w:style>
  <w:style w:type="character" w:customStyle="1" w:styleId="ListLabel1">
    <w:name w:val="ListLabel 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2">
    <w:name w:val="ListLabel 2"/>
    <w:qFormat/>
    <w:rPr>
      <w:rFonts w:ascii="Times New Roman" w:hAnsi="Times New Roman" w:cs="OpenSymbol"/>
      <w:sz w:val="24"/>
    </w:rPr>
  </w:style>
  <w:style w:type="character" w:customStyle="1" w:styleId="ListLabel3">
    <w:name w:val="ListLabel 3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4">
    <w:name w:val="ListLabel 4"/>
    <w:qFormat/>
    <w:rPr>
      <w:rFonts w:ascii="Times New Roman" w:hAnsi="Times New Roman" w:cs="OpenSymbol"/>
      <w:sz w:val="24"/>
    </w:rPr>
  </w:style>
  <w:style w:type="character" w:customStyle="1" w:styleId="ListLabel5">
    <w:name w:val="ListLabel 5"/>
    <w:qFormat/>
    <w:rPr>
      <w:rFonts w:cs="OpenSymbol"/>
      <w:sz w:val="24"/>
    </w:rPr>
  </w:style>
  <w:style w:type="character" w:customStyle="1" w:styleId="ListLabel6">
    <w:name w:val="ListLabel 6"/>
    <w:qFormat/>
    <w:rPr>
      <w:rFonts w:cs="OpenSymbol"/>
      <w:sz w:val="24"/>
    </w:rPr>
  </w:style>
  <w:style w:type="character" w:customStyle="1" w:styleId="ListLabel7">
    <w:name w:val="ListLabel 7"/>
    <w:qFormat/>
    <w:rPr>
      <w:rFonts w:cs="OpenSymbol"/>
      <w:sz w:val="24"/>
    </w:rPr>
  </w:style>
  <w:style w:type="character" w:customStyle="1" w:styleId="ListLabel8">
    <w:name w:val="ListLabel 8"/>
    <w:qFormat/>
    <w:rPr>
      <w:rFonts w:cs="OpenSymbol"/>
      <w:sz w:val="24"/>
    </w:rPr>
  </w:style>
  <w:style w:type="character" w:customStyle="1" w:styleId="ListLabel9">
    <w:name w:val="ListLabel 9"/>
    <w:qFormat/>
    <w:rPr>
      <w:rFonts w:cs="OpenSymbol"/>
      <w:sz w:val="24"/>
    </w:rPr>
  </w:style>
  <w:style w:type="character" w:customStyle="1" w:styleId="ListLabel10">
    <w:name w:val="ListLabel 10"/>
    <w:qFormat/>
    <w:rPr>
      <w:rFonts w:cs="OpenSymbol"/>
      <w:sz w:val="24"/>
    </w:rPr>
  </w:style>
  <w:style w:type="character" w:customStyle="1" w:styleId="ListLabel11">
    <w:name w:val="ListLabel 11"/>
    <w:qFormat/>
    <w:rPr>
      <w:rFonts w:cs="OpenSymbol"/>
      <w:sz w:val="24"/>
    </w:rPr>
  </w:style>
  <w:style w:type="character" w:customStyle="1" w:styleId="ListLabel12">
    <w:name w:val="ListLabel 12"/>
    <w:qFormat/>
    <w:rPr>
      <w:rFonts w:cs="OpenSymbol"/>
      <w:sz w:val="24"/>
    </w:rPr>
  </w:style>
  <w:style w:type="character" w:customStyle="1" w:styleId="ListLabel13">
    <w:name w:val="ListLabel 13"/>
    <w:qFormat/>
    <w:rPr>
      <w:rFonts w:cs="OpenSymbol"/>
      <w:sz w:val="24"/>
    </w:rPr>
  </w:style>
  <w:style w:type="character" w:customStyle="1" w:styleId="ListLabel14">
    <w:name w:val="ListLabel 14"/>
    <w:qFormat/>
    <w:rPr>
      <w:rFonts w:cs="OpenSymbol"/>
      <w:sz w:val="24"/>
    </w:rPr>
  </w:style>
  <w:style w:type="character" w:customStyle="1" w:styleId="ListLabel15">
    <w:name w:val="ListLabel 15"/>
    <w:qFormat/>
    <w:rPr>
      <w:rFonts w:cs="OpenSymbol"/>
      <w:sz w:val="24"/>
    </w:rPr>
  </w:style>
  <w:style w:type="character" w:customStyle="1" w:styleId="ListLabel16">
    <w:name w:val="ListLabel 16"/>
    <w:qFormat/>
    <w:rPr>
      <w:rFonts w:cs="OpenSymbol"/>
      <w:sz w:val="24"/>
    </w:rPr>
  </w:style>
  <w:style w:type="character" w:customStyle="1" w:styleId="ListLabel17">
    <w:name w:val="ListLabel 17"/>
    <w:qFormat/>
    <w:rPr>
      <w:rFonts w:cs="OpenSymbol"/>
      <w:sz w:val="24"/>
    </w:rPr>
  </w:style>
  <w:style w:type="character" w:customStyle="1" w:styleId="ListLabel18">
    <w:name w:val="ListLabel 18"/>
    <w:qFormat/>
    <w:rPr>
      <w:rFonts w:cs="OpenSymbol"/>
      <w:sz w:val="24"/>
    </w:rPr>
  </w:style>
  <w:style w:type="character" w:customStyle="1" w:styleId="ListLabel19">
    <w:name w:val="ListLabel 19"/>
    <w:qFormat/>
    <w:rPr>
      <w:rFonts w:cs="OpenSymbol"/>
      <w:sz w:val="24"/>
    </w:rPr>
  </w:style>
  <w:style w:type="character" w:customStyle="1" w:styleId="ListLabel20">
    <w:name w:val="ListLabel 20"/>
    <w:qFormat/>
    <w:rPr>
      <w:rFonts w:cs="OpenSymbol"/>
      <w:sz w:val="24"/>
    </w:rPr>
  </w:style>
  <w:style w:type="character" w:customStyle="1" w:styleId="ListLabel21">
    <w:name w:val="ListLabel 21"/>
    <w:qFormat/>
    <w:rPr>
      <w:rFonts w:cs="OpenSymbol"/>
      <w:sz w:val="24"/>
    </w:rPr>
  </w:style>
  <w:style w:type="character" w:customStyle="1" w:styleId="ListLabel22">
    <w:name w:val="ListLabel 22"/>
    <w:qFormat/>
    <w:rPr>
      <w:rFonts w:cs="OpenSymbol"/>
      <w:sz w:val="24"/>
    </w:rPr>
  </w:style>
  <w:style w:type="character" w:customStyle="1" w:styleId="ListLabel23">
    <w:name w:val="ListLabel 23"/>
    <w:qFormat/>
    <w:rPr>
      <w:rFonts w:cs="OpenSymbol"/>
      <w:sz w:val="24"/>
    </w:rPr>
  </w:style>
  <w:style w:type="character" w:customStyle="1" w:styleId="ListLabel24">
    <w:name w:val="ListLabel 24"/>
    <w:qFormat/>
    <w:rPr>
      <w:rFonts w:cs="OpenSymbol"/>
      <w:sz w:val="24"/>
    </w:rPr>
  </w:style>
  <w:style w:type="character" w:customStyle="1" w:styleId="ListLabel25">
    <w:name w:val="ListLabel 25"/>
    <w:qFormat/>
    <w:rPr>
      <w:rFonts w:cs="OpenSymbol"/>
      <w:sz w:val="24"/>
    </w:rPr>
  </w:style>
  <w:style w:type="character" w:customStyle="1" w:styleId="ListLabel26">
    <w:name w:val="ListLabel 26"/>
    <w:qFormat/>
    <w:rPr>
      <w:rFonts w:cs="OpenSymbol"/>
      <w:sz w:val="24"/>
    </w:rPr>
  </w:style>
  <w:style w:type="character" w:customStyle="1" w:styleId="ListLabel27">
    <w:name w:val="ListLabel 27"/>
    <w:qFormat/>
    <w:rPr>
      <w:rFonts w:cs="OpenSymbol"/>
      <w:sz w:val="24"/>
    </w:rPr>
  </w:style>
  <w:style w:type="character" w:customStyle="1" w:styleId="ListLabel28">
    <w:name w:val="ListLabel 28"/>
    <w:qFormat/>
    <w:rPr>
      <w:rFonts w:cs="OpenSymbol"/>
      <w:sz w:val="24"/>
    </w:rPr>
  </w:style>
  <w:style w:type="character" w:customStyle="1" w:styleId="ListLabel29">
    <w:name w:val="ListLabel 29"/>
    <w:qFormat/>
    <w:rPr>
      <w:rFonts w:cs="OpenSymbol"/>
      <w:sz w:val="24"/>
    </w:rPr>
  </w:style>
  <w:style w:type="character" w:customStyle="1" w:styleId="ListLabel30">
    <w:name w:val="ListLabel 30"/>
    <w:qFormat/>
    <w:rPr>
      <w:rFonts w:cs="OpenSymbol"/>
      <w:sz w:val="24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32">
    <w:name w:val="ListLabel 32"/>
    <w:qFormat/>
    <w:rPr>
      <w:rFonts w:ascii="Times New Roman" w:hAnsi="Times New Roman" w:cs="OpenSymbol"/>
      <w:sz w:val="24"/>
    </w:rPr>
  </w:style>
  <w:style w:type="character" w:customStyle="1" w:styleId="ListLabel33">
    <w:name w:val="ListLabel 33"/>
    <w:qFormat/>
    <w:rPr>
      <w:rFonts w:cs="OpenSymbol"/>
      <w:sz w:val="24"/>
    </w:rPr>
  </w:style>
  <w:style w:type="character" w:customStyle="1" w:styleId="ListLabel34">
    <w:name w:val="ListLabel 34"/>
    <w:qFormat/>
    <w:rPr>
      <w:rFonts w:cs="OpenSymbol"/>
      <w:sz w:val="24"/>
    </w:rPr>
  </w:style>
  <w:style w:type="character" w:customStyle="1" w:styleId="ListLabel35">
    <w:name w:val="ListLabel 35"/>
    <w:qFormat/>
    <w:rPr>
      <w:rFonts w:cs="OpenSymbol"/>
      <w:sz w:val="24"/>
    </w:rPr>
  </w:style>
  <w:style w:type="character" w:customStyle="1" w:styleId="ListLabel36">
    <w:name w:val="ListLabel 36"/>
    <w:qFormat/>
    <w:rPr>
      <w:rFonts w:cs="OpenSymbol"/>
      <w:sz w:val="24"/>
    </w:rPr>
  </w:style>
  <w:style w:type="character" w:customStyle="1" w:styleId="ListLabel37">
    <w:name w:val="ListLabel 37"/>
    <w:qFormat/>
    <w:rPr>
      <w:rFonts w:cs="OpenSymbol"/>
      <w:sz w:val="24"/>
    </w:rPr>
  </w:style>
  <w:style w:type="character" w:customStyle="1" w:styleId="ListLabel38">
    <w:name w:val="ListLabel 38"/>
    <w:qFormat/>
    <w:rPr>
      <w:rFonts w:cs="OpenSymbol"/>
      <w:sz w:val="24"/>
    </w:rPr>
  </w:style>
  <w:style w:type="character" w:customStyle="1" w:styleId="ListLabel39">
    <w:name w:val="ListLabel 39"/>
    <w:qFormat/>
    <w:rPr>
      <w:rFonts w:cs="OpenSymbol"/>
      <w:sz w:val="24"/>
    </w:rPr>
  </w:style>
  <w:style w:type="character" w:customStyle="1" w:styleId="ListLabel40">
    <w:name w:val="ListLabel 40"/>
    <w:qFormat/>
    <w:rPr>
      <w:rFonts w:cs="OpenSymbol"/>
      <w:sz w:val="24"/>
    </w:rPr>
  </w:style>
  <w:style w:type="character" w:customStyle="1" w:styleId="ListLabel41">
    <w:name w:val="ListLabel 41"/>
    <w:qFormat/>
    <w:rPr>
      <w:rFonts w:cs="OpenSymbol"/>
      <w:sz w:val="24"/>
    </w:rPr>
  </w:style>
  <w:style w:type="character" w:customStyle="1" w:styleId="ListLabel42">
    <w:name w:val="ListLabel 42"/>
    <w:qFormat/>
    <w:rPr>
      <w:rFonts w:cs="OpenSymbol"/>
      <w:sz w:val="24"/>
    </w:rPr>
  </w:style>
  <w:style w:type="character" w:customStyle="1" w:styleId="ListLabel43">
    <w:name w:val="ListLabel 43"/>
    <w:qFormat/>
    <w:rPr>
      <w:rFonts w:cs="OpenSymbol"/>
      <w:sz w:val="24"/>
    </w:rPr>
  </w:style>
  <w:style w:type="character" w:customStyle="1" w:styleId="ListLabel44">
    <w:name w:val="ListLabel 44"/>
    <w:qFormat/>
    <w:rPr>
      <w:rFonts w:cs="OpenSymbol"/>
      <w:sz w:val="24"/>
    </w:rPr>
  </w:style>
  <w:style w:type="character" w:customStyle="1" w:styleId="ListLabel45">
    <w:name w:val="ListLabel 45"/>
    <w:qFormat/>
    <w:rPr>
      <w:rFonts w:cs="OpenSymbol"/>
      <w:sz w:val="24"/>
    </w:rPr>
  </w:style>
  <w:style w:type="character" w:customStyle="1" w:styleId="ListLabel46">
    <w:name w:val="ListLabel 46"/>
    <w:qFormat/>
    <w:rPr>
      <w:rFonts w:cs="OpenSymbol"/>
      <w:sz w:val="24"/>
    </w:rPr>
  </w:style>
  <w:style w:type="character" w:customStyle="1" w:styleId="ListLabel47">
    <w:name w:val="ListLabel 47"/>
    <w:qFormat/>
    <w:rPr>
      <w:rFonts w:cs="OpenSymbol"/>
      <w:sz w:val="24"/>
    </w:rPr>
  </w:style>
  <w:style w:type="character" w:customStyle="1" w:styleId="ListLabel48">
    <w:name w:val="ListLabel 48"/>
    <w:qFormat/>
    <w:rPr>
      <w:rFonts w:cs="OpenSymbol"/>
      <w:sz w:val="24"/>
    </w:rPr>
  </w:style>
  <w:style w:type="character" w:customStyle="1" w:styleId="ListLabel49">
    <w:name w:val="ListLabel 49"/>
    <w:qFormat/>
    <w:rPr>
      <w:rFonts w:cs="OpenSymbol"/>
      <w:sz w:val="24"/>
    </w:rPr>
  </w:style>
  <w:style w:type="character" w:customStyle="1" w:styleId="ListLabel50">
    <w:name w:val="ListLabel 50"/>
    <w:qFormat/>
    <w:rPr>
      <w:rFonts w:cs="OpenSymbol"/>
      <w:sz w:val="24"/>
    </w:rPr>
  </w:style>
  <w:style w:type="character" w:customStyle="1" w:styleId="ListLabel51">
    <w:name w:val="ListLabel 51"/>
    <w:qFormat/>
    <w:rPr>
      <w:rFonts w:cs="OpenSymbol"/>
      <w:sz w:val="24"/>
    </w:rPr>
  </w:style>
  <w:style w:type="character" w:customStyle="1" w:styleId="ListLabel52">
    <w:name w:val="ListLabel 52"/>
    <w:qFormat/>
    <w:rPr>
      <w:rFonts w:cs="OpenSymbol"/>
      <w:sz w:val="24"/>
    </w:rPr>
  </w:style>
  <w:style w:type="character" w:customStyle="1" w:styleId="ListLabel53">
    <w:name w:val="ListLabel 53"/>
    <w:qFormat/>
    <w:rPr>
      <w:rFonts w:cs="OpenSymbol"/>
      <w:sz w:val="24"/>
    </w:rPr>
  </w:style>
  <w:style w:type="character" w:customStyle="1" w:styleId="ListLabel54">
    <w:name w:val="ListLabel 54"/>
    <w:qFormat/>
    <w:rPr>
      <w:rFonts w:cs="OpenSymbol"/>
      <w:sz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OpenSymbol"/>
      <w:sz w:val="24"/>
    </w:rPr>
  </w:style>
  <w:style w:type="character" w:customStyle="1" w:styleId="ListLabel57">
    <w:name w:val="ListLabel 57"/>
    <w:qFormat/>
    <w:rPr>
      <w:rFonts w:cs="OpenSymbol"/>
      <w:sz w:val="24"/>
    </w:rPr>
  </w:style>
  <w:style w:type="character" w:customStyle="1" w:styleId="ListLabel58">
    <w:name w:val="ListLabel 58"/>
    <w:qFormat/>
    <w:rPr>
      <w:rFonts w:cs="Open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basedOn w:val="Normal"/>
    <w:qFormat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7B6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6B"/>
    <w:rPr>
      <w:rFonts w:ascii="Tahoma" w:hAnsi="Tahoma" w:cs="Mangal"/>
      <w:color w:val="00000A"/>
      <w:sz w:val="16"/>
      <w:szCs w:val="14"/>
    </w:rPr>
  </w:style>
  <w:style w:type="table" w:styleId="TableGrid">
    <w:name w:val="Table Grid"/>
    <w:basedOn w:val="TableNormal"/>
    <w:uiPriority w:val="59"/>
    <w:rsid w:val="00CF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A4E4A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vladicinhan.org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icinhan.org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A192-34E7-4A61-8C32-3EEECE2F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15</Pages>
  <Words>5898</Words>
  <Characters>33623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PCPolj</cp:lastModifiedBy>
  <cp:revision>119</cp:revision>
  <cp:lastPrinted>2023-10-02T08:28:00Z</cp:lastPrinted>
  <dcterms:created xsi:type="dcterms:W3CDTF">2023-08-30T11:05:00Z</dcterms:created>
  <dcterms:modified xsi:type="dcterms:W3CDTF">2023-10-02T08:36:00Z</dcterms:modified>
  <dc:language>en-US</dc:language>
</cp:coreProperties>
</file>