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38D" w:rsidRPr="00A1748F" w:rsidRDefault="00B0138D" w:rsidP="00B0138D">
      <w:pPr>
        <w:rPr>
          <w:b/>
          <w:sz w:val="28"/>
          <w:szCs w:val="28"/>
          <w:lang w:val="sr-Cyrl-CS"/>
        </w:rPr>
      </w:pPr>
      <w:r w:rsidRPr="00C80972">
        <w:rPr>
          <w:sz w:val="28"/>
          <w:szCs w:val="28"/>
          <w:lang w:val="sr-Cyrl-CS"/>
        </w:rPr>
        <w:t>Образац</w:t>
      </w:r>
      <w:r w:rsidRPr="00A1748F">
        <w:rPr>
          <w:sz w:val="28"/>
          <w:szCs w:val="28"/>
          <w:lang w:val="sr-Cyrl-CS"/>
        </w:rPr>
        <w:t xml:space="preserve"> </w:t>
      </w:r>
      <w:r>
        <w:rPr>
          <w:sz w:val="28"/>
          <w:szCs w:val="28"/>
          <w:lang w:val="sr-Cyrl-CS"/>
        </w:rPr>
        <w:t>5</w:t>
      </w:r>
    </w:p>
    <w:p w:rsidR="00B0138D" w:rsidRPr="00A1748F" w:rsidRDefault="00B0138D" w:rsidP="00B0138D">
      <w:pPr>
        <w:jc w:val="center"/>
        <w:rPr>
          <w:b/>
          <w:spacing w:val="6"/>
          <w:sz w:val="28"/>
          <w:szCs w:val="28"/>
          <w:lang w:val="sr-Cyrl-CS"/>
        </w:rPr>
      </w:pPr>
      <w:r>
        <w:rPr>
          <w:b/>
          <w:noProof/>
          <w:spacing w:val="6"/>
          <w:sz w:val="28"/>
          <w:szCs w:val="28"/>
        </w:rPr>
        <w:drawing>
          <wp:inline distT="0" distB="0" distL="0" distR="0">
            <wp:extent cx="390525" cy="790575"/>
            <wp:effectExtent l="19050" t="0" r="9525" b="0"/>
            <wp:docPr id="1" name="Picture 32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38D" w:rsidRPr="00A1748F" w:rsidRDefault="00B0138D" w:rsidP="00B0138D">
      <w:pPr>
        <w:jc w:val="center"/>
        <w:rPr>
          <w:b/>
          <w:spacing w:val="6"/>
          <w:sz w:val="28"/>
          <w:szCs w:val="28"/>
          <w:lang w:val="sr-Cyrl-CS"/>
        </w:rPr>
      </w:pPr>
      <w:r w:rsidRPr="00A1748F">
        <w:rPr>
          <w:b/>
          <w:bCs/>
          <w:sz w:val="28"/>
          <w:szCs w:val="28"/>
          <w:lang w:val="sr-Cyrl-CS"/>
        </w:rPr>
        <w:t>Република Србија</w:t>
      </w:r>
    </w:p>
    <w:p w:rsidR="00B0138D" w:rsidRPr="00A1748F" w:rsidRDefault="00B0138D" w:rsidP="00B0138D">
      <w:pPr>
        <w:widowControl w:val="0"/>
        <w:tabs>
          <w:tab w:val="left" w:pos="1440"/>
        </w:tabs>
        <w:jc w:val="center"/>
        <w:outlineLvl w:val="0"/>
        <w:rPr>
          <w:sz w:val="28"/>
          <w:szCs w:val="28"/>
          <w:lang w:val="sr-Cyrl-CS"/>
        </w:rPr>
      </w:pPr>
      <w:r w:rsidRPr="00A1748F">
        <w:rPr>
          <w:bCs/>
          <w:sz w:val="28"/>
          <w:szCs w:val="28"/>
          <w:lang w:val="sr-Cyrl-CS"/>
        </w:rPr>
        <w:t>ОПШТИНА</w:t>
      </w:r>
      <w:r>
        <w:rPr>
          <w:bCs/>
          <w:sz w:val="28"/>
          <w:szCs w:val="28"/>
          <w:lang w:val="sr-Cyrl-CS"/>
        </w:rPr>
        <w:t xml:space="preserve"> ВЛАДИЧИН ХАН</w:t>
      </w:r>
    </w:p>
    <w:p w:rsidR="00B0138D" w:rsidRPr="00A1748F" w:rsidRDefault="00B0138D" w:rsidP="00B0138D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widowControl w:val="0"/>
        <w:tabs>
          <w:tab w:val="left" w:pos="1440"/>
        </w:tabs>
        <w:outlineLvl w:val="0"/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 xml:space="preserve">ТАБЕЛА ВРЕДНОВАЊА КВАЛИТЕТА ГОДИШЊЕГ ПРОГРАМА КАТЕГОРИСАНИХ СПОРТСКИХ  ОРГАНИЗАЦИЈА </w:t>
      </w:r>
    </w:p>
    <w:p w:rsidR="00B0138D" w:rsidRPr="00A1748F" w:rsidRDefault="00B0138D" w:rsidP="00B0138D">
      <w:pPr>
        <w:widowControl w:val="0"/>
        <w:tabs>
          <w:tab w:val="left" w:pos="1440"/>
        </w:tabs>
        <w:jc w:val="center"/>
        <w:rPr>
          <w:b/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којим се задовољавају потребе и интереси грађана у области спорта</w:t>
      </w:r>
    </w:p>
    <w:p w:rsidR="00B0138D" w:rsidRPr="00A1748F" w:rsidRDefault="00B0138D" w:rsidP="00B0138D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  <w:r w:rsidRPr="00A1748F">
        <w:rPr>
          <w:b/>
          <w:sz w:val="28"/>
          <w:szCs w:val="28"/>
          <w:lang w:val="sr-Cyrl-CS"/>
        </w:rPr>
        <w:t>Назив програма</w:t>
      </w:r>
      <w:r w:rsidRPr="00A1748F">
        <w:rPr>
          <w:sz w:val="28"/>
          <w:szCs w:val="28"/>
          <w:lang w:val="sr-Cyrl-CS"/>
        </w:rPr>
        <w:t>: ________________________________________________________</w:t>
      </w:r>
    </w:p>
    <w:p w:rsidR="00B0138D" w:rsidRPr="00A1748F" w:rsidRDefault="00B0138D" w:rsidP="00B0138D">
      <w:pPr>
        <w:widowControl w:val="0"/>
        <w:tabs>
          <w:tab w:val="left" w:pos="1440"/>
        </w:tabs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6"/>
        <w:gridCol w:w="1321"/>
        <w:gridCol w:w="1028"/>
      </w:tblGrid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Секција</w:t>
            </w:r>
          </w:p>
        </w:tc>
        <w:tc>
          <w:tcPr>
            <w:tcW w:w="111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Макс. резултат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Оцена</w:t>
            </w: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45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1. Ранг спортске организације</w:t>
            </w:r>
          </w:p>
        </w:tc>
        <w:tc>
          <w:tcPr>
            <w:tcW w:w="1118" w:type="dxa"/>
          </w:tcPr>
          <w:p w:rsidR="00B0138D" w:rsidRPr="00130E68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700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0138D">
            <w:pPr>
              <w:widowControl w:val="0"/>
              <w:numPr>
                <w:ilvl w:val="0"/>
                <w:numId w:val="1"/>
              </w:numPr>
              <w:tabs>
                <w:tab w:val="left" w:pos="810"/>
              </w:tabs>
              <w:jc w:val="left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број бодова који има спортска организација на основу извршеног рангирања за текућу годину</w:t>
            </w:r>
          </w:p>
          <w:p w:rsidR="00B0138D" w:rsidRPr="00A1748F" w:rsidRDefault="00B0138D" w:rsidP="00B47994">
            <w:pPr>
              <w:widowControl w:val="0"/>
              <w:tabs>
                <w:tab w:val="left" w:pos="810"/>
              </w:tabs>
              <w:ind w:left="720"/>
              <w:rPr>
                <w:sz w:val="28"/>
                <w:szCs w:val="28"/>
                <w:lang w:val="sr-Cyrl-CS"/>
              </w:rPr>
            </w:pPr>
          </w:p>
        </w:tc>
        <w:tc>
          <w:tcPr>
            <w:tcW w:w="111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1</w:t>
            </w:r>
            <w:r>
              <w:rPr>
                <w:sz w:val="28"/>
                <w:szCs w:val="28"/>
                <w:lang/>
              </w:rPr>
              <w:t>–</w:t>
            </w:r>
            <w:r>
              <w:rPr>
                <w:sz w:val="28"/>
                <w:szCs w:val="28"/>
              </w:rPr>
              <w:t>700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2. Финансијски и оперативни капацитет</w:t>
            </w:r>
          </w:p>
        </w:tc>
        <w:tc>
          <w:tcPr>
            <w:tcW w:w="1118" w:type="dxa"/>
          </w:tcPr>
          <w:p w:rsidR="00B0138D" w:rsidRPr="00130E68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2.1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довољно искуства у вођењу сличних програма</w:t>
            </w:r>
          </w:p>
        </w:tc>
        <w:tc>
          <w:tcPr>
            <w:tcW w:w="1118" w:type="dxa"/>
          </w:tcPr>
          <w:p w:rsidR="00B0138D" w:rsidRPr="00130E68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2.2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довољно стручности и техничког знања за вођење предложеног програма (имајући у виду тип активности које су предвиђене програмом)</w:t>
            </w:r>
          </w:p>
        </w:tc>
        <w:tc>
          <w:tcPr>
            <w:tcW w:w="1118" w:type="dxa"/>
          </w:tcPr>
          <w:p w:rsidR="00B0138D" w:rsidRPr="00130E68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2.3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 партнери имају довољне управљачке капацитете (укључујући особље, опрему и способност за управљање предложеним буџетом програма)</w:t>
            </w:r>
          </w:p>
        </w:tc>
        <w:tc>
          <w:tcPr>
            <w:tcW w:w="1118" w:type="dxa"/>
          </w:tcPr>
          <w:p w:rsidR="00B0138D" w:rsidRPr="00130E68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2.4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носилац програма има довољно стабилне и довољне изворе финансирања</w:t>
            </w:r>
          </w:p>
        </w:tc>
        <w:tc>
          <w:tcPr>
            <w:tcW w:w="1118" w:type="dxa"/>
          </w:tcPr>
          <w:p w:rsidR="00B0138D" w:rsidRPr="00130E68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3. Релевантност</w:t>
            </w:r>
          </w:p>
        </w:tc>
        <w:tc>
          <w:tcPr>
            <w:tcW w:w="1118" w:type="dxa"/>
          </w:tcPr>
          <w:p w:rsidR="00B0138D" w:rsidRPr="00130E68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3.1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Конзистентност програма са општим интересом у области спорта утврђеним Законом о спорту и  Стратегијом развоја спорта и Програмом развоја спорта у општини/граду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lastRenderedPageBreak/>
              <w:t>3.2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У којој мери програм задовољава потребе и узима у обзир ограничења која постоје у области спорта у општини/граду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3.3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Колико су јасно дефинисани и стратешки одабрани субјекти који су везани за програм, односно посредници, крајњи корисници, циљне групе – У којој категорији спорта се годишњи програм реализује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3.4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су потребе циљне групе и крајњих корисника јасно дефинисане и добро одмерене и да ли им програм прилази на прави начин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3.5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програм поседује додатне квалитете, као што су: оригиналност и инвентивност, заступање унапређења бављења спортом у свим сегментима становништва, увођење структурних промена у области спорта, брига о перспективним спортистима, омогућавање достизања врхунских спортских резултата, омасовљење женских спортских организација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4. Методологија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4.1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су планиране активности одговарајуће, практичне и доследне циљевима и очекиваним резултатима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4.2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Колико је компактан целокупан план програма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4.3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јасно дефинисан план за праћење и процену остваривања циљева и за процену резултата програм?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4.4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учешће партнера, циљне групе и крајњих корисника и њихово ангажовање у реализацији програма добро одмерено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4.5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план реализације програма добро разрађен и изводљив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2A2F34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4.6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предлог програма садржи индикаторе успешности програма који се могу објективно верификовати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5. Одрживост програма</w:t>
            </w:r>
          </w:p>
        </w:tc>
        <w:tc>
          <w:tcPr>
            <w:tcW w:w="111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A1748F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485819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5.1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ће активности предвиђене програмом имати конкретан утицај на циљне групе, дугорочно унапређење рада носиоца програма и развој спорта у општини/граду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485819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lastRenderedPageBreak/>
              <w:t>5.2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ће програм имати вишеструки утицај, укључујући могућност </w:t>
            </w:r>
            <w:proofErr w:type="spellStart"/>
            <w:r w:rsidRPr="00A1748F">
              <w:rPr>
                <w:sz w:val="28"/>
                <w:szCs w:val="28"/>
                <w:lang w:val="sr-Cyrl-CS"/>
              </w:rPr>
              <w:t>мултипликовања</w:t>
            </w:r>
            <w:proofErr w:type="spellEnd"/>
            <w:r w:rsidRPr="00A1748F">
              <w:rPr>
                <w:sz w:val="28"/>
                <w:szCs w:val="28"/>
                <w:lang w:val="sr-Cyrl-CS"/>
              </w:rPr>
              <w:t xml:space="preserve"> и продужавања резултата активности као и даљег преношења позитивних искустава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6. Буџет и рационалност трошкова</w:t>
            </w:r>
          </w:p>
        </w:tc>
        <w:tc>
          <w:tcPr>
            <w:tcW w:w="111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  <w:r w:rsidRPr="00A1748F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485819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6.1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однос између финансијског плана програма, односно  процењених трошкова и очекиваних резултата задовољавајући</w:t>
            </w:r>
          </w:p>
        </w:tc>
        <w:tc>
          <w:tcPr>
            <w:tcW w:w="111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485819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/>
              </w:rPr>
            </w:pPr>
            <w:r w:rsidRPr="00A1748F">
              <w:rPr>
                <w:sz w:val="28"/>
                <w:szCs w:val="28"/>
                <w:lang w:val="sr-Cyrl-CS"/>
              </w:rPr>
              <w:t>6.2</w:t>
            </w:r>
            <w:r>
              <w:rPr>
                <w:sz w:val="28"/>
                <w:szCs w:val="28"/>
                <w:lang/>
              </w:rPr>
              <w:t>.</w:t>
            </w:r>
            <w:r w:rsidRPr="00A1748F">
              <w:rPr>
                <w:sz w:val="28"/>
                <w:szCs w:val="28"/>
                <w:lang w:val="sr-Cyrl-CS"/>
              </w:rPr>
              <w:t xml:space="preserve"> Да ли је предложени трошак неопходан за имплементацију програма</w:t>
            </w:r>
          </w:p>
        </w:tc>
        <w:tc>
          <w:tcPr>
            <w:tcW w:w="111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5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c>
          <w:tcPr>
            <w:tcW w:w="6836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118" w:type="dxa"/>
          </w:tcPr>
          <w:p w:rsidR="00B0138D" w:rsidRPr="00F41B7E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800</w:t>
            </w:r>
          </w:p>
        </w:tc>
        <w:tc>
          <w:tcPr>
            <w:tcW w:w="1028" w:type="dxa"/>
          </w:tcPr>
          <w:p w:rsidR="00B0138D" w:rsidRPr="00A1748F" w:rsidRDefault="00B0138D" w:rsidP="00B47994">
            <w:pPr>
              <w:widowControl w:val="0"/>
              <w:tabs>
                <w:tab w:val="left" w:pos="1440"/>
              </w:tabs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B0138D" w:rsidRPr="00A1748F" w:rsidRDefault="00B0138D" w:rsidP="00B0138D">
      <w:pPr>
        <w:ind w:left="360"/>
        <w:rPr>
          <w:sz w:val="28"/>
          <w:szCs w:val="28"/>
          <w:lang w:val="sr-Cyrl-CS"/>
        </w:rPr>
      </w:pPr>
    </w:p>
    <w:tbl>
      <w:tblPr>
        <w:tblW w:w="0" w:type="auto"/>
        <w:tblInd w:w="2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1"/>
        <w:gridCol w:w="1628"/>
      </w:tblGrid>
      <w:tr w:rsidR="00B0138D" w:rsidRPr="00A1748F" w:rsidTr="00B47994">
        <w:trPr>
          <w:trHeight w:val="367"/>
        </w:trPr>
        <w:tc>
          <w:tcPr>
            <w:tcW w:w="2121" w:type="dxa"/>
          </w:tcPr>
          <w:p w:rsidR="00B0138D" w:rsidRPr="00A1748F" w:rsidRDefault="00B0138D" w:rsidP="00B47994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1</w:t>
            </w:r>
          </w:p>
        </w:tc>
        <w:tc>
          <w:tcPr>
            <w:tcW w:w="1628" w:type="dxa"/>
          </w:tcPr>
          <w:p w:rsidR="00B0138D" w:rsidRPr="00A1748F" w:rsidRDefault="00B0138D" w:rsidP="00B4799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rPr>
          <w:trHeight w:val="375"/>
        </w:trPr>
        <w:tc>
          <w:tcPr>
            <w:tcW w:w="2121" w:type="dxa"/>
          </w:tcPr>
          <w:p w:rsidR="00B0138D" w:rsidRPr="00A1748F" w:rsidRDefault="00B0138D" w:rsidP="00B47994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2</w:t>
            </w:r>
          </w:p>
        </w:tc>
        <w:tc>
          <w:tcPr>
            <w:tcW w:w="1628" w:type="dxa"/>
          </w:tcPr>
          <w:p w:rsidR="00B0138D" w:rsidRPr="00A1748F" w:rsidRDefault="00B0138D" w:rsidP="00B4799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rPr>
          <w:trHeight w:val="375"/>
        </w:trPr>
        <w:tc>
          <w:tcPr>
            <w:tcW w:w="2121" w:type="dxa"/>
          </w:tcPr>
          <w:p w:rsidR="00B0138D" w:rsidRPr="00A1748F" w:rsidRDefault="00B0138D" w:rsidP="00B47994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3</w:t>
            </w:r>
          </w:p>
        </w:tc>
        <w:tc>
          <w:tcPr>
            <w:tcW w:w="1628" w:type="dxa"/>
          </w:tcPr>
          <w:p w:rsidR="00B0138D" w:rsidRPr="00A1748F" w:rsidRDefault="00B0138D" w:rsidP="00B4799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rPr>
          <w:trHeight w:val="375"/>
        </w:trPr>
        <w:tc>
          <w:tcPr>
            <w:tcW w:w="2121" w:type="dxa"/>
          </w:tcPr>
          <w:p w:rsidR="00B0138D" w:rsidRPr="00A1748F" w:rsidRDefault="00B0138D" w:rsidP="00B47994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4</w:t>
            </w:r>
          </w:p>
        </w:tc>
        <w:tc>
          <w:tcPr>
            <w:tcW w:w="1628" w:type="dxa"/>
          </w:tcPr>
          <w:p w:rsidR="00B0138D" w:rsidRPr="00A1748F" w:rsidRDefault="00B0138D" w:rsidP="00B4799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rPr>
          <w:trHeight w:val="375"/>
        </w:trPr>
        <w:tc>
          <w:tcPr>
            <w:tcW w:w="2121" w:type="dxa"/>
          </w:tcPr>
          <w:p w:rsidR="00B0138D" w:rsidRPr="00A1748F" w:rsidRDefault="00B0138D" w:rsidP="00B47994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5</w:t>
            </w:r>
          </w:p>
        </w:tc>
        <w:tc>
          <w:tcPr>
            <w:tcW w:w="1628" w:type="dxa"/>
          </w:tcPr>
          <w:p w:rsidR="00B0138D" w:rsidRPr="00A1748F" w:rsidRDefault="00B0138D" w:rsidP="00B4799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rPr>
          <w:trHeight w:val="375"/>
        </w:trPr>
        <w:tc>
          <w:tcPr>
            <w:tcW w:w="2121" w:type="dxa"/>
          </w:tcPr>
          <w:p w:rsidR="00B0138D" w:rsidRPr="00A1748F" w:rsidRDefault="00B0138D" w:rsidP="00B47994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Секција 6</w:t>
            </w:r>
          </w:p>
        </w:tc>
        <w:tc>
          <w:tcPr>
            <w:tcW w:w="1628" w:type="dxa"/>
          </w:tcPr>
          <w:p w:rsidR="00B0138D" w:rsidRPr="00A1748F" w:rsidRDefault="00B0138D" w:rsidP="00B4799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  <w:tr w:rsidR="00B0138D" w:rsidRPr="00A1748F" w:rsidTr="00B47994">
        <w:trPr>
          <w:trHeight w:val="375"/>
        </w:trPr>
        <w:tc>
          <w:tcPr>
            <w:tcW w:w="2121" w:type="dxa"/>
          </w:tcPr>
          <w:p w:rsidR="00B0138D" w:rsidRPr="00A1748F" w:rsidRDefault="00B0138D" w:rsidP="00B47994">
            <w:pPr>
              <w:rPr>
                <w:sz w:val="28"/>
                <w:szCs w:val="28"/>
                <w:lang w:val="sr-Cyrl-CS"/>
              </w:rPr>
            </w:pPr>
            <w:r w:rsidRPr="00A1748F">
              <w:rPr>
                <w:sz w:val="28"/>
                <w:szCs w:val="28"/>
                <w:lang w:val="sr-Cyrl-CS"/>
              </w:rPr>
              <w:t>УКУПНО</w:t>
            </w:r>
          </w:p>
        </w:tc>
        <w:tc>
          <w:tcPr>
            <w:tcW w:w="1628" w:type="dxa"/>
          </w:tcPr>
          <w:p w:rsidR="00B0138D" w:rsidRPr="00A1748F" w:rsidRDefault="00B0138D" w:rsidP="00B47994">
            <w:pPr>
              <w:jc w:val="center"/>
              <w:rPr>
                <w:sz w:val="28"/>
                <w:szCs w:val="28"/>
                <w:lang w:val="sr-Cyrl-CS"/>
              </w:rPr>
            </w:pPr>
          </w:p>
        </w:tc>
      </w:tr>
    </w:tbl>
    <w:p w:rsidR="00B0138D" w:rsidRPr="00A1748F" w:rsidRDefault="00B0138D" w:rsidP="00B0138D">
      <w:pPr>
        <w:ind w:left="360"/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ind w:left="-187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Коментар:</w:t>
      </w:r>
    </w:p>
    <w:p w:rsidR="00B0138D" w:rsidRPr="00A1748F" w:rsidRDefault="00B0138D" w:rsidP="00B0138D">
      <w:pPr>
        <w:ind w:left="360"/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ind w:left="360"/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ind w:left="360"/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ind w:left="360"/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ind w:right="480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>Датум __________</w:t>
      </w:r>
    </w:p>
    <w:p w:rsidR="00B0138D" w:rsidRPr="00A1748F" w:rsidRDefault="00B0138D" w:rsidP="00B0138D">
      <w:pPr>
        <w:ind w:left="360"/>
        <w:jc w:val="right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Потпис лица које је извршило вредновање</w:t>
      </w:r>
    </w:p>
    <w:p w:rsidR="00B0138D" w:rsidRPr="00A1748F" w:rsidRDefault="00B0138D" w:rsidP="00B0138D">
      <w:pPr>
        <w:ind w:left="360"/>
        <w:jc w:val="right"/>
        <w:rPr>
          <w:sz w:val="28"/>
          <w:szCs w:val="28"/>
          <w:lang w:val="sr-Cyrl-CS"/>
        </w:rPr>
      </w:pPr>
      <w:r w:rsidRPr="00A1748F">
        <w:rPr>
          <w:sz w:val="28"/>
          <w:szCs w:val="28"/>
          <w:lang w:val="sr-Cyrl-CS"/>
        </w:rPr>
        <w:t>________________________________</w:t>
      </w:r>
    </w:p>
    <w:p w:rsidR="00B0138D" w:rsidRPr="00A1748F" w:rsidRDefault="00B0138D" w:rsidP="00B0138D">
      <w:pPr>
        <w:rPr>
          <w:sz w:val="28"/>
          <w:szCs w:val="28"/>
          <w:lang w:val="sr-Cyrl-CS"/>
        </w:rPr>
      </w:pPr>
    </w:p>
    <w:p w:rsidR="00B0138D" w:rsidRPr="00A1748F" w:rsidRDefault="00B0138D" w:rsidP="00B0138D">
      <w:pPr>
        <w:rPr>
          <w:b/>
          <w:sz w:val="28"/>
          <w:szCs w:val="28"/>
          <w:lang w:val="sr-Cyrl-CS"/>
        </w:rPr>
      </w:pPr>
    </w:p>
    <w:p w:rsidR="00226AC5" w:rsidRDefault="00B0138D" w:rsidP="00B0138D">
      <w:r w:rsidRPr="00A1748F">
        <w:rPr>
          <w:sz w:val="28"/>
          <w:szCs w:val="28"/>
          <w:lang w:val="sr-Cyrl-CS"/>
        </w:rPr>
        <w:br w:type="page"/>
      </w:r>
    </w:p>
    <w:sectPr w:rsidR="00226AC5" w:rsidSect="00226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B29E6"/>
    <w:multiLevelType w:val="hybridMultilevel"/>
    <w:tmpl w:val="A7D2A1D8"/>
    <w:lvl w:ilvl="0" w:tplc="FFD42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38D"/>
    <w:rsid w:val="00226AC5"/>
    <w:rsid w:val="00B01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3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B0138D"/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B0138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PCOV2</dc:creator>
  <cp:lastModifiedBy>PCOV2</cp:lastModifiedBy>
  <cp:revision>1</cp:revision>
  <dcterms:created xsi:type="dcterms:W3CDTF">2023-03-06T12:16:00Z</dcterms:created>
  <dcterms:modified xsi:type="dcterms:W3CDTF">2023-03-06T12:16:00Z</dcterms:modified>
</cp:coreProperties>
</file>