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9F" w:rsidRDefault="007C469F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469F" w:rsidRDefault="007C469F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C0F" w:rsidRP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73">
        <w:rPr>
          <w:rFonts w:ascii="Times New Roman" w:hAnsi="Times New Roman" w:cs="Times New Roman"/>
          <w:b/>
          <w:sz w:val="28"/>
          <w:szCs w:val="28"/>
        </w:rPr>
        <w:t xml:space="preserve">ОПШТИНА ВЛАДИЧИН ХАН </w:t>
      </w: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73">
        <w:rPr>
          <w:rFonts w:ascii="Times New Roman" w:hAnsi="Times New Roman" w:cs="Times New Roman"/>
          <w:b/>
          <w:sz w:val="24"/>
          <w:szCs w:val="24"/>
        </w:rPr>
        <w:t xml:space="preserve">Општинска управа </w:t>
      </w: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P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73" w:rsidRP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73">
        <w:rPr>
          <w:rFonts w:ascii="Times New Roman" w:hAnsi="Times New Roman" w:cs="Times New Roman"/>
          <w:b/>
          <w:sz w:val="28"/>
          <w:szCs w:val="28"/>
        </w:rPr>
        <w:t xml:space="preserve">ИЗВЕШТАЈ </w:t>
      </w: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РАДУ ОПШТИНСКЕ УПРАВЕ </w:t>
      </w:r>
      <w:r w:rsidR="00032CC4">
        <w:rPr>
          <w:rFonts w:ascii="Times New Roman" w:hAnsi="Times New Roman" w:cs="Times New Roman"/>
          <w:b/>
          <w:sz w:val="24"/>
          <w:szCs w:val="24"/>
        </w:rPr>
        <w:t xml:space="preserve">ОПШТИНЕ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ВЛАДИЧИН ХАН </w:t>
      </w:r>
    </w:p>
    <w:p w:rsidR="00AF5873" w:rsidRPr="00AF5873" w:rsidRDefault="00A1539B" w:rsidP="00F45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AF5873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л а д и ч и н   Х а н </w:t>
      </w:r>
    </w:p>
    <w:p w:rsidR="00AF5873" w:rsidRDefault="00A153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2024</w:t>
      </w:r>
      <w:r w:rsidR="00AF587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9B7" w:rsidRDefault="00401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9B7" w:rsidRDefault="00401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0E" w:rsidRDefault="00C618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Pr="00837830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783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Република Србија</w:t>
      </w:r>
    </w:p>
    <w:p w:rsidR="00AF5873" w:rsidRPr="00837830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7830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ВЛАДИЧИН ХАН</w:t>
      </w:r>
    </w:p>
    <w:p w:rsidR="00AF5873" w:rsidRPr="0009627A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78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A34638" w:rsidRPr="00A34638">
        <w:rPr>
          <w:rFonts w:ascii="Times New Roman" w:hAnsi="Times New Roman" w:cs="Times New Roman"/>
          <w:b/>
          <w:sz w:val="24"/>
          <w:szCs w:val="24"/>
        </w:rPr>
        <w:t>022-</w:t>
      </w:r>
      <w:r w:rsidR="00A34638" w:rsidRPr="00A34638">
        <w:rPr>
          <w:rFonts w:ascii="Times New Roman" w:hAnsi="Times New Roman" w:cs="Times New Roman"/>
          <w:b/>
          <w:sz w:val="24"/>
          <w:szCs w:val="24"/>
          <w:lang/>
        </w:rPr>
        <w:t>7</w:t>
      </w:r>
      <w:r w:rsidR="00A1539B" w:rsidRPr="00A34638">
        <w:rPr>
          <w:rFonts w:ascii="Times New Roman" w:hAnsi="Times New Roman" w:cs="Times New Roman"/>
          <w:b/>
          <w:sz w:val="24"/>
          <w:szCs w:val="24"/>
        </w:rPr>
        <w:t>/2024</w:t>
      </w:r>
      <w:r w:rsidR="004B44A7" w:rsidRPr="00A34638">
        <w:rPr>
          <w:rFonts w:ascii="Times New Roman" w:hAnsi="Times New Roman" w:cs="Times New Roman"/>
          <w:b/>
          <w:sz w:val="24"/>
          <w:szCs w:val="24"/>
        </w:rPr>
        <w:t>-IV</w:t>
      </w:r>
    </w:p>
    <w:p w:rsidR="00AF5873" w:rsidRPr="0009627A" w:rsidRDefault="004A46F4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/>
        </w:rPr>
        <w:t>9</w:t>
      </w:r>
      <w:r w:rsidR="00A1539B">
        <w:rPr>
          <w:rFonts w:ascii="Times New Roman" w:hAnsi="Times New Roman" w:cs="Times New Roman"/>
          <w:b/>
          <w:sz w:val="24"/>
          <w:szCs w:val="24"/>
        </w:rPr>
        <w:t>. март</w:t>
      </w:r>
      <w:r w:rsidR="007331F5" w:rsidRPr="00096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7A" w:rsidRPr="0009627A">
        <w:rPr>
          <w:rFonts w:ascii="Times New Roman" w:hAnsi="Times New Roman" w:cs="Times New Roman"/>
          <w:b/>
          <w:sz w:val="24"/>
          <w:szCs w:val="24"/>
          <w:lang w:val="sr-Cyrl-CS"/>
        </w:rPr>
        <w:t>202</w:t>
      </w:r>
      <w:r w:rsidR="00A1539B">
        <w:rPr>
          <w:rFonts w:ascii="Times New Roman" w:hAnsi="Times New Roman" w:cs="Times New Roman"/>
          <w:b/>
          <w:sz w:val="24"/>
          <w:szCs w:val="24"/>
        </w:rPr>
        <w:t>4</w:t>
      </w:r>
      <w:r w:rsidR="00AF5873" w:rsidRPr="0009627A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AF5873" w:rsidRPr="00837830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7830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AF5873" w:rsidRPr="00AF5873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5873" w:rsidRPr="00AF5873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5873" w:rsidRPr="00AF5873" w:rsidRDefault="00AF5873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5873" w:rsidRPr="00AF5873" w:rsidRDefault="00AF5873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58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ИЗВЕШТАЈ </w:t>
      </w:r>
    </w:p>
    <w:p w:rsidR="00AF5873" w:rsidRPr="00AF5873" w:rsidRDefault="00AF5873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58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РАДУ ОПШТИНСКЕ УПРАВЕ ОПШТИНЕ ВЛАДИЧИН ХАН </w:t>
      </w:r>
    </w:p>
    <w:p w:rsidR="00AF5873" w:rsidRPr="00AF5873" w:rsidRDefault="000B1A4E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202</w:t>
      </w:r>
      <w:r w:rsidR="00A1539B">
        <w:rPr>
          <w:rFonts w:ascii="Times New Roman" w:hAnsi="Times New Roman" w:cs="Times New Roman"/>
          <w:b/>
          <w:sz w:val="24"/>
          <w:szCs w:val="24"/>
        </w:rPr>
        <w:t>3</w:t>
      </w:r>
      <w:r w:rsidR="00AF5873" w:rsidRPr="00AF5873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AF5873" w:rsidRDefault="00AF5873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065A" w:rsidRPr="00AF5873" w:rsidRDefault="0082065A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5873" w:rsidRPr="00B77B30" w:rsidRDefault="00AF5873" w:rsidP="00BC1688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77B3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У в о д </w:t>
      </w:r>
    </w:p>
    <w:p w:rsidR="00ED35D2" w:rsidRDefault="00ED35D2" w:rsidP="00ED35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EF1DD2" w:rsidRDefault="00EF1DD2" w:rsidP="00116C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="0082065A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општине Владичин Хан пос</w:t>
      </w:r>
      <w:r>
        <w:rPr>
          <w:rFonts w:ascii="Times New Roman" w:hAnsi="Times New Roman" w:cs="Times New Roman"/>
          <w:sz w:val="24"/>
          <w:szCs w:val="24"/>
          <w:lang w:val="sr-Cyrl-CS"/>
        </w:rPr>
        <w:t>лове из своје надлежности оба</w:t>
      </w:r>
      <w:r w:rsidR="0082065A">
        <w:rPr>
          <w:rFonts w:ascii="Times New Roman" w:hAnsi="Times New Roman" w:cs="Times New Roman"/>
          <w:sz w:val="24"/>
          <w:szCs w:val="24"/>
          <w:lang w:val="sr-Cyrl-CS"/>
        </w:rPr>
        <w:t>вља на основу и оквиру Устава, 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акона и подзаконских аката, Статута и других прописа општине Владичин Хан. </w:t>
      </w:r>
    </w:p>
    <w:p w:rsidR="00EF1DD2" w:rsidRDefault="00EF1DD2" w:rsidP="00116C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0B39" w:rsidRPr="00600B39" w:rsidRDefault="00EF1DD2" w:rsidP="00116C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>Законом о локалној самоуправи</w:t>
      </w:r>
      <w:r w:rsidR="00600B39">
        <w:rPr>
          <w:rFonts w:ascii="Times New Roman" w:hAnsi="Times New Roman" w:cs="Times New Roman"/>
          <w:sz w:val="24"/>
          <w:szCs w:val="24"/>
          <w:lang w:val="sr-Cyrl-CS"/>
        </w:rPr>
        <w:t xml:space="preserve">, Статутом општине Владичин Хан и </w:t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>Одлуком о о</w:t>
      </w:r>
      <w:r w:rsidR="00600B39">
        <w:rPr>
          <w:rFonts w:ascii="Times New Roman" w:hAnsi="Times New Roman" w:cs="Times New Roman"/>
          <w:sz w:val="24"/>
          <w:szCs w:val="24"/>
          <w:lang w:val="sr-Cyrl-CS"/>
        </w:rPr>
        <w:t>рганиизацији О</w:t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 xml:space="preserve">пштинске управе општине Владичин Хан, прописано је да Општинска управа: 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 xml:space="preserve">припрема нацрте прописа и других аката које доноси Скупштина општине, </w:t>
      </w:r>
      <w:r w:rsidR="00A52892">
        <w:rPr>
          <w:rFonts w:ascii="Times New Roman" w:hAnsi="Times New Roman" w:cs="Times New Roman"/>
          <w:sz w:val="24"/>
          <w:szCs w:val="24"/>
        </w:rPr>
        <w:t xml:space="preserve">  </w:t>
      </w:r>
      <w:r w:rsidRPr="00600B39">
        <w:rPr>
          <w:rFonts w:ascii="Times New Roman" w:hAnsi="Times New Roman" w:cs="Times New Roman"/>
          <w:sz w:val="24"/>
          <w:szCs w:val="24"/>
          <w:lang w:val="sr-Cyrl-CS"/>
        </w:rPr>
        <w:t>Председник општине и Општинско веће;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извршава одлуке и друге акте Скупштине општине, Председника општине и Општинског већа;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 надлежности општине;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обавља послове управног надзора над извршењем прописа и других општих аката Скупштине општине;</w:t>
      </w:r>
    </w:p>
    <w:p w:rsidR="00600B39" w:rsidRPr="00600B39" w:rsidRDefault="00600B39" w:rsidP="0082065A">
      <w:pPr>
        <w:numPr>
          <w:ilvl w:val="0"/>
          <w:numId w:val="1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извршава законе и друге прописе чије је извршавање поверено општини;</w:t>
      </w:r>
    </w:p>
    <w:p w:rsidR="00600B39" w:rsidRPr="00600B39" w:rsidRDefault="00600B39" w:rsidP="0082065A">
      <w:pPr>
        <w:numPr>
          <w:ilvl w:val="0"/>
          <w:numId w:val="1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води законом прописане евиденције и стара се о њиховом одржавању;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обавља стручне и администратривно-техничке послове за потребе рада  Скупштине општине, Председника општине и Општинског већа;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пружа помоћ месној заједници у обављању администртивно-техничких и финансијско-материјалних послова;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доставља извештај о свом раду на извршењу послова из надлежности општине и поверених послова, Председнику општине, Општинском већу и Скупштини општине, по потреби а најмање једном годишње;</w:t>
      </w:r>
    </w:p>
    <w:p w:rsidR="00600B39" w:rsidRDefault="0082065A" w:rsidP="0082065A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90" w:hanging="43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2892">
        <w:rPr>
          <w:rFonts w:ascii="Times New Roman" w:hAnsi="Times New Roman" w:cs="Times New Roman"/>
          <w:sz w:val="24"/>
          <w:szCs w:val="24"/>
        </w:rPr>
        <w:t xml:space="preserve"> </w:t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>обавља и друге послове у складу са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аконом и актима органа општине.</w:t>
      </w:r>
    </w:p>
    <w:p w:rsidR="00C60BE7" w:rsidRPr="00600B39" w:rsidRDefault="00C60BE7" w:rsidP="00116C43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728" w:rsidRPr="00C62E9B" w:rsidRDefault="00040728" w:rsidP="00116C43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Општинска управа поступајући према правилима струке, непристрасно и п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олитички неутрално, сваком грађанину омогућава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једнаку правну заштиту у остваривању права, обавеза и правних интереса. Општинска управа, такође, на захтев грађана даје потребне податке, обавештења и пружа правну помоћ, при томе поштујући личност и достојанство грађана.</w:t>
      </w:r>
    </w:p>
    <w:p w:rsidR="00600B39" w:rsidRDefault="00600B39" w:rsidP="00116C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65A" w:rsidRDefault="0082065A" w:rsidP="00835A3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065A" w:rsidRDefault="0082065A" w:rsidP="00835A3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954A8" w:rsidRDefault="003954A8" w:rsidP="00835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27A" w:rsidRPr="0009627A" w:rsidRDefault="00FE2AC5" w:rsidP="00395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C5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ОПШТИНСКЕ УПРАВЕ</w:t>
      </w:r>
    </w:p>
    <w:p w:rsidR="00600B39" w:rsidRDefault="00FE2AC5" w:rsidP="00116C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управа образована је као јединствен орган којом руководи начелник Општинске управе. </w:t>
      </w:r>
    </w:p>
    <w:p w:rsidR="00AF5873" w:rsidRPr="00FE2AC5" w:rsidRDefault="00FE2AC5" w:rsidP="00116C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Општинске управе, за вршење међусобно повезаних, управних, стручних и других послова из одређене области образоване су основне организационе јединице, а у окрвиру којих су образоване унутрашње организадционе јединице. </w:t>
      </w:r>
    </w:p>
    <w:p w:rsidR="00600B39" w:rsidRPr="00600B39" w:rsidRDefault="00600B39" w:rsidP="00116C43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 xml:space="preserve">У Општинској управи </w:t>
      </w:r>
      <w:r w:rsidR="00FE2AC5">
        <w:rPr>
          <w:rFonts w:ascii="Times New Roman" w:hAnsi="Times New Roman" w:cs="Times New Roman"/>
          <w:sz w:val="24"/>
          <w:szCs w:val="24"/>
          <w:lang w:val="sr-Cyrl-CS"/>
        </w:rPr>
        <w:t xml:space="preserve">основне оранизационе једини са </w:t>
      </w:r>
      <w:r w:rsidRPr="00600B39">
        <w:rPr>
          <w:rFonts w:ascii="Times New Roman" w:hAnsi="Times New Roman" w:cs="Times New Roman"/>
          <w:sz w:val="24"/>
          <w:szCs w:val="24"/>
          <w:lang w:val="sr-Cyrl-CS"/>
        </w:rPr>
        <w:t>унутрашњ</w:t>
      </w:r>
      <w:r w:rsidR="00FE2AC5">
        <w:rPr>
          <w:rFonts w:ascii="Times New Roman" w:hAnsi="Times New Roman" w:cs="Times New Roman"/>
          <w:sz w:val="24"/>
          <w:szCs w:val="24"/>
          <w:lang w:val="sr-Cyrl-CS"/>
        </w:rPr>
        <w:t>им организационим јединицама</w:t>
      </w:r>
      <w:r w:rsidRPr="00600B39">
        <w:rPr>
          <w:rFonts w:ascii="Times New Roman" w:hAnsi="Times New Roman" w:cs="Times New Roman"/>
          <w:sz w:val="24"/>
          <w:szCs w:val="24"/>
          <w:lang w:val="sr-Cyrl-CS"/>
        </w:rPr>
        <w:t xml:space="preserve"> су:</w:t>
      </w:r>
    </w:p>
    <w:p w:rsidR="00600B39" w:rsidRPr="00600B39" w:rsidRDefault="002D288E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општу управу</w:t>
      </w:r>
      <w:r>
        <w:rPr>
          <w:rFonts w:ascii="Times New Roman" w:hAnsi="Times New Roman" w:cs="Times New Roman"/>
          <w:sz w:val="24"/>
          <w:szCs w:val="24"/>
        </w:rPr>
        <w:t>, заједничке послове и послове органа општине</w:t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00B39" w:rsidRPr="00600B39" w:rsidRDefault="00600B39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привреду;</w:t>
      </w:r>
    </w:p>
    <w:p w:rsidR="00600B39" w:rsidRPr="00600B39" w:rsidRDefault="00600B39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урбанизам, имовинскоправне, комуналне и грађевинске послове;</w:t>
      </w:r>
    </w:p>
    <w:p w:rsidR="00600B39" w:rsidRDefault="00600B39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Служба за инвестиције;</w:t>
      </w:r>
    </w:p>
    <w:p w:rsidR="002D288E" w:rsidRPr="00600B39" w:rsidRDefault="002D288E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Кабинет председника. </w:t>
      </w:r>
    </w:p>
    <w:p w:rsidR="00AF5873" w:rsidRDefault="00AF5873" w:rsidP="00116C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E7" w:rsidRPr="00BC1688" w:rsidRDefault="00221265" w:rsidP="00116C43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оквиру </w:t>
      </w:r>
      <w:r w:rsidR="00BC1688">
        <w:rPr>
          <w:rFonts w:ascii="Times New Roman" w:hAnsi="Times New Roman" w:cs="Times New Roman"/>
          <w:sz w:val="24"/>
          <w:szCs w:val="24"/>
        </w:rPr>
        <w:t xml:space="preserve">Одељења за финансије и привреду образоване су унутрашње организационе јединице и то: Одсек локалне пореске администрације и Одсек за развој и приватно предузетништво. </w:t>
      </w:r>
    </w:p>
    <w:p w:rsidR="00FE2AC5" w:rsidRDefault="00C60BE7" w:rsidP="00116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60BE7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ab/>
        <w:t>У Општинској управи се као посебна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 организациона јединица образ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ован је </w:t>
      </w:r>
      <w:r w:rsidRPr="00C60BE7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 Кабинет председник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а општине у коме су распоређена два помоћ</w:t>
      </w:r>
      <w:r w:rsidR="0082065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ника Председника општине и то: </w:t>
      </w:r>
      <w:r w:rsidR="0082065A">
        <w:rPr>
          <w:rFonts w:ascii="Times New Roman" w:eastAsia="Calibri" w:hAnsi="Times New Roman" w:cs="Times New Roman"/>
          <w:color w:val="00000A"/>
          <w:sz w:val="24"/>
          <w:szCs w:val="24"/>
        </w:rPr>
        <w:t>п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омоћник 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Председника општине 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за </w:t>
      </w:r>
      <w:r w:rsidR="0082065A">
        <w:rPr>
          <w:rFonts w:ascii="Times New Roman" w:eastAsia="Calibri" w:hAnsi="Times New Roman" w:cs="Times New Roman"/>
          <w:color w:val="00000A"/>
          <w:sz w:val="24"/>
          <w:szCs w:val="24"/>
        </w:rPr>
        <w:t>локални економски развој и п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омоћник Председника општине за </w:t>
      </w:r>
      <w:r w:rsidR="0082065A">
        <w:rPr>
          <w:rFonts w:ascii="Times New Roman" w:eastAsia="Calibri" w:hAnsi="Times New Roman" w:cs="Times New Roman"/>
          <w:color w:val="00000A"/>
          <w:sz w:val="24"/>
          <w:szCs w:val="24"/>
        </w:rPr>
        <w:t>развој и сарадњу са организацијама цивилног друштва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</w:t>
      </w:r>
    </w:p>
    <w:p w:rsidR="003D1DE6" w:rsidRPr="003D1DE6" w:rsidRDefault="003D1DE6" w:rsidP="00116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D1DE6" w:rsidRPr="004A46F4" w:rsidRDefault="00077337" w:rsidP="00116C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46F4">
        <w:rPr>
          <w:rFonts w:ascii="Times New Roman" w:hAnsi="Times New Roman" w:cs="Times New Roman"/>
          <w:sz w:val="24"/>
          <w:szCs w:val="24"/>
        </w:rPr>
        <w:t>У 2023</w:t>
      </w:r>
      <w:r w:rsidR="007C469F" w:rsidRPr="004A46F4">
        <w:rPr>
          <w:rFonts w:ascii="Times New Roman" w:hAnsi="Times New Roman" w:cs="Times New Roman"/>
          <w:sz w:val="24"/>
          <w:szCs w:val="24"/>
        </w:rPr>
        <w:t>.</w:t>
      </w:r>
      <w:r w:rsidR="00E83737" w:rsidRPr="004A46F4">
        <w:rPr>
          <w:rFonts w:ascii="Times New Roman" w:hAnsi="Times New Roman" w:cs="Times New Roman"/>
          <w:sz w:val="24"/>
          <w:szCs w:val="24"/>
        </w:rPr>
        <w:t xml:space="preserve"> години</w:t>
      </w:r>
      <w:r w:rsidR="00FE2AC5" w:rsidRPr="004A46F4">
        <w:rPr>
          <w:rFonts w:ascii="Times New Roman" w:hAnsi="Times New Roman" w:cs="Times New Roman"/>
          <w:sz w:val="24"/>
          <w:szCs w:val="24"/>
        </w:rPr>
        <w:t xml:space="preserve"> у Општинској управи у радном однос</w:t>
      </w:r>
      <w:r w:rsidR="003D1DE6" w:rsidRPr="004A46F4">
        <w:rPr>
          <w:rFonts w:ascii="Times New Roman" w:hAnsi="Times New Roman" w:cs="Times New Roman"/>
          <w:sz w:val="24"/>
          <w:szCs w:val="24"/>
        </w:rPr>
        <w:t xml:space="preserve">у на неодређено време било је  </w:t>
      </w:r>
      <w:r w:rsidR="004A46F4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>62</w:t>
      </w:r>
      <w:r w:rsidR="004B44A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радника, од тога </w:t>
      </w:r>
      <w:r w:rsidR="004A46F4" w:rsidRPr="004A46F4">
        <w:rPr>
          <w:rFonts w:ascii="Times New Roman" w:eastAsiaTheme="minorHAnsi" w:hAnsi="Times New Roman" w:cs="Times New Roman"/>
          <w:sz w:val="24"/>
          <w:szCs w:val="24"/>
        </w:rPr>
        <w:t>2</w:t>
      </w:r>
      <w:r w:rsidR="004A46F4" w:rsidRPr="004A46F4">
        <w:rPr>
          <w:rFonts w:ascii="Times New Roman" w:eastAsiaTheme="minorHAnsi" w:hAnsi="Times New Roman" w:cs="Times New Roman"/>
          <w:sz w:val="24"/>
          <w:szCs w:val="24"/>
          <w:lang/>
        </w:rPr>
        <w:t>7</w:t>
      </w:r>
      <w:r w:rsidR="003D1DE6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 висо</w:t>
      </w:r>
      <w:r w:rsidR="004B44A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ком стручном школском спремом, </w:t>
      </w:r>
      <w:r w:rsidR="00837830" w:rsidRPr="004A46F4">
        <w:rPr>
          <w:rFonts w:ascii="Times New Roman" w:eastAsiaTheme="minorHAnsi" w:hAnsi="Times New Roman" w:cs="Times New Roman"/>
          <w:sz w:val="24"/>
          <w:szCs w:val="24"/>
        </w:rPr>
        <w:t>3</w:t>
      </w:r>
      <w:r w:rsidR="003D1DE6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</w:t>
      </w:r>
      <w:r w:rsidR="004B44A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>а виш</w:t>
      </w:r>
      <w:r w:rsidR="004B44A7" w:rsidRPr="004A46F4">
        <w:rPr>
          <w:rFonts w:ascii="Times New Roman" w:eastAsiaTheme="minorHAnsi" w:hAnsi="Times New Roman" w:cs="Times New Roman"/>
          <w:sz w:val="24"/>
          <w:szCs w:val="24"/>
        </w:rPr>
        <w:t>и</w:t>
      </w:r>
      <w:r w:rsidR="00EF3E0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>м степен</w:t>
      </w:r>
      <w:r w:rsidR="004A46F4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>ом стручне спреме, 31</w:t>
      </w:r>
      <w:r w:rsidR="003D1DE6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 средњом школском спремо</w:t>
      </w:r>
      <w:r w:rsidR="004B44A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м и </w:t>
      </w:r>
      <w:r w:rsidR="004B44A7" w:rsidRPr="004A46F4">
        <w:rPr>
          <w:rFonts w:ascii="Times New Roman" w:eastAsiaTheme="minorHAnsi" w:hAnsi="Times New Roman" w:cs="Times New Roman"/>
          <w:sz w:val="24"/>
          <w:szCs w:val="24"/>
        </w:rPr>
        <w:t>1</w:t>
      </w:r>
      <w:r w:rsidR="003D1DE6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 основном ш</w:t>
      </w:r>
      <w:r w:rsidR="00EF3E0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колом. </w:t>
      </w:r>
      <w:r w:rsidR="004B44A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>На одређено време је би</w:t>
      </w:r>
      <w:r w:rsidR="004B44A7" w:rsidRPr="004A46F4">
        <w:rPr>
          <w:rFonts w:ascii="Times New Roman" w:eastAsiaTheme="minorHAnsi" w:hAnsi="Times New Roman" w:cs="Times New Roman"/>
          <w:sz w:val="24"/>
          <w:szCs w:val="24"/>
        </w:rPr>
        <w:t>o je</w:t>
      </w:r>
      <w:r w:rsidR="003D1DE6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запослен</w:t>
      </w:r>
      <w:r w:rsidR="002D288E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EF3E0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4A46F4" w:rsidRPr="004A46F4">
        <w:rPr>
          <w:rFonts w:ascii="Times New Roman" w:eastAsiaTheme="minorHAnsi" w:hAnsi="Times New Roman" w:cs="Times New Roman"/>
          <w:sz w:val="24"/>
          <w:szCs w:val="24"/>
          <w:lang/>
        </w:rPr>
        <w:t>3</w:t>
      </w:r>
      <w:r w:rsidR="004B44A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радник</w:t>
      </w:r>
      <w:r w:rsidR="004A46F4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>а и 8</w:t>
      </w:r>
      <w:r w:rsidR="00EF3E07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уговорно ангажованих</w:t>
      </w:r>
      <w:r w:rsidR="003D1DE6" w:rsidRPr="004A46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лица.</w:t>
      </w: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4196E" w:rsidRPr="00E4196E" w:rsidRDefault="00E4196E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47135" w:rsidRDefault="00147135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47135" w:rsidRPr="00C62E9B" w:rsidRDefault="00147135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C62E9B" w:rsidRDefault="00C62E9B" w:rsidP="00F053AB">
      <w:pPr>
        <w:numPr>
          <w:ilvl w:val="0"/>
          <w:numId w:val="4"/>
        </w:numPr>
        <w:tabs>
          <w:tab w:val="left" w:pos="270"/>
        </w:tabs>
        <w:spacing w:after="0" w:line="240" w:lineRule="auto"/>
        <w:ind w:left="0" w:firstLine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ОДЕЉЕЊЕ ЗА ОПШТУ УПРАВУ</w:t>
      </w:r>
      <w:r w:rsidR="00844E3C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,</w:t>
      </w:r>
      <w:r w:rsidRPr="00C62E9B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 xml:space="preserve"> </w:t>
      </w:r>
      <w:r w:rsidR="00844E3C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ЗАЈЕДНИЧКЕ ПОСЛОВЕ И ПОСЛОВЕ ОРГАНА ОПШТИНЕ</w:t>
      </w:r>
    </w:p>
    <w:p w:rsidR="00C62E9B" w:rsidRPr="00C62E9B" w:rsidRDefault="00C62E9B" w:rsidP="00F053AB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C62E9B" w:rsidRPr="00C62E9B" w:rsidRDefault="00C62E9B" w:rsidP="003D1DE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Одељење за општу управу</w:t>
      </w:r>
      <w:r w:rsidR="00844E3C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844E3C">
        <w:rPr>
          <w:rFonts w:ascii="Times New Roman" w:eastAsiaTheme="minorHAnsi" w:hAnsi="Times New Roman" w:cs="Times New Roman"/>
          <w:sz w:val="24"/>
          <w:szCs w:val="24"/>
          <w:lang w:val="sr-Cyrl-CS"/>
        </w:rPr>
        <w:t>заједничке послове и послове органа општине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, као основна организац</w:t>
      </w:r>
      <w:r w:rsidR="00844E3C">
        <w:rPr>
          <w:rFonts w:ascii="Times New Roman" w:eastAsiaTheme="minorHAnsi" w:hAnsi="Times New Roman" w:cs="Times New Roman"/>
          <w:sz w:val="24"/>
          <w:szCs w:val="24"/>
          <w:lang w:val="sr-Cyrl-CS"/>
        </w:rPr>
        <w:t>иона јединица Општинске управе 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пштине Владичин Хан, обавља управне и стручне послове у непосредном спровођењу Закона и других прописа чије је </w:t>
      </w:r>
      <w:r w:rsidR="007F45FB">
        <w:rPr>
          <w:rFonts w:ascii="Times New Roman" w:eastAsiaTheme="minorHAnsi" w:hAnsi="Times New Roman" w:cs="Times New Roman"/>
          <w:sz w:val="24"/>
          <w:szCs w:val="24"/>
          <w:lang w:val="sr-Cyrl-CS"/>
        </w:rPr>
        <w:t>непосредно спровођење поверено 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пштини и то:</w:t>
      </w:r>
    </w:p>
    <w:p w:rsidR="003B7D09" w:rsidRDefault="00116C43" w:rsidP="00F84B9F">
      <w:pPr>
        <w:pStyle w:val="ListParagraph"/>
        <w:numPr>
          <w:ilvl w:val="1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</w:rPr>
        <w:t>п</w:t>
      </w:r>
      <w:r w:rsidR="003B7D09" w:rsidRPr="0082065A">
        <w:rPr>
          <w:rFonts w:ascii="Times New Roman" w:hAnsi="Times New Roman" w:cs="Times New Roman"/>
          <w:sz w:val="24"/>
          <w:szCs w:val="24"/>
          <w:lang w:val="sr-Cyrl-CS"/>
        </w:rPr>
        <w:t>ослови пријемне канцеларије</w:t>
      </w:r>
      <w:r w:rsidR="009F6C3F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писарница</w:t>
      </w:r>
      <w:r w:rsidR="009F6C3F" w:rsidRPr="0082065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62E9B" w:rsidRDefault="00116C43" w:rsidP="00F84B9F">
      <w:pPr>
        <w:pStyle w:val="ListParagraph"/>
        <w:numPr>
          <w:ilvl w:val="1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B7D09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9D5AF0">
        <w:rPr>
          <w:rFonts w:ascii="Times New Roman" w:hAnsi="Times New Roman" w:cs="Times New Roman"/>
          <w:sz w:val="24"/>
          <w:szCs w:val="24"/>
          <w:lang w:val="sr-Cyrl-CS"/>
        </w:rPr>
        <w:t>архиве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62E9B" w:rsidRDefault="00116C43" w:rsidP="00F84B9F">
      <w:pPr>
        <w:pStyle w:val="ListParagraph"/>
        <w:numPr>
          <w:ilvl w:val="1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ослови грађанског стања</w:t>
      </w:r>
      <w:r w:rsidR="006C7588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 – матична служба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62E9B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9F6C3F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управљања људским ресурсима, 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радних односа и </w:t>
      </w:r>
      <w:r w:rsidR="009F6C3F" w:rsidRPr="0082065A">
        <w:rPr>
          <w:rFonts w:ascii="Times New Roman" w:hAnsi="Times New Roman" w:cs="Times New Roman"/>
          <w:sz w:val="24"/>
          <w:szCs w:val="24"/>
          <w:lang w:val="sr-Cyrl-CS"/>
        </w:rPr>
        <w:t>утврђивања права из области борачке и инвалидске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заштите;</w:t>
      </w:r>
    </w:p>
    <w:p w:rsidR="00C6180E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6180E" w:rsidRPr="0082065A">
        <w:rPr>
          <w:rFonts w:ascii="Times New Roman" w:hAnsi="Times New Roman" w:cs="Times New Roman"/>
          <w:sz w:val="24"/>
          <w:szCs w:val="24"/>
          <w:lang w:val="sr-Cyrl-CS"/>
        </w:rPr>
        <w:t>ослови програмера, одржавање рачунарске опреме, система и мреже;</w:t>
      </w:r>
    </w:p>
    <w:p w:rsidR="000557BE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572D5" w:rsidRPr="0082065A">
        <w:rPr>
          <w:rFonts w:ascii="Times New Roman" w:hAnsi="Times New Roman" w:cs="Times New Roman"/>
          <w:sz w:val="24"/>
          <w:szCs w:val="24"/>
          <w:lang w:val="sr-Cyrl-CS"/>
        </w:rPr>
        <w:t>ослови утврђивања породиљских права и права н</w:t>
      </w:r>
      <w:r w:rsidR="00FC4BFE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а родитељски и дечији додатак; </w:t>
      </w:r>
    </w:p>
    <w:p w:rsidR="007572D5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F58AC" w:rsidRPr="0082065A">
        <w:rPr>
          <w:rFonts w:ascii="Times New Roman" w:hAnsi="Times New Roman" w:cs="Times New Roman"/>
          <w:sz w:val="24"/>
          <w:szCs w:val="24"/>
          <w:lang w:val="sr-Cyrl-CS"/>
        </w:rPr>
        <w:t>ослови п</w:t>
      </w:r>
      <w:r w:rsidR="0082065A">
        <w:rPr>
          <w:rFonts w:ascii="Times New Roman" w:hAnsi="Times New Roman" w:cs="Times New Roman"/>
          <w:sz w:val="24"/>
          <w:szCs w:val="24"/>
          <w:lang w:val="sr-Cyrl-CS"/>
        </w:rPr>
        <w:t>ружања правне помоћи грађанима о</w:t>
      </w:r>
      <w:r w:rsidR="00FF58AC" w:rsidRPr="0082065A">
        <w:rPr>
          <w:rFonts w:ascii="Times New Roman" w:hAnsi="Times New Roman" w:cs="Times New Roman"/>
          <w:sz w:val="24"/>
          <w:szCs w:val="24"/>
          <w:lang w:val="sr-Cyrl-CS"/>
        </w:rPr>
        <w:t>пштине;</w:t>
      </w:r>
    </w:p>
    <w:p w:rsidR="00C62E9B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844E3C">
        <w:rPr>
          <w:rFonts w:ascii="Times New Roman" w:hAnsi="Times New Roman" w:cs="Times New Roman"/>
          <w:sz w:val="24"/>
          <w:szCs w:val="24"/>
          <w:lang w:val="sr-Cyrl-CS"/>
        </w:rPr>
        <w:t xml:space="preserve">вођења 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бирачког списка;</w:t>
      </w:r>
    </w:p>
    <w:p w:rsidR="000C098A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0C098A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F95330">
        <w:rPr>
          <w:rFonts w:ascii="Times New Roman" w:hAnsi="Times New Roman" w:cs="Times New Roman"/>
          <w:sz w:val="24"/>
          <w:szCs w:val="24"/>
          <w:lang w:val="sr-Cyrl-CS"/>
        </w:rPr>
        <w:t xml:space="preserve">у области </w:t>
      </w:r>
      <w:r w:rsidR="000C098A" w:rsidRPr="0082065A">
        <w:rPr>
          <w:rFonts w:ascii="Times New Roman" w:hAnsi="Times New Roman" w:cs="Times New Roman"/>
          <w:sz w:val="24"/>
          <w:szCs w:val="24"/>
          <w:lang w:val="sr-Cyrl-CS"/>
        </w:rPr>
        <w:t>месних заједница;</w:t>
      </w:r>
    </w:p>
    <w:p w:rsidR="00C62E9B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840BA" w:rsidRPr="0082065A">
        <w:rPr>
          <w:rFonts w:ascii="Times New Roman" w:hAnsi="Times New Roman" w:cs="Times New Roman"/>
          <w:sz w:val="24"/>
          <w:szCs w:val="24"/>
          <w:lang w:val="sr-Cyrl-CS"/>
        </w:rPr>
        <w:t>ослови у области спорта;</w:t>
      </w:r>
    </w:p>
    <w:p w:rsidR="00C62E9B" w:rsidRPr="0082065A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9F6C3F" w:rsidRPr="0082065A">
        <w:rPr>
          <w:rFonts w:ascii="Times New Roman" w:hAnsi="Times New Roman" w:cs="Times New Roman"/>
          <w:sz w:val="24"/>
          <w:szCs w:val="24"/>
          <w:lang w:val="sr-Cyrl-CS"/>
        </w:rPr>
        <w:t>образовања</w:t>
      </w:r>
      <w:r w:rsidR="00313710">
        <w:rPr>
          <w:rFonts w:ascii="Times New Roman" w:hAnsi="Times New Roman" w:cs="Times New Roman"/>
          <w:sz w:val="24"/>
          <w:szCs w:val="24"/>
          <w:lang w:val="sr-Cyrl-CS"/>
        </w:rPr>
        <w:t>, ученичког и студенског</w:t>
      </w:r>
      <w:r w:rsidR="00313710">
        <w:rPr>
          <w:rFonts w:ascii="Times New Roman" w:hAnsi="Times New Roman" w:cs="Times New Roman"/>
          <w:sz w:val="24"/>
          <w:szCs w:val="24"/>
        </w:rPr>
        <w:t xml:space="preserve"> 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стандарда;</w:t>
      </w:r>
    </w:p>
    <w:p w:rsidR="00844E3C" w:rsidRPr="00F95330" w:rsidRDefault="00844E3C" w:rsidP="00F95330">
      <w:pPr>
        <w:pStyle w:val="ListParagraph"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нормативно правни </w:t>
      </w:r>
      <w:r w:rsidR="00F95330"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административно технички послови</w:t>
      </w:r>
      <w:r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 потребе Општинског већа;</w:t>
      </w:r>
    </w:p>
    <w:p w:rsidR="00844E3C" w:rsidRPr="00F95330" w:rsidRDefault="00844E3C" w:rsidP="00844E3C">
      <w:pPr>
        <w:pStyle w:val="ListParagraph"/>
        <w:numPr>
          <w:ilvl w:val="0"/>
          <w:numId w:val="11"/>
        </w:numPr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административно технички послове за потребе Скупштине; </w:t>
      </w:r>
    </w:p>
    <w:p w:rsidR="00844E3C" w:rsidRPr="00F95330" w:rsidRDefault="00844E3C" w:rsidP="00844E3C">
      <w:pPr>
        <w:pStyle w:val="ListParagraph"/>
        <w:numPr>
          <w:ilvl w:val="0"/>
          <w:numId w:val="11"/>
        </w:numPr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послови пословног секретара;</w:t>
      </w:r>
    </w:p>
    <w:p w:rsidR="00844E3C" w:rsidRPr="00F95330" w:rsidRDefault="00844E3C" w:rsidP="00844E3C">
      <w:pPr>
        <w:pStyle w:val="ListParagraph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5330">
        <w:rPr>
          <w:rFonts w:ascii="Times New Roman" w:hAnsi="Times New Roman" w:cs="Times New Roman"/>
          <w:sz w:val="24"/>
          <w:szCs w:val="24"/>
          <w:lang w:val="sr-Cyrl-CS"/>
        </w:rPr>
        <w:t>послови пријема и експедиција поште;</w:t>
      </w:r>
    </w:p>
    <w:p w:rsidR="00844E3C" w:rsidRPr="00F95330" w:rsidRDefault="00844E3C" w:rsidP="00844E3C">
      <w:pPr>
        <w:pStyle w:val="ListParagraph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5330">
        <w:rPr>
          <w:rFonts w:ascii="Times New Roman" w:hAnsi="Times New Roman" w:cs="Times New Roman"/>
          <w:sz w:val="24"/>
          <w:szCs w:val="24"/>
          <w:lang w:val="sr-Cyrl-CS"/>
        </w:rPr>
        <w:t xml:space="preserve">послови књиговодства </w:t>
      </w:r>
      <w:r w:rsidR="00F95330" w:rsidRPr="00F95330">
        <w:rPr>
          <w:rFonts w:ascii="Times New Roman" w:hAnsi="Times New Roman" w:cs="Times New Roman"/>
          <w:sz w:val="24"/>
          <w:szCs w:val="24"/>
          <w:lang w:val="sr-Cyrl-CS"/>
        </w:rPr>
        <w:t>борачко инвалидске</w:t>
      </w:r>
      <w:r w:rsidRPr="00F95330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заштите;</w:t>
      </w:r>
    </w:p>
    <w:p w:rsidR="009F6C3F" w:rsidRPr="00C62E9B" w:rsidRDefault="009F6C3F" w:rsidP="00E4196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C62E9B" w:rsidRDefault="00C62E9B" w:rsidP="00116C4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Одељење је припремало предлоге и нацрте решења које доноси Општинско веће приликом решавања у управном поступку у другом степену о правима и обавезама грађана, предузећа и установа и других организација у правним стварима из надлежности општине.</w:t>
      </w:r>
    </w:p>
    <w:p w:rsidR="00116C43" w:rsidRDefault="00C62E9B" w:rsidP="008624A4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Одељењу се обављају и послови који се односе на физичко обезбеђење објекта, редовно одржавање, чишћење, спремање и загревање радних просторија, одржавање возила за потребе органа општине, доставни послови, пружање угоститељских услуга за потребе органа општине и запослене у Општинској управе и послови набавке канцеларијског и другог материјала за потребе Општинске</w:t>
      </w:r>
      <w:r w:rsidR="0082065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управе и других органа о</w:t>
      </w:r>
      <w:r w:rsidR="00116C43">
        <w:rPr>
          <w:rFonts w:ascii="Times New Roman" w:eastAsiaTheme="minorHAnsi" w:hAnsi="Times New Roman" w:cs="Times New Roman"/>
          <w:sz w:val="24"/>
          <w:szCs w:val="24"/>
          <w:lang w:val="sr-Cyrl-CS"/>
        </w:rPr>
        <w:t>пштине.</w:t>
      </w:r>
    </w:p>
    <w:p w:rsidR="008624A4" w:rsidRPr="00116C43" w:rsidRDefault="008624A4" w:rsidP="008624A4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Default="00116C43" w:rsidP="00116C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пријемне канцеларје-писарница</w:t>
      </w:r>
    </w:p>
    <w:p w:rsidR="00116C43" w:rsidRPr="00C62E9B" w:rsidRDefault="00116C43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116C43" w:rsidRPr="00313710" w:rsidRDefault="00116C43" w:rsidP="00313710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3710">
        <w:rPr>
          <w:rFonts w:ascii="Times New Roman" w:hAnsi="Times New Roman"/>
          <w:sz w:val="24"/>
          <w:szCs w:val="24"/>
        </w:rPr>
        <w:t>У пријемној канцеларији обављани су</w:t>
      </w:r>
      <w:r w:rsidR="007371F8" w:rsidRPr="00313710">
        <w:rPr>
          <w:rFonts w:ascii="Times New Roman" w:hAnsi="Times New Roman"/>
          <w:sz w:val="24"/>
          <w:szCs w:val="24"/>
        </w:rPr>
        <w:t xml:space="preserve"> послови и задац</w:t>
      </w:r>
      <w:r w:rsidR="00C64483">
        <w:rPr>
          <w:rFonts w:ascii="Times New Roman" w:hAnsi="Times New Roman"/>
          <w:sz w:val="24"/>
          <w:szCs w:val="24"/>
        </w:rPr>
        <w:t xml:space="preserve">и који се односе на пријем и експедовање </w:t>
      </w:r>
      <w:r w:rsidR="007371F8" w:rsidRPr="00313710">
        <w:rPr>
          <w:rFonts w:ascii="Times New Roman" w:hAnsi="Times New Roman"/>
          <w:sz w:val="24"/>
          <w:szCs w:val="24"/>
        </w:rPr>
        <w:t>поште, доставу предмета преко интерних доставних књига и набавк</w:t>
      </w:r>
      <w:r w:rsidRPr="00313710">
        <w:rPr>
          <w:rFonts w:ascii="Times New Roman" w:hAnsi="Times New Roman"/>
          <w:sz w:val="24"/>
          <w:szCs w:val="24"/>
        </w:rPr>
        <w:t>у канцеларијског материјала за Општинску управу, О</w:t>
      </w:r>
      <w:r w:rsidR="007371F8" w:rsidRPr="00313710">
        <w:rPr>
          <w:rFonts w:ascii="Times New Roman" w:hAnsi="Times New Roman"/>
          <w:sz w:val="24"/>
          <w:szCs w:val="24"/>
        </w:rPr>
        <w:t>пштинско ја</w:t>
      </w:r>
      <w:r w:rsidRPr="00313710">
        <w:rPr>
          <w:rFonts w:ascii="Times New Roman" w:hAnsi="Times New Roman"/>
          <w:sz w:val="24"/>
          <w:szCs w:val="24"/>
        </w:rPr>
        <w:t>вно правобранилаштво, С</w:t>
      </w:r>
      <w:r w:rsidR="007371F8" w:rsidRPr="00313710">
        <w:rPr>
          <w:rFonts w:ascii="Times New Roman" w:hAnsi="Times New Roman"/>
          <w:sz w:val="24"/>
          <w:szCs w:val="24"/>
        </w:rPr>
        <w:t>купштину</w:t>
      </w:r>
      <w:r w:rsidR="00243678" w:rsidRPr="00313710">
        <w:rPr>
          <w:rFonts w:ascii="Times New Roman" w:hAnsi="Times New Roman"/>
          <w:sz w:val="24"/>
          <w:szCs w:val="24"/>
        </w:rPr>
        <w:t xml:space="preserve"> општине, Предс</w:t>
      </w:r>
      <w:r w:rsidR="00313710" w:rsidRPr="00313710">
        <w:rPr>
          <w:rFonts w:ascii="Times New Roman" w:hAnsi="Times New Roman"/>
          <w:sz w:val="24"/>
          <w:szCs w:val="24"/>
        </w:rPr>
        <w:t>едника општине и Општинско већe</w:t>
      </w:r>
      <w:r w:rsidRPr="00313710">
        <w:rPr>
          <w:rFonts w:ascii="Times New Roman" w:hAnsi="Times New Roman"/>
          <w:sz w:val="24"/>
          <w:szCs w:val="24"/>
        </w:rPr>
        <w:t xml:space="preserve"> те</w:t>
      </w:r>
      <w:r w:rsidR="007371F8" w:rsidRPr="00313710">
        <w:rPr>
          <w:rFonts w:ascii="Times New Roman" w:hAnsi="Times New Roman"/>
          <w:sz w:val="24"/>
          <w:szCs w:val="24"/>
        </w:rPr>
        <w:t xml:space="preserve"> задуживање запослених по преузетим количинама. </w:t>
      </w:r>
      <w:r w:rsidR="007371F8" w:rsidRPr="00313710">
        <w:rPr>
          <w:rFonts w:ascii="Times New Roman" w:hAnsi="Times New Roman"/>
          <w:sz w:val="24"/>
          <w:szCs w:val="24"/>
        </w:rPr>
        <w:tab/>
      </w:r>
    </w:p>
    <w:p w:rsidR="00C64483" w:rsidRDefault="007371F8" w:rsidP="008624A4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3710">
        <w:rPr>
          <w:rFonts w:ascii="Times New Roman" w:hAnsi="Times New Roman"/>
          <w:sz w:val="24"/>
          <w:szCs w:val="24"/>
        </w:rPr>
        <w:t xml:space="preserve">У </w:t>
      </w:r>
      <w:r w:rsidR="00077337">
        <w:rPr>
          <w:rFonts w:ascii="Times New Roman" w:hAnsi="Times New Roman"/>
          <w:sz w:val="24"/>
          <w:szCs w:val="24"/>
        </w:rPr>
        <w:t>2023</w:t>
      </w:r>
      <w:r w:rsidRPr="00313710">
        <w:rPr>
          <w:rFonts w:ascii="Times New Roman" w:hAnsi="Times New Roman"/>
          <w:sz w:val="24"/>
          <w:szCs w:val="24"/>
        </w:rPr>
        <w:t>.</w:t>
      </w:r>
      <w:r w:rsidR="00686CE0" w:rsidRPr="00313710">
        <w:rPr>
          <w:rFonts w:ascii="Times New Roman" w:hAnsi="Times New Roman"/>
          <w:sz w:val="24"/>
          <w:szCs w:val="24"/>
        </w:rPr>
        <w:t xml:space="preserve"> </w:t>
      </w:r>
      <w:r w:rsidR="00313710" w:rsidRPr="00313710">
        <w:rPr>
          <w:rFonts w:ascii="Times New Roman" w:hAnsi="Times New Roman"/>
          <w:sz w:val="24"/>
          <w:szCs w:val="24"/>
        </w:rPr>
        <w:t>го</w:t>
      </w:r>
      <w:r w:rsidR="00077337">
        <w:rPr>
          <w:rFonts w:ascii="Times New Roman" w:hAnsi="Times New Roman"/>
          <w:sz w:val="24"/>
          <w:szCs w:val="24"/>
        </w:rPr>
        <w:t>дини примљено и отпремаљено 4766 писама и других аката и 69</w:t>
      </w:r>
      <w:r w:rsidR="00313710" w:rsidRPr="00313710">
        <w:rPr>
          <w:rFonts w:ascii="Times New Roman" w:hAnsi="Times New Roman"/>
          <w:sz w:val="24"/>
          <w:szCs w:val="24"/>
        </w:rPr>
        <w:t xml:space="preserve"> постекспре</w:t>
      </w:r>
      <w:r w:rsidR="00C64483">
        <w:rPr>
          <w:rFonts w:ascii="Times New Roman" w:hAnsi="Times New Roman"/>
          <w:sz w:val="24"/>
          <w:szCs w:val="24"/>
        </w:rPr>
        <w:t>с пошиљке. Поред тога би</w:t>
      </w:r>
      <w:r w:rsidR="00077337">
        <w:rPr>
          <w:rFonts w:ascii="Times New Roman" w:hAnsi="Times New Roman"/>
          <w:sz w:val="24"/>
          <w:szCs w:val="24"/>
        </w:rPr>
        <w:t>ло је 12 пошиљки на личност, 132</w:t>
      </w:r>
      <w:r w:rsidR="00313710" w:rsidRPr="00313710">
        <w:rPr>
          <w:rFonts w:ascii="Times New Roman" w:hAnsi="Times New Roman"/>
          <w:sz w:val="24"/>
          <w:szCs w:val="24"/>
        </w:rPr>
        <w:t xml:space="preserve"> пошиљке на име начелника општинске управе</w:t>
      </w:r>
      <w:r w:rsidR="00C64483">
        <w:rPr>
          <w:rFonts w:ascii="Times New Roman" w:hAnsi="Times New Roman"/>
          <w:sz w:val="24"/>
          <w:szCs w:val="24"/>
        </w:rPr>
        <w:t xml:space="preserve"> и одељења за финансије и привреду</w:t>
      </w:r>
      <w:r w:rsidR="00313710" w:rsidRPr="00313710">
        <w:rPr>
          <w:rFonts w:ascii="Times New Roman" w:hAnsi="Times New Roman"/>
          <w:sz w:val="24"/>
          <w:szCs w:val="24"/>
        </w:rPr>
        <w:t>–</w:t>
      </w:r>
      <w:r w:rsidR="00C64483">
        <w:rPr>
          <w:rFonts w:ascii="Times New Roman" w:hAnsi="Times New Roman"/>
          <w:sz w:val="24"/>
          <w:szCs w:val="24"/>
        </w:rPr>
        <w:t xml:space="preserve">службени </w:t>
      </w:r>
      <w:r w:rsidR="00313710" w:rsidRPr="00313710">
        <w:rPr>
          <w:rFonts w:ascii="Times New Roman" w:hAnsi="Times New Roman"/>
          <w:sz w:val="24"/>
          <w:szCs w:val="24"/>
        </w:rPr>
        <w:t>листови и часописи. У вези са набавком канце</w:t>
      </w:r>
      <w:r w:rsidR="00077337">
        <w:rPr>
          <w:rFonts w:ascii="Times New Roman" w:hAnsi="Times New Roman"/>
          <w:sz w:val="24"/>
          <w:szCs w:val="24"/>
        </w:rPr>
        <w:t>ларијског материјала било је 172</w:t>
      </w:r>
      <w:r w:rsidR="00313710" w:rsidRPr="00313710">
        <w:rPr>
          <w:rFonts w:ascii="Times New Roman" w:hAnsi="Times New Roman"/>
          <w:sz w:val="24"/>
          <w:szCs w:val="24"/>
        </w:rPr>
        <w:t xml:space="preserve"> требовања и </w:t>
      </w:r>
      <w:r w:rsidR="00077337">
        <w:rPr>
          <w:rFonts w:ascii="Times New Roman" w:hAnsi="Times New Roman"/>
          <w:sz w:val="24"/>
          <w:szCs w:val="24"/>
        </w:rPr>
        <w:t>урађено 67</w:t>
      </w:r>
      <w:r w:rsidR="00313710" w:rsidRPr="00313710">
        <w:rPr>
          <w:rFonts w:ascii="Times New Roman" w:hAnsi="Times New Roman"/>
          <w:sz w:val="24"/>
          <w:szCs w:val="24"/>
        </w:rPr>
        <w:t xml:space="preserve"> </w:t>
      </w:r>
      <w:r w:rsidR="00077337">
        <w:rPr>
          <w:rFonts w:ascii="Times New Roman" w:hAnsi="Times New Roman"/>
          <w:sz w:val="24"/>
          <w:szCs w:val="24"/>
        </w:rPr>
        <w:t>пријемница</w:t>
      </w:r>
      <w:r w:rsidR="00313710" w:rsidRPr="00313710">
        <w:rPr>
          <w:rFonts w:ascii="Times New Roman" w:hAnsi="Times New Roman"/>
          <w:sz w:val="24"/>
          <w:szCs w:val="24"/>
        </w:rPr>
        <w:t>.</w:t>
      </w:r>
    </w:p>
    <w:p w:rsidR="00E06235" w:rsidRPr="008624A4" w:rsidRDefault="00E06235" w:rsidP="008624A4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C62E9B" w:rsidRDefault="00116C43" w:rsidP="00116C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116C43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lastRenderedPageBreak/>
        <w:t>Послови архиве</w:t>
      </w:r>
    </w:p>
    <w:p w:rsidR="00116C43" w:rsidRPr="00116C43" w:rsidRDefault="00116C43" w:rsidP="00116C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AD186A" w:rsidRDefault="007E3B32" w:rsidP="00AD186A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У 2023</w:t>
      </w:r>
      <w:r w:rsidR="00246760">
        <w:rPr>
          <w:rFonts w:ascii="Times New Roman" w:eastAsiaTheme="minorHAnsi" w:hAnsi="Times New Roman" w:cs="Times New Roman"/>
          <w:sz w:val="24"/>
          <w:szCs w:val="24"/>
        </w:rPr>
        <w:t>. години</w:t>
      </w:r>
      <w:r w:rsidR="00116C43">
        <w:rPr>
          <w:rFonts w:ascii="Times New Roman" w:eastAsiaTheme="minorHAnsi" w:hAnsi="Times New Roman" w:cs="Times New Roman"/>
          <w:sz w:val="24"/>
          <w:szCs w:val="24"/>
        </w:rPr>
        <w:t xml:space="preserve"> вршен је п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>ријем предмета за архивирање евидентираних у информационом систему управе од обрађивача по одељењима, контрола исправно</w:t>
      </w:r>
      <w:r w:rsidR="00116C43">
        <w:rPr>
          <w:rFonts w:ascii="Times New Roman" w:eastAsiaTheme="minorHAnsi" w:hAnsi="Times New Roman" w:cs="Times New Roman"/>
          <w:sz w:val="24"/>
          <w:szCs w:val="24"/>
        </w:rPr>
        <w:t xml:space="preserve">сти предмета за фазу развођења, 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>контрола садржаја, исправности попуњавање омота списа, хронолошког одлагања списа тј. аката и прилога у предмет уноса шифри, рока и начин решавања на омоту списа, развођење предмета у смислу одредби упутства о канцеларијском пословању путем рачунара и информационог система управе, уношењем података у циљу формирања базе података оперативног и архивског зна</w:t>
      </w:r>
      <w:r w:rsidR="00116C43">
        <w:rPr>
          <w:rFonts w:ascii="Times New Roman" w:eastAsiaTheme="minorHAnsi" w:hAnsi="Times New Roman" w:cs="Times New Roman"/>
          <w:sz w:val="24"/>
          <w:szCs w:val="24"/>
        </w:rPr>
        <w:t>чаја. Вођена је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 xml:space="preserve"> архивске књиге и достава преписа архивске књиге за извештај</w:t>
      </w:r>
      <w:r w:rsidR="00AD186A">
        <w:rPr>
          <w:rFonts w:ascii="Times New Roman" w:eastAsiaTheme="minorHAnsi" w:hAnsi="Times New Roman" w:cs="Times New Roman"/>
          <w:sz w:val="24"/>
          <w:szCs w:val="24"/>
        </w:rPr>
        <w:t>ни период надлежној установи – И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 xml:space="preserve">сторијском архиву Врање, </w:t>
      </w:r>
      <w:r w:rsidR="00116C43">
        <w:rPr>
          <w:rFonts w:ascii="Times New Roman" w:eastAsiaTheme="minorHAnsi" w:hAnsi="Times New Roman" w:cs="Times New Roman"/>
          <w:sz w:val="24"/>
          <w:szCs w:val="24"/>
        </w:rPr>
        <w:t>а у складу са У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 xml:space="preserve">путством о канцеларијском пословању, реактивирање предмета из  пасиве за потребе органа уз издавање предмета на разгледање, реверс или забелешку о реактивирању. Састављање прегледа </w:t>
      </w:r>
      <w:r w:rsidR="00E45D73">
        <w:rPr>
          <w:rFonts w:ascii="Times New Roman" w:eastAsiaTheme="minorHAnsi" w:hAnsi="Times New Roman" w:cs="Times New Roman"/>
          <w:sz w:val="24"/>
          <w:szCs w:val="24"/>
        </w:rPr>
        <w:t xml:space="preserve">и извештаја 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>о нерешеним првостепеним управним предметима.</w:t>
      </w: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C62E9B" w:rsidRDefault="00EB53DB" w:rsidP="00E45D7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EB53DB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Послови </w:t>
      </w:r>
      <w:r w:rsidR="00A34638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матичне службе</w:t>
      </w:r>
    </w:p>
    <w:p w:rsidR="00E45D73" w:rsidRPr="00E45D73" w:rsidRDefault="00E45D73" w:rsidP="00E45D7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A046A7" w:rsidRPr="00A046A7" w:rsidRDefault="00A046A7" w:rsidP="00EB53DB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046A7">
        <w:rPr>
          <w:rFonts w:ascii="Times New Roman" w:eastAsiaTheme="minorHAnsi" w:hAnsi="Times New Roman" w:cs="Times New Roman"/>
          <w:sz w:val="24"/>
          <w:szCs w:val="24"/>
        </w:rPr>
        <w:t>Према Закону о матичним књигама, Упутству о вођењу матичних књига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о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брасцима матичних књига, обављани су послови који се односе на лична стања грађана, вођење матичних књига и издавање извода и уверења, састављање смтровница и вођење других евиденција када је то предвиђено законом и другим прописима.</w:t>
      </w:r>
    </w:p>
    <w:p w:rsidR="00A046A7" w:rsidRPr="008624A4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За извршавање одређених послова из изворне надлежности општине као и поверених послова државне управе и стварање услова да се ти послови обављају ефикасније, образоване су месне канцеларије.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A34638">
        <w:rPr>
          <w:rFonts w:ascii="Times New Roman" w:eastAsiaTheme="minorHAnsi" w:hAnsi="Times New Roman" w:cs="Times New Roman"/>
          <w:sz w:val="24"/>
          <w:szCs w:val="24"/>
        </w:rPr>
        <w:t>У матичн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им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служб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ама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кој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е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 xml:space="preserve"> покрива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ју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матичн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а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подручј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а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 xml:space="preserve"> Влад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>ичин Хан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 xml:space="preserve">, Лепеница и Џеп </w:t>
      </w:r>
      <w:r w:rsidR="00312586">
        <w:rPr>
          <w:rFonts w:ascii="Times New Roman" w:eastAsiaTheme="minorHAnsi" w:hAnsi="Times New Roman" w:cs="Times New Roman"/>
          <w:sz w:val="24"/>
          <w:szCs w:val="24"/>
        </w:rPr>
        <w:t>у 2023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.</w:t>
      </w:r>
      <w:r w:rsidR="009D12F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години извршено је: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b/>
          <w:sz w:val="24"/>
          <w:szCs w:val="24"/>
        </w:rPr>
        <w:t>У матичну књигу рођених: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21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сновних уписа;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b/>
          <w:sz w:val="24"/>
          <w:szCs w:val="24"/>
        </w:rPr>
        <w:t>У матичну књигу веначних: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81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="000E543A">
        <w:rPr>
          <w:rFonts w:ascii="Times New Roman" w:eastAsiaTheme="minorHAnsi" w:hAnsi="Times New Roman" w:cs="Times New Roman"/>
          <w:sz w:val="24"/>
          <w:szCs w:val="24"/>
        </w:rPr>
        <w:t>сновних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 xml:space="preserve"> уписа;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b/>
          <w:sz w:val="24"/>
          <w:szCs w:val="24"/>
        </w:rPr>
        <w:t>У матичну књигу умрлих:</w:t>
      </w:r>
    </w:p>
    <w:p w:rsidR="00A046A7" w:rsidRPr="00313710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1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75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сновних уписа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b/>
          <w:sz w:val="24"/>
          <w:szCs w:val="24"/>
        </w:rPr>
        <w:t>Издато извода:</w:t>
      </w:r>
    </w:p>
    <w:p w:rsidR="00A046A7" w:rsidRPr="00EB53DB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11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99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з матичне књиге рођених;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319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з матичне књиге венчаних;</w:t>
      </w:r>
    </w:p>
    <w:p w:rsidR="00312586" w:rsidRPr="00312586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  4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51</w:t>
      </w:r>
      <w:r w:rsidR="003125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з ма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тичне књиге умрлих;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046A7"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A046A7" w:rsidRPr="008624A4" w:rsidRDefault="000E543A" w:rsidP="005816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У 202</w:t>
      </w:r>
      <w:r w:rsidR="00312586">
        <w:rPr>
          <w:rFonts w:ascii="Times New Roman" w:eastAsiaTheme="minorHAnsi" w:hAnsi="Times New Roman" w:cs="Times New Roman"/>
          <w:sz w:val="24"/>
          <w:szCs w:val="24"/>
        </w:rPr>
        <w:t>3</w:t>
      </w:r>
      <w:r w:rsidR="00E45D73">
        <w:rPr>
          <w:rFonts w:ascii="Times New Roman" w:eastAsiaTheme="minorHAnsi" w:hAnsi="Times New Roman" w:cs="Times New Roman"/>
          <w:sz w:val="24"/>
          <w:szCs w:val="24"/>
        </w:rPr>
        <w:t>. години</w:t>
      </w:r>
      <w:r w:rsidR="00A046A7">
        <w:rPr>
          <w:rFonts w:ascii="Times New Roman" w:eastAsiaTheme="minorHAnsi" w:hAnsi="Times New Roman" w:cs="Times New Roman"/>
          <w:sz w:val="24"/>
          <w:szCs w:val="24"/>
        </w:rPr>
        <w:t xml:space="preserve"> и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 xml:space="preserve">здато је 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>4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9</w:t>
      </w:r>
      <w:r w:rsidR="00312586">
        <w:rPr>
          <w:rFonts w:ascii="Times New Roman" w:eastAsiaTheme="minorHAnsi" w:hAnsi="Times New Roman" w:cs="Times New Roman"/>
          <w:sz w:val="24"/>
          <w:szCs w:val="24"/>
        </w:rPr>
        <w:t>5</w:t>
      </w:r>
      <w:r w:rsidR="00A046A7" w:rsidRPr="00A046A7">
        <w:rPr>
          <w:rFonts w:ascii="Times New Roman" w:eastAsiaTheme="minorHAnsi" w:hAnsi="Times New Roman" w:cs="Times New Roman"/>
          <w:sz w:val="24"/>
          <w:szCs w:val="24"/>
        </w:rPr>
        <w:t xml:space="preserve"> уверења 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 xml:space="preserve">из књиге држављана, 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>5</w:t>
      </w:r>
      <w:r w:rsidR="00A34638">
        <w:rPr>
          <w:rFonts w:ascii="Times New Roman" w:eastAsiaTheme="minorHAnsi" w:hAnsi="Times New Roman" w:cs="Times New Roman"/>
          <w:sz w:val="24"/>
          <w:szCs w:val="24"/>
          <w:lang/>
        </w:rPr>
        <w:t>8</w:t>
      </w:r>
      <w:r w:rsidR="00A831DB" w:rsidRPr="00A831D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831DB">
        <w:rPr>
          <w:rFonts w:ascii="Times New Roman" w:eastAsiaTheme="minorHAnsi" w:hAnsi="Times New Roman" w:cs="Times New Roman"/>
          <w:sz w:val="24"/>
          <w:szCs w:val="24"/>
        </w:rPr>
        <w:t>извода на интернационалним обрасцима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 xml:space="preserve"> и достављено је </w:t>
      </w:r>
      <w:r>
        <w:rPr>
          <w:rFonts w:ascii="Times New Roman" w:eastAsiaTheme="minorHAnsi" w:hAnsi="Times New Roman" w:cs="Times New Roman"/>
          <w:sz w:val="24"/>
          <w:szCs w:val="24"/>
        </w:rPr>
        <w:t>Заводу за статистику Србије-Одељењу</w:t>
      </w:r>
      <w:r w:rsidR="00B336C8" w:rsidRPr="00A046A7">
        <w:rPr>
          <w:rFonts w:ascii="Times New Roman" w:eastAsiaTheme="minorHAnsi" w:hAnsi="Times New Roman" w:cs="Times New Roman"/>
          <w:sz w:val="24"/>
          <w:szCs w:val="24"/>
        </w:rPr>
        <w:t xml:space="preserve"> у Лесковцу</w:t>
      </w:r>
      <w:r w:rsidR="00312586">
        <w:rPr>
          <w:rFonts w:ascii="Times New Roman" w:eastAsiaTheme="minorHAnsi" w:hAnsi="Times New Roman" w:cs="Times New Roman"/>
          <w:sz w:val="24"/>
          <w:szCs w:val="24"/>
        </w:rPr>
        <w:t xml:space="preserve"> 97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 xml:space="preserve"> статистичких извештаја</w:t>
      </w:r>
      <w:r w:rsidR="00A046A7" w:rsidRPr="00A046A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046A7" w:rsidRDefault="000147AD" w:rsidP="00AE5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Такође су р</w:t>
      </w:r>
      <w:r w:rsidR="00E45D73">
        <w:rPr>
          <w:rFonts w:ascii="Times New Roman" w:eastAsiaTheme="minorHAnsi" w:hAnsi="Times New Roman" w:cs="Times New Roman"/>
          <w:sz w:val="24"/>
          <w:szCs w:val="24"/>
        </w:rPr>
        <w:t>ађени су и други послови и то: о</w:t>
      </w:r>
      <w:r w:rsidR="00A046A7" w:rsidRPr="00A046A7">
        <w:rPr>
          <w:rFonts w:ascii="Times New Roman" w:eastAsiaTheme="minorHAnsi" w:hAnsi="Times New Roman" w:cs="Times New Roman"/>
          <w:sz w:val="24"/>
          <w:szCs w:val="24"/>
        </w:rPr>
        <w:t xml:space="preserve">дговарано је на захтеве за достављање докумената потребних за издавање личне карте како полицијској станици Владичин Хан тако и другим полицијским станицама, и  одговарано је на дописе који су стигли од стране матичних служби других општина, конзуларних представништава, амбасада, војног одсека, центра за социјални рад, јавних извршитеља, јавних бележника и судова. По захтеву Министарства за дружавну управу и локалну самоуправу достављен је извештај о броју извршених уписа и издатих извода из матичних књига за </w:t>
      </w:r>
      <w:r w:rsidR="00B548DC">
        <w:rPr>
          <w:rFonts w:ascii="Times New Roman" w:eastAsiaTheme="minorHAnsi" w:hAnsi="Times New Roman" w:cs="Times New Roman"/>
          <w:sz w:val="24"/>
          <w:szCs w:val="24"/>
        </w:rPr>
        <w:t xml:space="preserve">свако тромесечје. </w:t>
      </w:r>
    </w:p>
    <w:p w:rsidR="00E45D73" w:rsidRPr="00E45D73" w:rsidRDefault="00E45D73" w:rsidP="00AE5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0728E" w:rsidRDefault="0010728E" w:rsidP="00AE5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/>
        </w:rPr>
      </w:pPr>
    </w:p>
    <w:p w:rsidR="00147135" w:rsidRPr="00147135" w:rsidRDefault="00147135" w:rsidP="00AE5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/>
        </w:rPr>
      </w:pPr>
    </w:p>
    <w:p w:rsidR="00C62E9B" w:rsidRPr="00870771" w:rsidRDefault="00CC2250" w:rsidP="0087077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</w:rPr>
        <w:lastRenderedPageBreak/>
        <w:t xml:space="preserve">Послови </w:t>
      </w:r>
      <w:r w:rsidR="00870771">
        <w:rPr>
          <w:rFonts w:ascii="Times New Roman" w:eastAsiaTheme="minorHAnsi" w:hAnsi="Times New Roman" w:cs="Times New Roman"/>
          <w:b/>
          <w:i/>
          <w:sz w:val="24"/>
          <w:szCs w:val="24"/>
        </w:rPr>
        <w:t>управљања људским ресурсима, радних односа и утврђивања права из области борачке и инвалидске заштите</w:t>
      </w:r>
    </w:p>
    <w:p w:rsidR="00D45C9B" w:rsidRPr="00D45C9B" w:rsidRDefault="00D45C9B" w:rsidP="00D45C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3275" w:rsidRPr="006A3275" w:rsidRDefault="00D45C9B" w:rsidP="008707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87077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У извештајном периоду у </w:t>
      </w:r>
      <w:r w:rsidRPr="00D45C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области послова управљања људским ресурсима, спроведен је поступак оцењивања службеника и уређено </w:t>
      </w:r>
      <w:r w:rsidR="00F1327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је 54</w:t>
      </w:r>
      <w:r w:rsidRPr="00D45C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нацрта решења о оцењивању службеника.</w:t>
      </w:r>
    </w:p>
    <w:p w:rsidR="00775961" w:rsidRPr="00CF5014" w:rsidRDefault="00870771" w:rsidP="0077596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У извештајном периоду у </w:t>
      </w:r>
      <w:r w:rsidR="00D45C9B" w:rsidRP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области радних односа обављани су послови везани за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припрему </w:t>
      </w:r>
      <w:r w:rsidR="00F1327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Кадровског плана за 2024</w:t>
      </w:r>
      <w:r w:rsid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</w:t>
      </w:r>
      <w:r w:rsid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одину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израда Правилника о организацији и систематизацији радних мста у Општинској управи општине Владичин Хан, </w:t>
      </w:r>
      <w:r w:rsidR="00D45C9B" w:rsidRP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припрема аката о правима, обавезама и одговорн</w:t>
      </w:r>
      <w:r w:rsidR="001D244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остима запослених</w:t>
      </w:r>
      <w:r w:rsidR="00D1691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радно ангажоваих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лица и </w:t>
      </w:r>
      <w:r w:rsidR="00CF5014" w:rsidRP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споређивање запослених</w:t>
      </w:r>
      <w:r w:rsidR="00D1691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у Општинској управи општине Владичин Хан. </w:t>
      </w:r>
    </w:p>
    <w:p w:rsidR="00403686" w:rsidRDefault="00F1327E" w:rsidP="00403686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току 2023</w:t>
      </w:r>
      <w:r w:rsidR="00775961" w:rsidRPr="00775961">
        <w:rPr>
          <w:rFonts w:ascii="Times New Roman" w:hAnsi="Times New Roman"/>
          <w:sz w:val="24"/>
          <w:szCs w:val="24"/>
        </w:rPr>
        <w:t>.</w:t>
      </w:r>
      <w:r w:rsidR="00401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године припремљена су 14</w:t>
      </w:r>
      <w:r w:rsidR="00775961" w:rsidRPr="00775961">
        <w:rPr>
          <w:rFonts w:ascii="Times New Roman" w:hAnsi="Times New Roman"/>
          <w:sz w:val="24"/>
          <w:szCs w:val="24"/>
        </w:rPr>
        <w:t xml:space="preserve"> уговора ван радног односа (уговора о привременим и повременим п</w:t>
      </w:r>
      <w:r>
        <w:rPr>
          <w:rFonts w:ascii="Times New Roman" w:hAnsi="Times New Roman"/>
          <w:sz w:val="24"/>
          <w:szCs w:val="24"/>
        </w:rPr>
        <w:t>ословима и уговора о делу), и 29</w:t>
      </w:r>
      <w:r w:rsidR="00EB7465">
        <w:rPr>
          <w:rFonts w:ascii="Times New Roman" w:hAnsi="Times New Roman"/>
          <w:sz w:val="24"/>
          <w:szCs w:val="24"/>
        </w:rPr>
        <w:t xml:space="preserve"> решењ</w:t>
      </w:r>
      <w:r>
        <w:rPr>
          <w:rFonts w:ascii="Times New Roman" w:hAnsi="Times New Roman"/>
          <w:sz w:val="24"/>
          <w:szCs w:val="24"/>
        </w:rPr>
        <w:t>a</w:t>
      </w:r>
      <w:r w:rsidR="00775961" w:rsidRPr="00775961">
        <w:rPr>
          <w:rFonts w:ascii="Times New Roman" w:hAnsi="Times New Roman"/>
          <w:sz w:val="24"/>
          <w:szCs w:val="24"/>
        </w:rPr>
        <w:t xml:space="preserve"> о увођењу прековр</w:t>
      </w:r>
      <w:r>
        <w:rPr>
          <w:rFonts w:ascii="Times New Roman" w:hAnsi="Times New Roman"/>
          <w:sz w:val="24"/>
          <w:szCs w:val="24"/>
        </w:rPr>
        <w:t>емену рада. Затим примљено је 51</w:t>
      </w:r>
      <w:r w:rsidR="00775961" w:rsidRPr="00775961">
        <w:rPr>
          <w:rFonts w:ascii="Times New Roman" w:hAnsi="Times New Roman"/>
          <w:sz w:val="24"/>
          <w:szCs w:val="24"/>
        </w:rPr>
        <w:t xml:space="preserve"> захтева за коришћење права на годишњи одмор и </w:t>
      </w:r>
      <w:r>
        <w:rPr>
          <w:rFonts w:ascii="Times New Roman" w:hAnsi="Times New Roman"/>
          <w:sz w:val="24"/>
          <w:szCs w:val="24"/>
        </w:rPr>
        <w:t>10</w:t>
      </w:r>
      <w:r w:rsidR="00775961" w:rsidRPr="00775961">
        <w:rPr>
          <w:rFonts w:ascii="Times New Roman" w:hAnsi="Times New Roman"/>
          <w:sz w:val="24"/>
          <w:szCs w:val="24"/>
        </w:rPr>
        <w:t xml:space="preserve"> захтева за коришћење права н</w:t>
      </w:r>
      <w:r>
        <w:rPr>
          <w:rFonts w:ascii="Times New Roman" w:hAnsi="Times New Roman"/>
          <w:sz w:val="24"/>
          <w:szCs w:val="24"/>
        </w:rPr>
        <w:t>а плаћено одсуство, 10</w:t>
      </w:r>
      <w:r w:rsidR="00775961" w:rsidRPr="00775961">
        <w:rPr>
          <w:rFonts w:ascii="Times New Roman" w:hAnsi="Times New Roman"/>
          <w:sz w:val="24"/>
          <w:szCs w:val="24"/>
        </w:rPr>
        <w:t xml:space="preserve"> захтева о одобравању слободних дана на име </w:t>
      </w:r>
      <w:r>
        <w:rPr>
          <w:rFonts w:ascii="Times New Roman" w:hAnsi="Times New Roman"/>
          <w:sz w:val="24"/>
          <w:szCs w:val="24"/>
        </w:rPr>
        <w:t>вишка одрађених дана портира, 12</w:t>
      </w:r>
      <w:r w:rsidR="00775961" w:rsidRPr="00775961">
        <w:rPr>
          <w:rFonts w:ascii="Times New Roman" w:hAnsi="Times New Roman"/>
          <w:sz w:val="24"/>
          <w:szCs w:val="24"/>
        </w:rPr>
        <w:t xml:space="preserve"> захтева за остваривање права на солидарну ноивчану помоћ, </w:t>
      </w:r>
      <w:r>
        <w:rPr>
          <w:rFonts w:ascii="Times New Roman" w:hAnsi="Times New Roman"/>
          <w:sz w:val="24"/>
          <w:szCs w:val="24"/>
        </w:rPr>
        <w:t>5</w:t>
      </w:r>
      <w:r w:rsidR="00775961" w:rsidRPr="00775961">
        <w:rPr>
          <w:rFonts w:ascii="Times New Roman" w:hAnsi="Times New Roman"/>
          <w:sz w:val="24"/>
          <w:szCs w:val="24"/>
        </w:rPr>
        <w:t xml:space="preserve"> захтева за остваривање прав</w:t>
      </w:r>
      <w:r>
        <w:rPr>
          <w:rFonts w:ascii="Times New Roman" w:hAnsi="Times New Roman"/>
          <w:sz w:val="24"/>
          <w:szCs w:val="24"/>
        </w:rPr>
        <w:t>а на јубиларну награду 45</w:t>
      </w:r>
      <w:r w:rsidR="00775961" w:rsidRPr="00775961">
        <w:rPr>
          <w:rFonts w:ascii="Times New Roman" w:hAnsi="Times New Roman"/>
          <w:sz w:val="24"/>
          <w:szCs w:val="24"/>
        </w:rPr>
        <w:t xml:space="preserve"> захтева за исплату</w:t>
      </w:r>
      <w:r>
        <w:rPr>
          <w:rFonts w:ascii="Times New Roman" w:hAnsi="Times New Roman"/>
          <w:sz w:val="24"/>
          <w:szCs w:val="24"/>
        </w:rPr>
        <w:t xml:space="preserve"> накнаде за прековремени рад, 51</w:t>
      </w:r>
      <w:r w:rsidR="00775961" w:rsidRPr="00775961">
        <w:rPr>
          <w:rFonts w:ascii="Times New Roman" w:hAnsi="Times New Roman"/>
          <w:sz w:val="24"/>
          <w:szCs w:val="24"/>
        </w:rPr>
        <w:t xml:space="preserve"> захтев за исплату накнаде за ноћни рад, 18 захтева за на</w:t>
      </w:r>
      <w:r>
        <w:rPr>
          <w:rFonts w:ascii="Times New Roman" w:hAnsi="Times New Roman"/>
          <w:sz w:val="24"/>
          <w:szCs w:val="24"/>
        </w:rPr>
        <w:t>кнаду за рад на дан празника, 12</w:t>
      </w:r>
      <w:r w:rsidR="00775961" w:rsidRPr="00775961">
        <w:rPr>
          <w:rFonts w:ascii="Times New Roman" w:hAnsi="Times New Roman"/>
          <w:sz w:val="24"/>
          <w:szCs w:val="24"/>
        </w:rPr>
        <w:t xml:space="preserve"> захтева за исплату накнаде за обављање послова венчања у нерадне дане. Сви захтеви су обр</w:t>
      </w:r>
      <w:r w:rsidR="00EB7465">
        <w:rPr>
          <w:rFonts w:ascii="Times New Roman" w:hAnsi="Times New Roman"/>
          <w:sz w:val="24"/>
          <w:szCs w:val="24"/>
        </w:rPr>
        <w:t>ађени. Уређено је 2</w:t>
      </w:r>
      <w:r w:rsidR="00775961" w:rsidRPr="00775961">
        <w:rPr>
          <w:rFonts w:ascii="Times New Roman" w:hAnsi="Times New Roman"/>
          <w:sz w:val="24"/>
          <w:szCs w:val="24"/>
        </w:rPr>
        <w:t xml:space="preserve"> нацрта решења о признавању накнаде трошкова за долазак и одлазак са рада запослених.</w:t>
      </w:r>
      <w:r w:rsidR="00775961">
        <w:rPr>
          <w:rFonts w:ascii="Times New Roman" w:hAnsi="Times New Roman"/>
          <w:sz w:val="24"/>
          <w:szCs w:val="24"/>
        </w:rPr>
        <w:t xml:space="preserve"> </w:t>
      </w:r>
      <w:r w:rsidR="00775961" w:rsidRPr="00775961">
        <w:rPr>
          <w:rFonts w:ascii="Times New Roman" w:hAnsi="Times New Roman"/>
          <w:sz w:val="24"/>
          <w:szCs w:val="24"/>
        </w:rPr>
        <w:t>Поред наведених послова рађен је извештај о присутности незапослених лица на стручном оспособљавању у општинској управи, националној служби за запошљавање у Врању, припремане су пријаве за полагање државног стручног испита приправника и рађено је на захтевима за прибављање сагласности за ново запошљавање и радно ангажовање лица у органима општине.</w:t>
      </w:r>
    </w:p>
    <w:p w:rsidR="00E06235" w:rsidRPr="00147135" w:rsidRDefault="001D244D" w:rsidP="00147135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/>
        </w:rPr>
      </w:pPr>
      <w:r w:rsidRPr="00403686">
        <w:rPr>
          <w:rFonts w:ascii="Times New Roman" w:hAnsi="Times New Roman"/>
          <w:sz w:val="24"/>
          <w:szCs w:val="24"/>
        </w:rPr>
        <w:t>У области борачко и</w:t>
      </w:r>
      <w:r w:rsidR="00EB7465" w:rsidRPr="00403686">
        <w:rPr>
          <w:rFonts w:ascii="Times New Roman" w:hAnsi="Times New Roman"/>
          <w:sz w:val="24"/>
          <w:szCs w:val="24"/>
        </w:rPr>
        <w:t>н</w:t>
      </w:r>
      <w:r w:rsidR="00F1327E">
        <w:rPr>
          <w:rFonts w:ascii="Times New Roman" w:hAnsi="Times New Roman"/>
          <w:sz w:val="24"/>
          <w:szCs w:val="24"/>
        </w:rPr>
        <w:t>валидске заштите примљено је 93</w:t>
      </w:r>
      <w:r w:rsidRPr="00403686">
        <w:rPr>
          <w:rFonts w:ascii="Times New Roman" w:hAnsi="Times New Roman"/>
          <w:sz w:val="24"/>
          <w:szCs w:val="24"/>
        </w:rPr>
        <w:t xml:space="preserve"> захтева за стицање статуса бораца </w:t>
      </w:r>
      <w:r w:rsidR="00EB7465" w:rsidRPr="00403686">
        <w:rPr>
          <w:rFonts w:ascii="Times New Roman" w:hAnsi="Times New Roman"/>
          <w:sz w:val="24"/>
          <w:szCs w:val="24"/>
        </w:rPr>
        <w:t>и</w:t>
      </w:r>
      <w:r w:rsidR="00F1327E">
        <w:rPr>
          <w:rFonts w:ascii="Times New Roman" w:hAnsi="Times New Roman"/>
          <w:sz w:val="24"/>
          <w:szCs w:val="24"/>
        </w:rPr>
        <w:t xml:space="preserve"> урађена су решења, издато је 4</w:t>
      </w:r>
      <w:r w:rsidRPr="00403686">
        <w:rPr>
          <w:rFonts w:ascii="Times New Roman" w:hAnsi="Times New Roman"/>
          <w:sz w:val="24"/>
          <w:szCs w:val="24"/>
        </w:rPr>
        <w:t xml:space="preserve"> потврда по </w:t>
      </w:r>
      <w:r w:rsidR="00EB7465" w:rsidRPr="00403686">
        <w:rPr>
          <w:rFonts w:ascii="Times New Roman" w:hAnsi="Times New Roman"/>
          <w:sz w:val="24"/>
          <w:szCs w:val="24"/>
        </w:rPr>
        <w:t>захтеву корисника и урађено је 2</w:t>
      </w:r>
      <w:r w:rsidRPr="00403686">
        <w:rPr>
          <w:rFonts w:ascii="Times New Roman" w:hAnsi="Times New Roman"/>
          <w:sz w:val="24"/>
          <w:szCs w:val="24"/>
        </w:rPr>
        <w:t xml:space="preserve"> решења о престанку права из области борачко инвалидске заштите. Поред наведених послова рађено је на послове уношење података у програм Министарства, вршено је редовно месечно требовање и послати су захтеви за обрачуне и обављани су и други послови.</w:t>
      </w:r>
    </w:p>
    <w:p w:rsidR="00715A8D" w:rsidRDefault="00715A8D" w:rsidP="008340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715A8D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Послови програмера, одржавања рачунарске опреме, система и мреже</w:t>
      </w:r>
    </w:p>
    <w:p w:rsidR="00834003" w:rsidRPr="00834003" w:rsidRDefault="00834003" w:rsidP="008340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C6180E" w:rsidRPr="001C22E1" w:rsidRDefault="00C6180E" w:rsidP="001E110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оквиру својих послова и задатака, о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држава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н је 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 развија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јединствени информациони систем, пружа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на стручна 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помоћ кори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сницима рачунарске опреме, праћена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савремена технолошка достигнућа у области комуникација локалних рачунарских мрежа, мрежне заштите сервера, пратеће опреме и електронског послов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ања 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државној управи, организована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развија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информациона и комуникациона технологија у општинској управи. Радило се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 увођењу и коришћењу савремених информационих технологија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електронског пословања,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као и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пружане стручне и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консултанске услуге код избора хардвера, софтера и апликативних реш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ења за потребе општине. Повезиван</w:t>
      </w:r>
      <w:r w:rsidR="001E110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је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одржава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рачунарска мрежа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у управи са рачунарима месних канцеларија. Одржава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база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података о мрежној и компјутерској опре</w:t>
      </w:r>
      <w:r w:rsidR="0064133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ми у општинској управи.</w:t>
      </w:r>
      <w:r w:rsidR="007759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27E0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Рађени су послови администрирања и имплементација приступа web апликацији еЗУП, еВртић, Бирачки списак, Регистру МК, ОПИС</w:t>
      </w:r>
      <w:r w:rsidR="00531C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еПисарница</w:t>
      </w:r>
      <w:r w:rsidR="00927E0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др.</w:t>
      </w:r>
      <w:r w:rsidR="007759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E110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</w:t>
      </w:r>
      <w:r w:rsidR="007759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дминистратирани корисничики налози запослених на порталу еУправа и Ка</w:t>
      </w:r>
      <w:r w:rsidR="001E110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нцеларије за ИТЕ Владе РС</w:t>
      </w:r>
      <w:r w:rsidR="007759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послови припреме за спровођење</w:t>
      </w:r>
      <w:r w:rsidR="00CC19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парламентарних</w:t>
      </w:r>
      <w:r w:rsidR="001E110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5A028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локалних избора и </w:t>
      </w:r>
      <w:r w:rsidR="00CC19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пописа </w:t>
      </w:r>
      <w:r w:rsidR="005A028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пољопривреде</w:t>
      </w:r>
      <w:r w:rsidR="007759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927E0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E110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држава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ни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ажурира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ни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садржај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 на</w:t>
      </w:r>
      <w:r w:rsidR="00CC19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интернет пр</w:t>
      </w:r>
      <w:r w:rsidR="001C22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езентације општине Владичин Хан. Рађени су и други послови из обаласти ИТ сектора по налогу непосредно претпостављених.  </w:t>
      </w:r>
    </w:p>
    <w:p w:rsidR="00715A8D" w:rsidRDefault="00715A8D" w:rsidP="00715A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62E9B" w:rsidRDefault="00715A8D" w:rsidP="000351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715A8D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Послови утврђивања породиљских права и права на родитељски и дечији додатак</w:t>
      </w:r>
    </w:p>
    <w:p w:rsidR="000351EF" w:rsidRPr="000351EF" w:rsidRDefault="000351EF" w:rsidP="000351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7572D5" w:rsidRPr="002F126E" w:rsidRDefault="007572D5" w:rsidP="00715A8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</w:t>
      </w:r>
      <w:r w:rsidRPr="007572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области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утврђивања породиљких права и права на родитељски и дечији додатак</w:t>
      </w:r>
      <w:r w:rsidRPr="007572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послови се обављају као поверени послови О</w:t>
      </w:r>
      <w:r w:rsidRPr="007572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пштини од стране Републике на основу Закона о финансијској подршци породице са децом и Правилника о ближим условима и начину остваривања права на финанс</w:t>
      </w:r>
      <w:r w:rsidR="002F126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ијску подршку породице са децом. Сва документација која је прикупљана, прикупљена је кроз систем е-ЗУП  и е-Беба. </w:t>
      </w:r>
    </w:p>
    <w:p w:rsidR="007572D5" w:rsidRDefault="00D349ED" w:rsidP="00715A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У 2023</w:t>
      </w:r>
      <w:r w:rsidR="002F126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години у овој области поднето је и решено</w:t>
      </w:r>
      <w:r w:rsidR="007572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: </w:t>
      </w:r>
    </w:p>
    <w:p w:rsidR="007572D5" w:rsidRDefault="00D349ED" w:rsidP="00F84B9F">
      <w:pPr>
        <w:pStyle w:val="ListParagraph"/>
        <w:widowControl w:val="0"/>
        <w:numPr>
          <w:ilvl w:val="0"/>
          <w:numId w:val="12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167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захтева за остваривање права на родитељски додатак; </w:t>
      </w:r>
    </w:p>
    <w:p w:rsidR="007572D5" w:rsidRDefault="00D349ED" w:rsidP="00F84B9F">
      <w:pPr>
        <w:pStyle w:val="ListParagraph"/>
        <w:widowControl w:val="0"/>
        <w:numPr>
          <w:ilvl w:val="0"/>
          <w:numId w:val="12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314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захтева за остаривање права на дечији додатак; </w:t>
      </w:r>
    </w:p>
    <w:p w:rsidR="000351EF" w:rsidRPr="00D349ED" w:rsidRDefault="00D349ED" w:rsidP="000351EF">
      <w:pPr>
        <w:pStyle w:val="ListParagraph"/>
        <w:widowControl w:val="0"/>
        <w:numPr>
          <w:ilvl w:val="0"/>
          <w:numId w:val="12"/>
        </w:numPr>
        <w:tabs>
          <w:tab w:val="left" w:pos="900"/>
        </w:tabs>
        <w:suppressAutoHyphens/>
        <w:autoSpaceDN w:val="0"/>
        <w:ind w:left="0"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105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захтева за остваривање п</w:t>
      </w:r>
      <w:r w:rsidR="00C83CFC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рав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</w:t>
      </w:r>
      <w:r w:rsidR="00C83CFC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накнаду зараде за време породиљског </w:t>
      </w:r>
      <w:r w:rsidR="00C83CFC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боловања,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 накнаду зараде за време одсуства са рада ради неге детета и ради посебне неге детета.</w:t>
      </w:r>
    </w:p>
    <w:p w:rsidR="00D349ED" w:rsidRPr="00B7502B" w:rsidRDefault="00D349ED" w:rsidP="00D349ED">
      <w:pPr>
        <w:pStyle w:val="ListParagraph"/>
        <w:widowControl w:val="0"/>
        <w:tabs>
          <w:tab w:val="left" w:pos="900"/>
        </w:tabs>
        <w:suppressAutoHyphens/>
        <w:autoSpaceDN w:val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F58AC" w:rsidRDefault="00715A8D" w:rsidP="002F126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715A8D">
        <w:rPr>
          <w:rFonts w:ascii="Times New Roman" w:eastAsiaTheme="minorHAnsi" w:hAnsi="Times New Roman" w:cs="Times New Roman"/>
          <w:b/>
          <w:i/>
          <w:sz w:val="24"/>
          <w:szCs w:val="24"/>
        </w:rPr>
        <w:t>Послови пружања правне помоћи</w:t>
      </w:r>
    </w:p>
    <w:p w:rsidR="002F126E" w:rsidRPr="002F126E" w:rsidRDefault="002F126E" w:rsidP="002F126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2F126E" w:rsidRPr="00182E41" w:rsidRDefault="002F126E" w:rsidP="00182E41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126E">
        <w:rPr>
          <w:rFonts w:ascii="Times New Roman" w:hAnsi="Times New Roman"/>
          <w:sz w:val="24"/>
          <w:szCs w:val="24"/>
        </w:rPr>
        <w:t>У извештајном периоду послови правне помоћи пружани су свим грађанима који су тражили правну помоћ. У том периоду најчешћа питања и проблеми због који су се странке обраћале су везана за породично право (по питању развода брака, издржавање деце, поверавање деце на чување, насиље у породици, остваривање права на социјалну помоћ), и питања око имовинско-правних односа.</w:t>
      </w:r>
    </w:p>
    <w:p w:rsidR="002F126E" w:rsidRPr="002F126E" w:rsidRDefault="002F126E" w:rsidP="002F126E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126E">
        <w:rPr>
          <w:rFonts w:ascii="Times New Roman" w:hAnsi="Times New Roman"/>
          <w:sz w:val="24"/>
          <w:szCs w:val="24"/>
        </w:rPr>
        <w:t>На основу Закона о бесплатно правној помоћи, грађани прво подносе захтев за остваривање права на бесплатну правну помоћ, овлашћено лице доноси решење о испуњености услова или не, па тек онда се приступа пружању правној помоћи, писању правних аката (тужбе, жалбе, поднесци, уговори и др.</w:t>
      </w:r>
      <w:r w:rsidR="00D349ED">
        <w:rPr>
          <w:rFonts w:ascii="Times New Roman" w:hAnsi="Times New Roman"/>
          <w:sz w:val="24"/>
          <w:szCs w:val="24"/>
        </w:rPr>
        <w:t>) У наведеном периоду било је 45 захтева од тога 35</w:t>
      </w:r>
      <w:r w:rsidRPr="002F126E">
        <w:rPr>
          <w:rFonts w:ascii="Times New Roman" w:hAnsi="Times New Roman"/>
          <w:sz w:val="24"/>
          <w:szCs w:val="24"/>
        </w:rPr>
        <w:t xml:space="preserve"> су позитивно решени односно одобрена је бесплатна правна помоћ и донета су решења о одобравању, а затим су писана потребна правна акта (тужбе, жалбе,</w:t>
      </w:r>
      <w:r w:rsidR="00B73ABF">
        <w:rPr>
          <w:rFonts w:ascii="Times New Roman" w:hAnsi="Times New Roman"/>
          <w:sz w:val="24"/>
          <w:szCs w:val="24"/>
        </w:rPr>
        <w:t xml:space="preserve"> </w:t>
      </w:r>
      <w:r w:rsidR="00D349ED">
        <w:rPr>
          <w:rFonts w:ascii="Times New Roman" w:hAnsi="Times New Roman"/>
          <w:sz w:val="24"/>
          <w:szCs w:val="24"/>
        </w:rPr>
        <w:t>поднесци уговори и др.), а од 10</w:t>
      </w:r>
      <w:r w:rsidRPr="002F126E">
        <w:rPr>
          <w:rFonts w:ascii="Times New Roman" w:hAnsi="Times New Roman"/>
          <w:sz w:val="24"/>
          <w:szCs w:val="24"/>
        </w:rPr>
        <w:t xml:space="preserve"> захтева странке су одустале.</w:t>
      </w:r>
    </w:p>
    <w:p w:rsidR="00D349ED" w:rsidRDefault="002F126E" w:rsidP="00B47664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126E">
        <w:rPr>
          <w:rFonts w:ascii="Times New Roman" w:hAnsi="Times New Roman"/>
          <w:sz w:val="24"/>
          <w:szCs w:val="24"/>
        </w:rPr>
        <w:t>У извештајном периоду рађено је и на пословима закључивање споразума за надокнаду штете због у</w:t>
      </w:r>
      <w:r w:rsidR="00B73ABF">
        <w:rPr>
          <w:rFonts w:ascii="Times New Roman" w:hAnsi="Times New Roman"/>
          <w:sz w:val="24"/>
          <w:szCs w:val="24"/>
        </w:rPr>
        <w:t>једа паса луталица</w:t>
      </w:r>
      <w:r w:rsidR="00D349ED">
        <w:rPr>
          <w:rFonts w:ascii="Times New Roman" w:hAnsi="Times New Roman"/>
          <w:sz w:val="24"/>
          <w:szCs w:val="24"/>
        </w:rPr>
        <w:t xml:space="preserve">. </w:t>
      </w:r>
    </w:p>
    <w:p w:rsidR="002F126E" w:rsidRPr="002F126E" w:rsidRDefault="002F126E" w:rsidP="00B47664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126E">
        <w:rPr>
          <w:rFonts w:ascii="Times New Roman" w:hAnsi="Times New Roman"/>
          <w:sz w:val="24"/>
          <w:szCs w:val="24"/>
        </w:rPr>
        <w:t>Поред наведених послова обављани су и послови регистратора стамбених заједница, као овлашћено лице за законито ажурно и тачно вођење регистра стамбених заједница. У</w:t>
      </w:r>
      <w:r w:rsidR="00B73ABF">
        <w:rPr>
          <w:rFonts w:ascii="Times New Roman" w:hAnsi="Times New Roman"/>
          <w:sz w:val="24"/>
          <w:szCs w:val="24"/>
        </w:rPr>
        <w:t xml:space="preserve"> извештајном периоду донета су 3</w:t>
      </w:r>
      <w:r w:rsidRPr="002F126E">
        <w:rPr>
          <w:rFonts w:ascii="Times New Roman" w:hAnsi="Times New Roman"/>
          <w:sz w:val="24"/>
          <w:szCs w:val="24"/>
        </w:rPr>
        <w:t xml:space="preserve"> решења о именовању управника одређене стамбене заједнице, а било је и захтева за промену управника у стамбеној заједници и за одређивање професионалног управника у одређеној стамбеној заједници.</w:t>
      </w:r>
    </w:p>
    <w:p w:rsidR="00715A8D" w:rsidRPr="00182E41" w:rsidRDefault="002F126E" w:rsidP="00B47664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126E">
        <w:rPr>
          <w:rFonts w:ascii="Times New Roman" w:hAnsi="Times New Roman"/>
          <w:sz w:val="24"/>
          <w:szCs w:val="24"/>
        </w:rPr>
        <w:t>Током извештајног периода, рађени су и послови у комисији за проверу документације о јавном позиву за суфинансирање пројеката за остваривање јавног интереса у области јавног информисања на територији општине Владичин Хан. По поднетим захтевима проверавано је ко испуњава тражене услове, сачињавани су извештаји о томе и исти достављани Општинском већу на даљу надлежност.</w:t>
      </w:r>
    </w:p>
    <w:p w:rsidR="00C62E9B" w:rsidRDefault="00715A8D" w:rsidP="00192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F268D3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Послови бирачког списка</w:t>
      </w:r>
    </w:p>
    <w:p w:rsidR="00192529" w:rsidRPr="00192529" w:rsidRDefault="00192529" w:rsidP="00192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A8406A" w:rsidRPr="00A8406A" w:rsidRDefault="00A8406A" w:rsidP="00715A8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У обављању послова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из области бирачког списка </w:t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примењује се Закон о јединственом бирачком списку и Упутство о поступку обједињавања постојећих бирачких спискова у јединствени бирачки списак.</w:t>
      </w:r>
    </w:p>
    <w:p w:rsidR="00A8406A" w:rsidRDefault="00A8406A" w:rsidP="00715A8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Ажурирање бирачког списка обухвата вршење промена у бирачком списку:</w:t>
      </w:r>
    </w:p>
    <w:p w:rsidR="00A8406A" w:rsidRDefault="00A8406A" w:rsidP="00F84B9F">
      <w:pPr>
        <w:pStyle w:val="ListParagraph"/>
        <w:widowControl w:val="0"/>
        <w:numPr>
          <w:ilvl w:val="0"/>
          <w:numId w:val="13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пис у бирачки списак;</w:t>
      </w:r>
    </w:p>
    <w:p w:rsidR="00A8406A" w:rsidRDefault="00A8406A" w:rsidP="00F84B9F">
      <w:pPr>
        <w:pStyle w:val="ListParagraph"/>
        <w:widowControl w:val="0"/>
        <w:numPr>
          <w:ilvl w:val="0"/>
          <w:numId w:val="13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рисање из бирачког списка;</w:t>
      </w:r>
    </w:p>
    <w:p w:rsidR="00A8406A" w:rsidRPr="00192529" w:rsidRDefault="00A8406A" w:rsidP="00F84B9F">
      <w:pPr>
        <w:pStyle w:val="ListParagraph"/>
        <w:widowControl w:val="0"/>
        <w:numPr>
          <w:ilvl w:val="0"/>
          <w:numId w:val="13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измена, допуна или исправка података у бирачки списак.</w:t>
      </w:r>
    </w:p>
    <w:p w:rsidR="00A8406A" w:rsidRPr="00A8406A" w:rsidRDefault="00A8406A" w:rsidP="00715A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ab/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Свака промена у бирачком списку мора да се заснива на одговарајућем решењу, а то решење се доноси по службеној дужности или на захтев грађана, а на основу података у матичним књигама, другим службеним евиденцијама и ј</w:t>
      </w:r>
      <w:r w:rsidR="00715A8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авним исправама.</w:t>
      </w:r>
    </w:p>
    <w:p w:rsidR="00A8406A" w:rsidRPr="00A8406A" w:rsidRDefault="00A8406A" w:rsidP="00715A8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извештајно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 периоду урађена су укупно 2290</w:t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решења о променама у јединствени бирачки списак за општину Владичин Хан, и то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</w:t>
      </w:r>
      <w:r w:rsidR="00715A8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:rsidR="00A8406A" w:rsidRDefault="00A8406A" w:rsidP="00A8406A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Брисање:</w:t>
      </w:r>
    </w:p>
    <w:p w:rsidR="00A8406A" w:rsidRDefault="004C411B" w:rsidP="00F84B9F">
      <w:pPr>
        <w:pStyle w:val="ListParagraph"/>
        <w:widowControl w:val="0"/>
        <w:numPr>
          <w:ilvl w:val="0"/>
          <w:numId w:val="14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292</w:t>
      </w:r>
      <w:r w:rsidR="003B17BC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решења - па основу смрти;</w:t>
      </w:r>
    </w:p>
    <w:p w:rsidR="00A8406A" w:rsidRDefault="004C411B" w:rsidP="00F84B9F">
      <w:pPr>
        <w:pStyle w:val="ListParagraph"/>
        <w:widowControl w:val="0"/>
        <w:numPr>
          <w:ilvl w:val="0"/>
          <w:numId w:val="14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185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решења - па основу одјаве пребивалишта;</w:t>
      </w:r>
    </w:p>
    <w:p w:rsidR="00A8406A" w:rsidRPr="00192529" w:rsidRDefault="004C411B" w:rsidP="00F84B9F">
      <w:pPr>
        <w:pStyle w:val="ListParagraph"/>
        <w:widowControl w:val="0"/>
        <w:numPr>
          <w:ilvl w:val="0"/>
          <w:numId w:val="14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="003B17BC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решења - 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брисање по службеној дужности. </w:t>
      </w:r>
    </w:p>
    <w:p w:rsidR="00192529" w:rsidRDefault="00DE45C8" w:rsidP="00A840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8406A" w:rsidRPr="00A8406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Упис:   </w:t>
      </w:r>
    </w:p>
    <w:p w:rsidR="00A8406A" w:rsidRPr="00192529" w:rsidRDefault="00FE701E" w:rsidP="00F84B9F">
      <w:pPr>
        <w:pStyle w:val="ListParagraph"/>
        <w:widowControl w:val="0"/>
        <w:numPr>
          <w:ilvl w:val="0"/>
          <w:numId w:val="15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236</w:t>
      </w:r>
      <w:r w:rsidR="003B17BC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решења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 по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основу с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тицања пунолетства;</w:t>
      </w:r>
    </w:p>
    <w:p w:rsidR="004C411B" w:rsidRPr="004C411B" w:rsidRDefault="004C411B" w:rsidP="00F84B9F">
      <w:pPr>
        <w:pStyle w:val="ListParagraph"/>
        <w:widowControl w:val="0"/>
        <w:numPr>
          <w:ilvl w:val="0"/>
          <w:numId w:val="15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162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решења - 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 основу пријаве пребивалишта;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:rsidR="004C411B" w:rsidRPr="004C411B" w:rsidRDefault="004C411B" w:rsidP="00F84B9F">
      <w:pPr>
        <w:pStyle w:val="ListParagraph"/>
        <w:widowControl w:val="0"/>
        <w:numPr>
          <w:ilvl w:val="0"/>
          <w:numId w:val="15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6 решења </w:t>
      </w:r>
      <w:r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упис за гласање по месту боравишта у земљи;</w:t>
      </w:r>
    </w:p>
    <w:p w:rsidR="00A8406A" w:rsidRPr="00192529" w:rsidRDefault="004C411B" w:rsidP="00F84B9F">
      <w:pPr>
        <w:pStyle w:val="ListParagraph"/>
        <w:widowControl w:val="0"/>
        <w:numPr>
          <w:ilvl w:val="0"/>
          <w:numId w:val="15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49 решења </w:t>
      </w:r>
      <w:r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упис за гласање по месту боравишта у иностранству.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:rsidR="00DE45C8" w:rsidRPr="004C411B" w:rsidRDefault="00DE45C8" w:rsidP="00A840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8406A" w:rsidRPr="00A8406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Измене: </w:t>
      </w:r>
      <w:r w:rsidR="004C411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DE45C8" w:rsidRDefault="004C411B" w:rsidP="00F84B9F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uppressAutoHyphens/>
        <w:autoSpaceDN w:val="0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1258</w:t>
      </w:r>
      <w:r w:rsidR="00FE70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решење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 основу п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ромена адресе пребивалишта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DE45C8" w:rsidRPr="004C411B" w:rsidRDefault="004C411B" w:rsidP="00F84B9F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uppressAutoHyphens/>
        <w:autoSpaceDN w:val="0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91</w:t>
      </w:r>
      <w:r w:rsidR="00AE103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B17BC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решењa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 основу промене личних података;</w:t>
      </w:r>
    </w:p>
    <w:p w:rsidR="004C411B" w:rsidRPr="00192529" w:rsidRDefault="004C411B" w:rsidP="00F84B9F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uppressAutoHyphens/>
        <w:autoSpaceDN w:val="0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 решења </w:t>
      </w:r>
      <w:r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 основу исправке техничке грешке. </w:t>
      </w:r>
    </w:p>
    <w:p w:rsidR="00A8406A" w:rsidRPr="00A8406A" w:rsidRDefault="00A8406A" w:rsidP="00DE45C8">
      <w:pPr>
        <w:pStyle w:val="ListParagraph"/>
        <w:widowControl w:val="0"/>
        <w:suppressAutoHyphens/>
        <w:autoSpaceDN w:val="0"/>
        <w:ind w:left="10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:rsidR="004C411B" w:rsidRPr="004C411B" w:rsidRDefault="00DE45C8" w:rsidP="004C41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8406A"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изв</w:t>
      </w:r>
      <w:r w:rsidR="00FE70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еш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тајном периоду урађено је и 22 решења</w:t>
      </w:r>
      <w:r w:rsidR="00A8406A"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 променама у посебном бирачком списку и то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 6</w:t>
      </w:r>
      <w:r w:rsidR="008A6D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решења</w:t>
      </w:r>
      <w:r w:rsidR="00A8406A"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 брисању</w:t>
      </w:r>
      <w:r w:rsidR="00AE10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</w:t>
      </w:r>
      <w:r w:rsidR="00A8406A"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основу смрти</w:t>
      </w:r>
      <w:r w:rsidR="00AE10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8</w:t>
      </w:r>
      <w:r w:rsidR="008A6D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решења 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 брисању по основу одјаве пребивалишта, 8</w:t>
      </w:r>
      <w:r w:rsidR="008A6D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ешења због промене пребивалишта</w:t>
      </w:r>
      <w:r w:rsidR="00FE70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8A6D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E10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Поред побројаних послова у извештајном периоду рађени су послови из области вођења бирачког списка неопходни за спровођење </w:t>
      </w:r>
      <w:r w:rsidR="008A6D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гла</w:t>
      </w:r>
      <w:r w:rsidR="00FE70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сања на параламентарним и 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локалним</w:t>
      </w:r>
      <w:r w:rsidR="00FE70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изборима. </w:t>
      </w:r>
      <w:r w:rsidR="008A6D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C411B" w:rsidRPr="004C411B">
        <w:rPr>
          <w:lang w:val="sr-Cyrl-CS"/>
        </w:rPr>
        <w:t xml:space="preserve">    </w:t>
      </w:r>
    </w:p>
    <w:p w:rsidR="00B47664" w:rsidRPr="00B47664" w:rsidRDefault="00B47664" w:rsidP="00715A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54A10" w:rsidRDefault="00754A10" w:rsidP="00032C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754A10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Послови месних заједница</w:t>
      </w:r>
    </w:p>
    <w:p w:rsidR="00032CC4" w:rsidRPr="00032CC4" w:rsidRDefault="00032CC4" w:rsidP="00032C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BA129B" w:rsidRPr="00BA129B" w:rsidRDefault="00B07F6F" w:rsidP="00754A10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извештајном периоду о</w:t>
      </w:r>
      <w:r w:rsidR="00BA129B" w:rsidRPr="00BA12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бављани су стручни и административни послови за потребе органа месних заједница на територије општине, па је координатор одржавао сталну сарадњу са председницима савета месних заједница, пратио је њихов рад у организационом и статусном делу, пратио је функционисање органа месних заједница у складу са прописима и предлагао одређене мере за доношење одговарајућих аката и пружао стручну помоћ органима месних заједница на спровођењу прописа и израде нацрте одређених одлука за те органе.</w:t>
      </w:r>
    </w:p>
    <w:p w:rsidR="00BA129B" w:rsidRPr="00BA129B" w:rsidRDefault="00BA129B" w:rsidP="00754A1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Координатор месних заједница</w:t>
      </w:r>
      <w:r w:rsidRPr="00BA12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опсервира</w:t>
      </w:r>
      <w:r w:rsidR="003777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 је</w:t>
      </w:r>
      <w:r w:rsidRPr="00BA12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планове активности у ме</w:t>
      </w:r>
      <w:r w:rsidR="00527B5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сним заједницама и </w:t>
      </w:r>
      <w:r w:rsidR="003777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презентовао исте руководству Општине</w:t>
      </w:r>
      <w:r w:rsidRPr="00BA12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као и све активности руководства општине по питању развоја села и унапређења пољопривреде, мале привреде, занатства, домаће радиности и преноси председницима савета месних заједница као и члановима савета  ради њиховог укључивања.</w:t>
      </w:r>
    </w:p>
    <w:p w:rsidR="00527B5E" w:rsidRDefault="00BA129B" w:rsidP="00527B5E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527B5E" w:rsidRPr="00527B5E">
        <w:rPr>
          <w:rFonts w:ascii="Times New Roman" w:hAnsi="Times New Roman"/>
          <w:sz w:val="24"/>
          <w:szCs w:val="24"/>
        </w:rPr>
        <w:t>Поред наведених послова, координатор је обављао и послове повереника за избегла и интерно расељена лица и повратнике по споразуму о реадмисији на територији општине, уз сагласност комесаријата за избеглице и миграције Републике Србије. У извештајном периоду преко комесаријата за избеглице и миграције Републике Србије, обезбеђени су пакети хране и животних намирница и новчана помоћ за куповину огревног дрвета или лекова за избегла и интерно расељена лица. Радио је на послове спровођење јавних позива, зак</w:t>
      </w:r>
      <w:r w:rsidR="00527B5E">
        <w:rPr>
          <w:rFonts w:ascii="Times New Roman" w:hAnsi="Times New Roman"/>
          <w:sz w:val="24"/>
          <w:szCs w:val="24"/>
        </w:rPr>
        <w:t>азивао и одржавао седнице, вршио</w:t>
      </w:r>
      <w:r w:rsidR="00527B5E" w:rsidRPr="00527B5E">
        <w:rPr>
          <w:rFonts w:ascii="Times New Roman" w:hAnsi="Times New Roman"/>
          <w:sz w:val="24"/>
          <w:szCs w:val="24"/>
        </w:rPr>
        <w:t xml:space="preserve"> је избор корисника и радио је комплетну административно техничку обраду. Један пројекат – куповина сеоске куће са окућницом – је у целости реализован, док је други пројекат – пакет грађевинског материјала – у завршној фази.</w:t>
      </w:r>
    </w:p>
    <w:p w:rsidR="00C62E9B" w:rsidRPr="00182E41" w:rsidRDefault="006F21BC" w:rsidP="00182E41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редовних послова 40% радног времена користио сам</w:t>
      </w:r>
      <w:r w:rsidRPr="006F21BC">
        <w:rPr>
          <w:rFonts w:ascii="Times New Roman" w:hAnsi="Times New Roman"/>
          <w:sz w:val="24"/>
          <w:szCs w:val="24"/>
        </w:rPr>
        <w:t xml:space="preserve"> и за потребе </w:t>
      </w:r>
      <w:r>
        <w:rPr>
          <w:rFonts w:ascii="Times New Roman" w:hAnsi="Times New Roman"/>
          <w:sz w:val="24"/>
          <w:szCs w:val="24"/>
        </w:rPr>
        <w:t xml:space="preserve">активноси </w:t>
      </w:r>
      <w:r w:rsidRPr="006F21BC">
        <w:rPr>
          <w:rFonts w:ascii="Times New Roman" w:hAnsi="Times New Roman"/>
          <w:sz w:val="24"/>
          <w:szCs w:val="24"/>
        </w:rPr>
        <w:t xml:space="preserve">у ССС Србије, у синдикалној организацији органа управе Владичин Хан као председник </w:t>
      </w:r>
      <w:r w:rsidRPr="006F21BC">
        <w:rPr>
          <w:rFonts w:ascii="Times New Roman" w:hAnsi="Times New Roman"/>
          <w:sz w:val="24"/>
          <w:szCs w:val="24"/>
        </w:rPr>
        <w:lastRenderedPageBreak/>
        <w:t>те организације, у синдикату општине Владичин Хан као повереник и у синдикату управе Србије као председник СУ за град Врање и општине Владичин Хан, Сурдулица, Босилеград, Бујановац, Прешево и Трговиште.</w:t>
      </w:r>
    </w:p>
    <w:p w:rsidR="00C62E9B" w:rsidRPr="00971D81" w:rsidRDefault="00754A10" w:rsidP="00971D8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971D81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у обл</w:t>
      </w:r>
      <w:r w:rsidR="00971D81" w:rsidRPr="00971D81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асти спорта</w:t>
      </w:r>
    </w:p>
    <w:p w:rsidR="003B5D51" w:rsidRPr="00C62E9B" w:rsidRDefault="003B5D51" w:rsidP="00C62E9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3B5D51" w:rsidRPr="003B5D51" w:rsidRDefault="003B5D51" w:rsidP="00971D8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извештајном периоду р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еферент спорта радио је на пословима организације и спровођења општинских</w:t>
      </w:r>
      <w:r w:rsidR="002621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окружних</w:t>
      </w:r>
      <w:r w:rsidR="002621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међуокружних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такмичења основних и средњих школа, радио је на изради плана и програма за наведе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такмичења и слао извештаје о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одржаним такмичењима Министарств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омладине и спорта и С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авезу за школски спорт Србије. Такође вршио је послове пријављивања екипе за окружна и међуокружна такмичења према одељењу савеза за школски спорт у Врању, радио је на израду плана и програма активности како у школском спорту тако и за ветеране “Морава”, и пратио талентовану децу из области фудбала на територији региона.</w:t>
      </w:r>
    </w:p>
    <w:p w:rsidR="003B5D51" w:rsidRDefault="003B5D51" w:rsidP="00971D8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Све наведене активности рађене су у складу са Правилником о категоризацији спортских организација на територији општина и Правилником о суфинансирању спортских организација општине Владичин Хан, којим су ближе уређени услови, критеријуми, начин и поступак доделе средстава из буџета општине Владичин Хан, за остваривање потреба и интереса грађана из области спорта, кроз суфинансирање програма на годишњем нивоу, а на основу јавног позива.</w:t>
      </w:r>
    </w:p>
    <w:p w:rsidR="006F21BC" w:rsidRDefault="006F21BC" w:rsidP="00971D8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F5D64" w:rsidRPr="00971D81" w:rsidRDefault="00971D81" w:rsidP="00971D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971D8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Послови образовања, ученичког и студентског стандарда</w:t>
      </w:r>
    </w:p>
    <w:p w:rsidR="00DF5D64" w:rsidRDefault="00DF5D64" w:rsidP="00DF5D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B4C48" w:rsidRDefault="00DF5D64" w:rsidP="00971D8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F5D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Послови образовања, ученичког и студенског стандарда рађени су у складу са позитивним законским прописима. </w:t>
      </w:r>
    </w:p>
    <w:p w:rsidR="00DF5D64" w:rsidRDefault="00DF5D64" w:rsidP="00971D8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F5D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У извештајном периоду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донето је</w:t>
      </w:r>
      <w:r w:rsidRPr="00DF5D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:rsidR="00DF5D64" w:rsidRDefault="004848E1" w:rsidP="00F84B9F">
      <w:pPr>
        <w:pStyle w:val="ListParagraph"/>
        <w:widowControl w:val="0"/>
        <w:numPr>
          <w:ilvl w:val="0"/>
          <w:numId w:val="17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249</w:t>
      </w:r>
      <w:r w:rsidR="00DF5D64" w:rsidRPr="003B4C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33220" w:rsidRPr="003B4C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DF5D64" w:rsidRPr="003B4C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уверења потребних за ученичке и студентске кредите, стипендије и</w:t>
      </w:r>
      <w:r w:rsidR="002E60BE" w:rsidRPr="003B4C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домове;</w:t>
      </w:r>
    </w:p>
    <w:p w:rsidR="002E60BE" w:rsidRPr="00B47664" w:rsidRDefault="004848E1" w:rsidP="00971D81">
      <w:pPr>
        <w:pStyle w:val="ListParagraph"/>
        <w:widowControl w:val="0"/>
        <w:numPr>
          <w:ilvl w:val="0"/>
          <w:numId w:val="17"/>
        </w:numPr>
        <w:tabs>
          <w:tab w:val="left" w:pos="900"/>
        </w:tabs>
        <w:suppressAutoHyphens/>
        <w:autoSpaceDN w:val="0"/>
        <w:ind w:left="0"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658</w:t>
      </w:r>
      <w:r w:rsidR="00884F8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решења</w:t>
      </w:r>
      <w:r w:rsidR="002E60BE" w:rsidRPr="003B4C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 стицање статуса ЕУК-а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донетих по захтевима странака и по службеној дужности а </w:t>
      </w:r>
      <w:r w:rsidR="002E60BE" w:rsidRPr="003B4C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 основу дечи</w:t>
      </w:r>
      <w:r w:rsidR="0017727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јег додатка, социјалне помоћи, здравственог и материјалног</w:t>
      </w:r>
      <w:r w:rsidR="00B476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стања.</w:t>
      </w:r>
      <w:r w:rsidR="002E60BE" w:rsidRPr="003B4C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DF5D64" w:rsidRPr="00DF5D64" w:rsidRDefault="002928B8" w:rsidP="00B476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У извештајном периоду референт за послове образовања, ученичког и студетског стандарда учествовао је у </w:t>
      </w:r>
      <w:r w:rsidR="00926D7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прикупљању и обради</w:t>
      </w:r>
      <w:r w:rsidR="00DF5D64" w:rsidRPr="00DF5D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документације која је неопходна за доношење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решења за стицање статуса </w:t>
      </w:r>
      <w:r w:rsidR="00971D8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Енергетски угроженок купца (ЕУК)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као и сачињавању спискова ЕУК-а</w:t>
      </w:r>
      <w:r w:rsidR="000073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достављања</w:t>
      </w:r>
      <w:r w:rsidR="00DF5D64" w:rsidRPr="00DF5D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истих Електродисрибуцији Врање и Електродистрибуцији Сурдулица.</w:t>
      </w:r>
    </w:p>
    <w:p w:rsidR="001D2439" w:rsidRDefault="001D2439" w:rsidP="00DF5D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6007D" w:rsidRPr="00DB538C" w:rsidRDefault="0036007D" w:rsidP="0036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 w:rsidRPr="00DB538C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 xml:space="preserve">Нормативно правни и административно технички послови за потребе </w:t>
      </w:r>
    </w:p>
    <w:p w:rsidR="0036007D" w:rsidRPr="00DB538C" w:rsidRDefault="0036007D" w:rsidP="0036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 w:rsidRPr="00DB538C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>општинског већа</w:t>
      </w:r>
    </w:p>
    <w:p w:rsidR="0036007D" w:rsidRPr="00DB538C" w:rsidRDefault="0036007D" w:rsidP="00360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36007D" w:rsidRPr="00DB538C" w:rsidRDefault="0036007D" w:rsidP="0036007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У оквиру нормативно правних и административно техничких послова за потребе Општинског већа општине Владичин Хан, у извештајном п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>ериоду у 2023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години </w:t>
      </w:r>
      <w:r w:rsidR="002E626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>рипремљено је и одржано укупно 3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7 седница Општинског већа од тога: 1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>азваних у редовном поступку и 25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седнице сазване по хитном посту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>пку и одржане телефонским путем.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007D" w:rsidRPr="00DB538C" w:rsidRDefault="005075EA" w:rsidP="0036007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Обрађено је 344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захтева 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поднетих 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од стране гра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ђана, 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предузећа, установа и других органа и организација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који су упућени 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Општинском већу. Осим наведених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захтева 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достављани су и нацрти  аката  с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тручних служби Општинске управе општине Владичин Хан као и  нацрти аката, установа, удружења и других органа  и организација. Општинско веће је поред разматрања аката и доношења истих у складу са важећим законском прописима утврдило предло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ге аката које доноси Скупштина о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пштине, који су  достављани Скупштини општине у писменој и електронској форми на разматрање и усвајање.</w:t>
      </w:r>
    </w:p>
    <w:p w:rsidR="0036007D" w:rsidRPr="00DB538C" w:rsidRDefault="0036007D" w:rsidP="0036007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Вршена је припрема за сазивање јавних расправа на нацрте одлука за које је потребно одржавање јавне расправе пре утврђивања предлога одлука упућених Скупштини општине и сачињавани извештаји о одржавању истих. </w:t>
      </w:r>
    </w:p>
    <w:p w:rsidR="0036007D" w:rsidRPr="00DB538C" w:rsidRDefault="005075EA" w:rsidP="003600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 протеклој 2023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. години Општинско веће је у оквиру својих надлежности ут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врдило предлог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Одлуке о измени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Одлуке о буџету о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пштине Владичин Хан за 2023. годину. Општинско веће општине Владичин Хан вршило је надзор над радом Општинске управе, поништавало или укидало акте Општинске управе који нису у складу са важећим законским прописима, решавало у управном поступку у другом степену о правима и обавезама грађане, предузећа и установа и других организација у управним стварима из надлежности општине. Пратило је рад јавних предузећа и установа и разматрало извештаје о раду истих. Доносило је одлуке, решења, закључке, правилнике и друго. </w:t>
      </w:r>
    </w:p>
    <w:p w:rsidR="0036007D" w:rsidRPr="00DB538C" w:rsidRDefault="005075EA" w:rsidP="0036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Општинско веће је током 2023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године расписало јавне позиве и то: у области спорта, информисања, културе, </w:t>
      </w:r>
      <w:r w:rsidR="0036007D" w:rsidRPr="00DB538C">
        <w:rPr>
          <w:rFonts w:ascii="Times New Roman" w:hAnsi="Times New Roman" w:cs="Times New Roman"/>
          <w:sz w:val="24"/>
          <w:szCs w:val="24"/>
        </w:rPr>
        <w:t xml:space="preserve">у области подршка деци и породицама са децом који се финансирају или </w:t>
      </w:r>
      <w:r w:rsidR="0075491A">
        <w:rPr>
          <w:rFonts w:ascii="Times New Roman" w:hAnsi="Times New Roman" w:cs="Times New Roman"/>
          <w:sz w:val="24"/>
          <w:szCs w:val="24"/>
        </w:rPr>
        <w:t>суфинасирају средствима буџета о</w:t>
      </w:r>
      <w:r>
        <w:rPr>
          <w:rFonts w:ascii="Times New Roman" w:hAnsi="Times New Roman" w:cs="Times New Roman"/>
          <w:sz w:val="24"/>
          <w:szCs w:val="24"/>
        </w:rPr>
        <w:t>пштине Владичин Хан за 2023</w:t>
      </w:r>
      <w:r w:rsidR="0036007D" w:rsidRPr="00DB538C">
        <w:rPr>
          <w:rFonts w:ascii="Times New Roman" w:hAnsi="Times New Roman" w:cs="Times New Roman"/>
          <w:sz w:val="24"/>
          <w:szCs w:val="24"/>
        </w:rPr>
        <w:t>. годину, у области подршке материјално угроженим особама који се финансирају или суфинасирају средствима буџ</w:t>
      </w:r>
      <w:r>
        <w:rPr>
          <w:rFonts w:ascii="Times New Roman" w:hAnsi="Times New Roman" w:cs="Times New Roman"/>
          <w:sz w:val="24"/>
          <w:szCs w:val="24"/>
        </w:rPr>
        <w:t>ета општине Владичин Хан за 2023</w:t>
      </w:r>
      <w:r w:rsidR="0036007D" w:rsidRPr="00DB538C">
        <w:rPr>
          <w:rFonts w:ascii="Times New Roman" w:hAnsi="Times New Roman" w:cs="Times New Roman"/>
          <w:sz w:val="24"/>
          <w:szCs w:val="24"/>
        </w:rPr>
        <w:t>. годину, као и јавни позив  за доделу бесповратних средстава за спровођење мера и активности подршке привреди и пољопривреди кроз економско оснаживање породич</w:t>
      </w:r>
      <w:r w:rsidR="00DB538C" w:rsidRPr="00DB538C">
        <w:rPr>
          <w:rFonts w:ascii="Times New Roman" w:hAnsi="Times New Roman" w:cs="Times New Roman"/>
          <w:sz w:val="24"/>
          <w:szCs w:val="24"/>
        </w:rPr>
        <w:t xml:space="preserve">них пољопривредних газдинстава </w:t>
      </w:r>
      <w:r w:rsidR="0036007D" w:rsidRPr="00DB538C">
        <w:rPr>
          <w:rFonts w:ascii="Times New Roman" w:hAnsi="Times New Roman" w:cs="Times New Roman"/>
          <w:sz w:val="24"/>
          <w:szCs w:val="24"/>
        </w:rPr>
        <w:t>на територији  општине Владичин Хан.</w:t>
      </w:r>
    </w:p>
    <w:p w:rsidR="0036007D" w:rsidRPr="00DB538C" w:rsidRDefault="0036007D" w:rsidP="0036007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У извештајном периоду обављани су иадминистративно-технички послови за потребе С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авета за безбедност саобраћаја о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пштине Владичин Хан која је образован решењем Општинског већа општине Владичин Хан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Комисије за израду идејног решења грба и заставе општине Владичин Хан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5491A" w:rsidRPr="005075EA" w:rsidRDefault="0075491A" w:rsidP="003600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6007D" w:rsidRPr="00E45621" w:rsidRDefault="0036007D" w:rsidP="003600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4562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Административно технички послови за потребе Скупштине</w:t>
      </w:r>
    </w:p>
    <w:p w:rsidR="0036007D" w:rsidRPr="00E45621" w:rsidRDefault="0036007D" w:rsidP="003600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5621" w:rsidRPr="0075491A" w:rsidRDefault="0036007D" w:rsidP="0036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5621">
        <w:rPr>
          <w:rFonts w:eastAsiaTheme="minorHAnsi"/>
          <w:b/>
          <w:lang w:val="sr-Cyrl-CS"/>
        </w:rPr>
        <w:tab/>
      </w:r>
      <w:r w:rsidRPr="00E45621">
        <w:rPr>
          <w:rFonts w:ascii="Times New Roman" w:hAnsi="Times New Roman" w:cs="Times New Roman"/>
          <w:sz w:val="24"/>
          <w:szCs w:val="24"/>
        </w:rPr>
        <w:t>У извештајном периоду у оквиру овог реферата обављани су административни и техничке послове за потребе Скупштине општине, вршена је припрема седница Скупштине општине, комплетиран је материјал за седнице Скупштине и исти умножаван и достављан одборницима</w:t>
      </w:r>
      <w:r w:rsidR="00DB538C" w:rsidRPr="00E45621">
        <w:rPr>
          <w:rFonts w:ascii="Times New Roman" w:hAnsi="Times New Roman" w:cs="Times New Roman"/>
          <w:sz w:val="24"/>
          <w:szCs w:val="24"/>
        </w:rPr>
        <w:t xml:space="preserve"> </w:t>
      </w:r>
      <w:r w:rsidRPr="00E45621">
        <w:rPr>
          <w:rFonts w:ascii="Times New Roman" w:hAnsi="Times New Roman" w:cs="Times New Roman"/>
          <w:sz w:val="24"/>
          <w:szCs w:val="24"/>
        </w:rPr>
        <w:t xml:space="preserve">Скупштине општине. </w:t>
      </w:r>
    </w:p>
    <w:p w:rsidR="0036007D" w:rsidRPr="00E45621" w:rsidRDefault="008D073F" w:rsidP="003600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2023</w:t>
      </w:r>
      <w:r w:rsidR="0036007D" w:rsidRPr="00E45621">
        <w:rPr>
          <w:rFonts w:ascii="Times New Roman" w:hAnsi="Times New Roman" w:cs="Times New Roman"/>
          <w:sz w:val="24"/>
          <w:szCs w:val="24"/>
        </w:rPr>
        <w:t xml:space="preserve">. години </w:t>
      </w:r>
      <w:r w:rsidR="00DB538C" w:rsidRPr="00E45621">
        <w:rPr>
          <w:rFonts w:ascii="Times New Roman" w:hAnsi="Times New Roman" w:cs="Times New Roman"/>
          <w:sz w:val="24"/>
          <w:szCs w:val="24"/>
        </w:rPr>
        <w:t xml:space="preserve">одржано </w:t>
      </w:r>
      <w:r w:rsidR="0036007D" w:rsidRPr="00E45621">
        <w:rPr>
          <w:rFonts w:ascii="Times New Roman" w:hAnsi="Times New Roman" w:cs="Times New Roman"/>
          <w:sz w:val="24"/>
          <w:szCs w:val="24"/>
        </w:rPr>
        <w:t xml:space="preserve">је: </w:t>
      </w:r>
    </w:p>
    <w:p w:rsidR="0036007D" w:rsidRPr="00E45621" w:rsidRDefault="00DB538C" w:rsidP="00E45621">
      <w:pPr>
        <w:pStyle w:val="NoSpacing"/>
        <w:numPr>
          <w:ilvl w:val="0"/>
          <w:numId w:val="17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621">
        <w:rPr>
          <w:rFonts w:ascii="Times New Roman" w:eastAsiaTheme="minorHAnsi" w:hAnsi="Times New Roman" w:cs="Times New Roman"/>
          <w:sz w:val="24"/>
          <w:szCs w:val="24"/>
        </w:rPr>
        <w:t>6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 Скупштине општине Владичин Хан, са 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</w:rPr>
        <w:t>уку</w:t>
      </w:r>
      <w:r w:rsidR="008D073F">
        <w:rPr>
          <w:rFonts w:ascii="Times New Roman" w:eastAsiaTheme="minorHAnsi" w:hAnsi="Times New Roman" w:cs="Times New Roman"/>
          <w:sz w:val="24"/>
          <w:szCs w:val="24"/>
        </w:rPr>
        <w:t>пно 68 донетих аката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>;</w:t>
      </w:r>
    </w:p>
    <w:p w:rsidR="0036007D" w:rsidRPr="00E45621" w:rsidRDefault="008D073F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14</w:t>
      </w:r>
      <w:r w:rsidR="00DB538C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Комисија за мандатно имунитетска и административна питања, избор и именовање; </w:t>
      </w:r>
    </w:p>
    <w:p w:rsidR="0036007D" w:rsidRPr="008D073F" w:rsidRDefault="008D073F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3 седнице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Комисија за прописе;</w:t>
      </w:r>
    </w:p>
    <w:p w:rsidR="008D073F" w:rsidRPr="00E45621" w:rsidRDefault="008D073F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2 седнице Комисије за споменике и називе улца;</w:t>
      </w:r>
    </w:p>
    <w:p w:rsidR="0036007D" w:rsidRPr="00E45621" w:rsidRDefault="008D073F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1</w:t>
      </w:r>
      <w:r w:rsidR="00DB538C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Савета за буџет и финансије; </w:t>
      </w:r>
    </w:p>
    <w:p w:rsidR="0036007D" w:rsidRPr="00E45621" w:rsidRDefault="008D073F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5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 Савета за урбнизам и комунлно стамбене делатности; </w:t>
      </w:r>
    </w:p>
    <w:p w:rsidR="0036007D" w:rsidRPr="00E45621" w:rsidRDefault="008D073F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3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 Савета за здравље;</w:t>
      </w:r>
    </w:p>
    <w:p w:rsidR="0036007D" w:rsidRPr="00E45621" w:rsidRDefault="008D073F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1 седница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Савета за међунационалне односе; </w:t>
      </w:r>
    </w:p>
    <w:p w:rsidR="0036007D" w:rsidRPr="00E45621" w:rsidRDefault="008D073F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2</w:t>
      </w:r>
      <w:r w:rsidR="00E45621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седнице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Савета за образовање, културу, физичку културу, информисање и спорт; </w:t>
      </w:r>
    </w:p>
    <w:p w:rsidR="0036007D" w:rsidRPr="00E45621" w:rsidRDefault="00E45621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>2 седнице Савета за привреду и саобраћај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; </w:t>
      </w:r>
    </w:p>
    <w:p w:rsidR="0036007D" w:rsidRPr="00E45621" w:rsidRDefault="00E45621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>2 седнице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Савеза за здравство, социјалну и дечију заштиту и борачко-инвалидска питања; </w:t>
      </w:r>
    </w:p>
    <w:p w:rsidR="00E45621" w:rsidRPr="0075491A" w:rsidRDefault="00E45621" w:rsidP="0075491A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1 седница локалног савета родитеља. </w:t>
      </w:r>
    </w:p>
    <w:p w:rsidR="0036007D" w:rsidRDefault="0036007D" w:rsidP="0036007D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 w:rsidR="008D073F">
        <w:rPr>
          <w:rFonts w:ascii="Times New Roman" w:eastAsiaTheme="minorHAnsi" w:hAnsi="Times New Roman" w:cs="Times New Roman"/>
          <w:sz w:val="24"/>
          <w:szCs w:val="24"/>
          <w:lang w:val="sr-Cyrl-CS"/>
        </w:rPr>
        <w:t>примљено и заведено 272</w:t>
      </w:r>
      <w:r w:rsidR="00E45621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предмета, послато Службеном гласни</w:t>
      </w:r>
      <w:r w:rsidR="008D073F">
        <w:rPr>
          <w:rFonts w:ascii="Times New Roman" w:eastAsiaTheme="minorHAnsi" w:hAnsi="Times New Roman" w:cs="Times New Roman"/>
          <w:sz w:val="24"/>
          <w:szCs w:val="24"/>
          <w:lang w:val="sr-Cyrl-CS"/>
        </w:rPr>
        <w:t>ку града Врања на објављивање 88</w:t>
      </w:r>
      <w:r w:rsidR="00E45621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аката и</w:t>
      </w:r>
      <w:r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рађени су и други послови по налогу непосредно претпостављених руководиоца. </w:t>
      </w:r>
    </w:p>
    <w:p w:rsidR="008D073F" w:rsidRPr="008D073F" w:rsidRDefault="008D073F" w:rsidP="008D073F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2023. години одржано је 11 седница Привременог органа општине Владичин Хан са укупно</w:t>
      </w:r>
      <w:r w:rsidR="002E626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97 донетих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аката.</w:t>
      </w:r>
    </w:p>
    <w:p w:rsidR="0036007D" w:rsidRPr="00407AAB" w:rsidRDefault="0036007D" w:rsidP="0036007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36007D" w:rsidRPr="00407AAB" w:rsidRDefault="0036007D" w:rsidP="0036007D">
      <w:pPr>
        <w:pStyle w:val="NoSpacing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407AAB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lastRenderedPageBreak/>
        <w:t>Послови пословног секретара</w:t>
      </w:r>
    </w:p>
    <w:p w:rsidR="0036007D" w:rsidRPr="00844E3C" w:rsidRDefault="0036007D" w:rsidP="0036007D">
      <w:pPr>
        <w:pStyle w:val="NoSpacing"/>
        <w:jc w:val="center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  <w:lang w:val="sr-Cyrl-CS"/>
        </w:rPr>
      </w:pPr>
    </w:p>
    <w:p w:rsidR="0036007D" w:rsidRPr="00407AAB" w:rsidRDefault="0036007D" w:rsidP="0036007D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>У 20</w:t>
      </w:r>
      <w:r w:rsidR="006476E4">
        <w:rPr>
          <w:rFonts w:ascii="Times New Roman" w:eastAsiaTheme="minorHAnsi" w:hAnsi="Times New Roman" w:cs="Times New Roman"/>
          <w:sz w:val="24"/>
          <w:szCs w:val="24"/>
        </w:rPr>
        <w:t>23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години, обављани су послови везани за стручне, оперативне и организационе потребе Председника општине. Обављани су послови протокола за Председника општине који се од</w:t>
      </w:r>
      <w:r w:rsidR="00407AAB"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>носе на организацију састанака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, пријем и достављање дневне, обичне, e-mail поште за потребе Председника општине. </w:t>
      </w:r>
    </w:p>
    <w:p w:rsidR="00182E41" w:rsidRDefault="0036007D" w:rsidP="005E0D0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обављани су и 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Latn-CS"/>
        </w:rPr>
        <w:t xml:space="preserve">административно-технички послове за потребе </w:t>
      </w:r>
      <w:r w:rsidRPr="00407AAB">
        <w:rPr>
          <w:rFonts w:ascii="Times New Roman" w:eastAsiaTheme="minorHAnsi" w:hAnsi="Times New Roman" w:cs="Times New Roman"/>
          <w:sz w:val="24"/>
          <w:szCs w:val="24"/>
        </w:rPr>
        <w:t xml:space="preserve">других 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Latn-CS"/>
        </w:rPr>
        <w:t>функционера општине</w:t>
      </w:r>
      <w:r w:rsidRPr="00407AAB">
        <w:rPr>
          <w:rFonts w:ascii="Times New Roman" w:eastAsiaTheme="minorHAnsi" w:hAnsi="Times New Roman" w:cs="Times New Roman"/>
          <w:sz w:val="24"/>
          <w:szCs w:val="24"/>
        </w:rPr>
        <w:t xml:space="preserve"> (замени председника, помоћници председнка и др.) 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Latn-CS"/>
        </w:rPr>
        <w:t xml:space="preserve">организовани састанци и вршена техничку припрема материјала за састанке функционера општине. </w:t>
      </w:r>
    </w:p>
    <w:p w:rsidR="005E0D08" w:rsidRPr="005E0D08" w:rsidRDefault="005E0D08" w:rsidP="005E0D0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07AAB" w:rsidRPr="00BE2E58" w:rsidRDefault="00407AAB" w:rsidP="00407A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2E58">
        <w:rPr>
          <w:rFonts w:ascii="Times New Roman" w:eastAsia="Calibri" w:hAnsi="Times New Roman" w:cs="Times New Roman"/>
          <w:b/>
          <w:i/>
          <w:sz w:val="24"/>
          <w:szCs w:val="24"/>
        </w:rPr>
        <w:t>Послови пријема и експедиција поште</w:t>
      </w:r>
    </w:p>
    <w:p w:rsidR="00407AAB" w:rsidRPr="00BE2E58" w:rsidRDefault="00407AAB" w:rsidP="00407A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AAB" w:rsidRPr="00BE2E58" w:rsidRDefault="00BE2E58" w:rsidP="00407AA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E58">
        <w:rPr>
          <w:rFonts w:ascii="Times New Roman" w:eastAsia="Calibri" w:hAnsi="Times New Roman" w:cs="Times New Roman"/>
          <w:sz w:val="24"/>
          <w:szCs w:val="24"/>
        </w:rPr>
        <w:t>У извештајном периоду в</w:t>
      </w:r>
      <w:r w:rsidR="00407AAB" w:rsidRPr="00BE2E58">
        <w:rPr>
          <w:rFonts w:ascii="Times New Roman" w:eastAsia="Calibri" w:hAnsi="Times New Roman" w:cs="Times New Roman"/>
          <w:sz w:val="24"/>
          <w:szCs w:val="24"/>
        </w:rPr>
        <w:t>ршен је пријем и завођење захтева, поднесака, жалби, представки како физичких лица-грађана, правних лица као и служби унутар општинске управе путем аутоматске обраде података по класификационим знацима и организационим јединицама тако да свака служба у Општинској управи има увид када је који предмет заведен и под којим бројем.</w:t>
      </w:r>
    </w:p>
    <w:p w:rsidR="00407AAB" w:rsidRPr="00BE2E58" w:rsidRDefault="00407AAB" w:rsidP="00407AA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E58">
        <w:rPr>
          <w:rFonts w:ascii="Times New Roman" w:eastAsia="Calibri" w:hAnsi="Times New Roman" w:cs="Times New Roman"/>
          <w:sz w:val="24"/>
          <w:szCs w:val="24"/>
        </w:rPr>
        <w:t xml:space="preserve">Обављани су послови издавања свих врста, уверења о издржавању и издавање потврда по пријему захтева и послови овере преписа и рукописа. </w:t>
      </w:r>
    </w:p>
    <w:p w:rsidR="00407AAB" w:rsidRPr="00BE2E58" w:rsidRDefault="00407AAB" w:rsidP="00407AA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E58">
        <w:rPr>
          <w:rFonts w:ascii="Times New Roman" w:eastAsia="Calibri" w:hAnsi="Times New Roman" w:cs="Times New Roman"/>
          <w:sz w:val="24"/>
          <w:szCs w:val="24"/>
        </w:rPr>
        <w:t xml:space="preserve">У извештајном периоду примљено је и даље прослеђено надлежним службама </w:t>
      </w:r>
      <w:r w:rsidR="006476E4">
        <w:rPr>
          <w:rFonts w:ascii="Times New Roman" w:eastAsia="Calibri" w:hAnsi="Times New Roman" w:cs="Times New Roman"/>
          <w:sz w:val="24"/>
          <w:szCs w:val="24"/>
        </w:rPr>
        <w:t xml:space="preserve">8182 </w:t>
      </w:r>
      <w:r w:rsidRPr="00BE2E58">
        <w:rPr>
          <w:rFonts w:ascii="Times New Roman" w:eastAsia="Calibri" w:hAnsi="Times New Roman" w:cs="Times New Roman"/>
          <w:sz w:val="24"/>
          <w:szCs w:val="24"/>
        </w:rPr>
        <w:t>поднесака и захтева.</w:t>
      </w:r>
    </w:p>
    <w:p w:rsidR="005E0D08" w:rsidRPr="006476E4" w:rsidRDefault="005E0D08" w:rsidP="00407AA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AB" w:rsidRPr="005E0D08" w:rsidRDefault="00407AAB" w:rsidP="005E0D08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2E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Послови књиговодства </w:t>
      </w:r>
      <w:r w:rsidR="00BE2E58" w:rsidRPr="00BE2E58">
        <w:rPr>
          <w:rFonts w:ascii="Times New Roman" w:eastAsia="Calibri" w:hAnsi="Times New Roman" w:cs="Times New Roman"/>
          <w:b/>
          <w:i/>
          <w:sz w:val="24"/>
          <w:szCs w:val="24"/>
        </w:rPr>
        <w:t>борачко инвалидске</w:t>
      </w:r>
      <w:r w:rsidRPr="00BE2E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заштите</w:t>
      </w:r>
    </w:p>
    <w:p w:rsidR="00BE2E58" w:rsidRPr="00BE2E58" w:rsidRDefault="00BE2E58" w:rsidP="005E0D0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E58">
        <w:rPr>
          <w:rFonts w:ascii="Times New Roman" w:eastAsia="Times New Roman" w:hAnsi="Times New Roman" w:cs="Times New Roman"/>
          <w:sz w:val="24"/>
          <w:szCs w:val="24"/>
        </w:rPr>
        <w:t>У извештајном периоду обављани су књиговодствени послови из области борачко инвалидске заштите, вршено је прибављање средстава код надлежног министарства за потребе борачко инвалидске заштите, рађени су и послови на спровођењу решења о признатим правима из области борачко инвалидске заштите, као и давање информација и обавештење странкама о њиховим правима. Рађени су и послови на вођење евиденција путних налога за потреба органа општине, а по потреби рађени су и послови пријема и обраде, односно завођења захтева из надлежности органа општине и експедицију истих на даљу надлежност, као и завођења предмета по службеној дужности из надлежности, односно за потребе органа општине, као и друге послове по налогу начелника општинске управе</w:t>
      </w:r>
    </w:p>
    <w:p w:rsidR="00182E41" w:rsidRPr="007F7D0C" w:rsidRDefault="00182E41" w:rsidP="00DF5D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16FB0" w:rsidRPr="00182E41" w:rsidRDefault="00245883" w:rsidP="00F053AB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E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</w:t>
      </w:r>
      <w:r w:rsidR="00616FB0" w:rsidRPr="00182E41">
        <w:rPr>
          <w:rFonts w:ascii="Times New Roman" w:hAnsi="Times New Roman" w:cs="Times New Roman"/>
          <w:b/>
          <w:sz w:val="24"/>
          <w:szCs w:val="24"/>
          <w:lang w:val="sr-Cyrl-CS"/>
        </w:rPr>
        <w:t>ФИНАНСИЈЕ</w:t>
      </w:r>
      <w:r w:rsidRPr="00182E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ПРИВРЕДУ</w:t>
      </w:r>
    </w:p>
    <w:p w:rsidR="00616FB0" w:rsidRPr="00616FB0" w:rsidRDefault="00616FB0" w:rsidP="00616FB0">
      <w:pPr>
        <w:spacing w:after="0" w:line="240" w:lineRule="auto"/>
        <w:ind w:left="1080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616FB0" w:rsidRPr="00616FB0" w:rsidRDefault="00616FB0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Одељење за финансије</w:t>
      </w:r>
      <w:r w:rsidR="004019B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ED1E20">
        <w:rPr>
          <w:rFonts w:ascii="Times New Roman" w:eastAsiaTheme="minorHAnsi" w:hAnsi="Times New Roman" w:cs="Times New Roman"/>
          <w:sz w:val="24"/>
          <w:szCs w:val="24"/>
          <w:lang w:val="sr-Cyrl-CS"/>
        </w:rPr>
        <w:t>и привреду организује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координира поступак</w:t>
      </w:r>
      <w:r w:rsidR="00ED1E2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израде буџета, издаје упутства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припрему нацрта буџета и обезбеђује доношење буџета  по поступку и на начин уређен Законом о буџетском систему.</w:t>
      </w:r>
    </w:p>
    <w:p w:rsidR="00616FB0" w:rsidRPr="00616FB0" w:rsidRDefault="00616FB0" w:rsidP="005E0D0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извршавању буџета Одељење </w:t>
      </w:r>
      <w:r w:rsidR="008F2B2F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прати и 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контролише план извршења буџета, врши  промене апропријација у складу са законом о буџетском систе</w:t>
      </w:r>
      <w:r w:rsidR="00B77B30">
        <w:rPr>
          <w:rFonts w:ascii="Times New Roman" w:eastAsiaTheme="minorHAnsi" w:hAnsi="Times New Roman" w:cs="Times New Roman"/>
          <w:sz w:val="24"/>
          <w:szCs w:val="24"/>
          <w:lang w:val="sr-Cyrl-CS"/>
        </w:rPr>
        <w:t>му, контролише преузете обавезе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, прати примања и издатке буџета, даје препоруке корисницима буџетских средстава. Два пута годишње информише надлежни орган локалне власти о оствареним приходима као и оствареним расходима.</w:t>
      </w:r>
      <w:r w:rsidR="005E0D0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Одељење пројектује и прати приливе на консолидованим рачун трезора и захтеве за плаћање расхода, управља готовинским средствима на консолидованом рачуну трезора, контролише расходе, управља дугом. Обавља рачуноводствено послове, врши плаћања, води главну књигу трезора, саставља финансијске извештаје и припрема нацрт Одлуке о завршном рачуну буџета. </w:t>
      </w:r>
    </w:p>
    <w:p w:rsidR="00616FB0" w:rsidRPr="00616FB0" w:rsidRDefault="00E67619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lastRenderedPageBreak/>
        <w:t xml:space="preserve">У извештајном периоду 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одељење је обављало послове у складу са правима и дужностима одређеним Законом о буџетском систему и Одлуком о </w:t>
      </w:r>
      <w:r w:rsidR="002B2A13">
        <w:rPr>
          <w:rFonts w:ascii="Times New Roman" w:eastAsiaTheme="minorHAnsi" w:hAnsi="Times New Roman" w:cs="Times New Roman"/>
          <w:sz w:val="24"/>
          <w:szCs w:val="24"/>
          <w:lang w:val="sr-Cyrl-CS"/>
        </w:rPr>
        <w:t>организацији општинске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управ</w:t>
      </w:r>
      <w:r w:rsidR="002B2A13">
        <w:rPr>
          <w:rFonts w:ascii="Times New Roman" w:eastAsiaTheme="minorHAnsi" w:hAnsi="Times New Roman" w:cs="Times New Roman"/>
          <w:sz w:val="24"/>
          <w:szCs w:val="24"/>
          <w:lang w:val="sr-Cyrl-CS"/>
        </w:rPr>
        <w:t>е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извршавало је све финанс</w:t>
      </w:r>
      <w:r w:rsidR="002B2A13">
        <w:rPr>
          <w:rFonts w:ascii="Times New Roman" w:eastAsiaTheme="minorHAnsi" w:hAnsi="Times New Roman" w:cs="Times New Roman"/>
          <w:sz w:val="24"/>
          <w:szCs w:val="24"/>
          <w:lang w:val="sr-Cyrl-CS"/>
        </w:rPr>
        <w:t>ијске и рачуноводствене и књиговодствене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 за буџет. </w:t>
      </w:r>
    </w:p>
    <w:p w:rsidR="00B77B30" w:rsidRDefault="00B77B30" w:rsidP="00B77B30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B77B3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оквиру својих надлежности одељење за финансије и привреду</w:t>
      </w:r>
      <w:r w:rsidRPr="00B77B3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обавља: </w:t>
      </w:r>
    </w:p>
    <w:p w:rsidR="00610B83" w:rsidRP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>послови јавних набавки;</w:t>
      </w:r>
    </w:p>
    <w:p w:rsidR="00B77B30" w:rsidRDefault="00F053AB" w:rsidP="00F84B9F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послове планирања и извршења</w:t>
      </w:r>
      <w:r w:rsidR="00B77B30">
        <w:rPr>
          <w:rFonts w:ascii="Times New Roman" w:hAnsi="Times New Roman" w:cs="Times New Roman"/>
          <w:sz w:val="24"/>
          <w:szCs w:val="24"/>
          <w:lang w:val="sr-Cyrl-CS"/>
        </w:rPr>
        <w:t xml:space="preserve"> буџета;</w:t>
      </w:r>
    </w:p>
    <w:p w:rsidR="00B77B30" w:rsidRDefault="00610B83" w:rsidP="00F84B9F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послове трезора</w:t>
      </w:r>
      <w:r w:rsidR="00B77B3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77B30" w:rsidRDefault="00B77B30" w:rsidP="00F84B9F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A4EC5">
        <w:rPr>
          <w:rFonts w:ascii="Times New Roman" w:hAnsi="Times New Roman" w:cs="Times New Roman"/>
          <w:sz w:val="24"/>
          <w:szCs w:val="24"/>
          <w:lang w:val="sr-Cyrl-CS"/>
        </w:rPr>
        <w:t>ослове</w:t>
      </w:r>
      <w:r w:rsidRPr="00B77B30">
        <w:rPr>
          <w:rFonts w:ascii="Times New Roman" w:hAnsi="Times New Roman" w:cs="Times New Roman"/>
          <w:sz w:val="24"/>
          <w:szCs w:val="24"/>
          <w:lang w:val="sr-Cyrl-CS"/>
        </w:rPr>
        <w:t xml:space="preserve"> интерне контроле корисника буџета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77B30" w:rsidRDefault="007E32D5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A4EC5">
        <w:rPr>
          <w:rFonts w:ascii="Times New Roman" w:hAnsi="Times New Roman" w:cs="Times New Roman"/>
          <w:sz w:val="24"/>
          <w:szCs w:val="24"/>
          <w:lang w:val="sr-Cyrl-CS"/>
        </w:rPr>
        <w:t>ослове</w:t>
      </w:r>
      <w:r w:rsidRPr="007E32D5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планирања рачуноводства и извештавања за потребе директних корисника буџета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F6ECF" w:rsidRDefault="008F6ECF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A4EC5">
        <w:rPr>
          <w:rFonts w:ascii="Times New Roman" w:hAnsi="Times New Roman" w:cs="Times New Roman"/>
          <w:sz w:val="24"/>
          <w:szCs w:val="24"/>
          <w:lang w:val="sr-Cyrl-CS"/>
        </w:rPr>
        <w:t xml:space="preserve">ослове </w:t>
      </w:r>
      <w:r w:rsidRPr="008F6ECF">
        <w:rPr>
          <w:rFonts w:ascii="Times New Roman" w:hAnsi="Times New Roman" w:cs="Times New Roman"/>
          <w:sz w:val="24"/>
          <w:szCs w:val="24"/>
          <w:lang w:val="sr-Cyrl-CS"/>
        </w:rPr>
        <w:t>интерне контроле индиректних корисника буџета, обрачуна и исплата зарада и осталих примања директних корисника</w:t>
      </w:r>
      <w:r w:rsidR="001F011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F011A" w:rsidRDefault="001F011A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A4EC5">
        <w:rPr>
          <w:rFonts w:ascii="Times New Roman" w:hAnsi="Times New Roman" w:cs="Times New Roman"/>
          <w:sz w:val="24"/>
          <w:szCs w:val="24"/>
          <w:lang w:val="sr-Cyrl-CS"/>
        </w:rPr>
        <w:t>ослове</w:t>
      </w:r>
      <w:r w:rsidRPr="001F011A">
        <w:rPr>
          <w:rFonts w:ascii="Times New Roman" w:hAnsi="Times New Roman" w:cs="Times New Roman"/>
          <w:sz w:val="24"/>
          <w:szCs w:val="24"/>
          <w:lang w:val="sr-Cyrl-CS"/>
        </w:rPr>
        <w:t xml:space="preserve"> ликвидатуре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 xml:space="preserve">послови у области пољпривреде, водопривреде и руралног развоја; </w:t>
      </w:r>
    </w:p>
    <w:p w:rsid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>послови стратешког планирања, развоја и израде пројектне докуметације;</w:t>
      </w:r>
    </w:p>
    <w:p w:rsidR="00610B83" w:rsidRP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>послови у области приватног предузетништва;</w:t>
      </w:r>
    </w:p>
    <w:p w:rsidR="00610B83" w:rsidRP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послове локалне пореске администрације; </w:t>
      </w:r>
    </w:p>
    <w:p w:rsidR="003B4C48" w:rsidRDefault="002B2A13" w:rsidP="00182E4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вођен је р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егистар запослених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који садржи податк</w:t>
      </w:r>
      <w:r w:rsidR="003B4C48">
        <w:rPr>
          <w:rFonts w:ascii="Times New Roman" w:eastAsiaTheme="minorHAnsi" w:hAnsi="Times New Roman" w:cs="Times New Roman"/>
          <w:sz w:val="24"/>
          <w:szCs w:val="24"/>
          <w:lang w:val="sr-Cyrl-CS"/>
        </w:rPr>
        <w:t>е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 зарадама запослених у локалној самоуправи и накнадама које се финансирају </w:t>
      </w:r>
      <w:r w:rsidR="005E0D08">
        <w:rPr>
          <w:rFonts w:ascii="Times New Roman" w:eastAsiaTheme="minorHAnsi" w:hAnsi="Times New Roman" w:cs="Times New Roman"/>
          <w:sz w:val="24"/>
          <w:szCs w:val="24"/>
          <w:lang w:val="sr-Cyrl-CS"/>
        </w:rPr>
        <w:t>из буџета о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пштине Владичин Хан, као и податке 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о запосленим, изабраним, постављеним и ангажованим лицима.</w:t>
      </w:r>
    </w:p>
    <w:p w:rsidR="005E0D08" w:rsidRPr="00182E41" w:rsidRDefault="005E0D08" w:rsidP="00551AB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B6298F" w:rsidRDefault="00B6298F" w:rsidP="00B629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610B83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јавних набавки</w:t>
      </w:r>
    </w:p>
    <w:p w:rsidR="00610B83" w:rsidRPr="00610B83" w:rsidRDefault="00610B83" w:rsidP="00B629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B6298F" w:rsidRDefault="00B6298F" w:rsidP="00610B8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запослени на пословима јавних набавки радио је и као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руководилац одељења за финансије и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привреду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те је организовао и усмеравао рад запослених у одељењу у циљу благовременог, законитог и правилног обављања послова одељења. Об</w:t>
      </w:r>
      <w:r w:rsidR="00A60762">
        <w:rPr>
          <w:rFonts w:ascii="Times New Roman" w:eastAsiaTheme="minorHAnsi" w:hAnsi="Times New Roman" w:cs="Times New Roman"/>
          <w:sz w:val="24"/>
          <w:szCs w:val="24"/>
          <w:lang w:val="sr-Cyrl-CS"/>
        </w:rPr>
        <w:t>а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>вљани су студијско-аналитички и послови билансирања средстава у областима из надлежности одељења. Сагледаван је материјално-финансијски положај буџетских корисника и предлагано предузимања неопходних мера и активно је рађено на</w:t>
      </w:r>
      <w:r w:rsidR="00551AB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изради ребаланса буџета за 2023. годину и буџета за 2024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годину</w:t>
      </w:r>
      <w:r w:rsidR="00F50778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  <w:r w:rsidR="00551AB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Учествовао у изради одазивног извештаја за ДРИ за приоритет 2. </w:t>
      </w:r>
      <w:r w:rsidR="00F5077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>Координира</w:t>
      </w:r>
      <w:r w:rsidR="00A6076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 је и учествовао у раду Савета за безбедност саобраћаја, Штаба за ванредне ситуације, Комисије за реализацију мера енергетске санација на </w:t>
      </w:r>
      <w:r w:rsidR="00551AB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територији општине Владичин Хан, Комисије за спровођење конкурса у области социјалне заштите, Комисије за преглед документације за остваривање јавног интереса у области информисања, </w:t>
      </w:r>
      <w:r w:rsidR="00A6076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обављани су и други послови из делокруга одељења а по налогу непосредно претпостављених.  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</w:p>
    <w:p w:rsidR="00551ABA" w:rsidRPr="00245883" w:rsidRDefault="00551ABA" w:rsidP="00610B8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A60762" w:rsidRPr="00F50778" w:rsidRDefault="00B6298F" w:rsidP="00B6298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B6298F">
        <w:rPr>
          <w:rFonts w:ascii="Times New Roman" w:eastAsiaTheme="minorHAnsi" w:hAnsi="Times New Roman" w:cs="Times New Roman"/>
          <w:color w:val="FF0000"/>
          <w:sz w:val="24"/>
          <w:szCs w:val="24"/>
          <w:lang w:val="sr-Cyrl-CS"/>
        </w:rPr>
        <w:tab/>
      </w:r>
      <w:r w:rsidR="00A60762" w:rsidRPr="00F5077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области јавних набавки </w:t>
      </w:r>
      <w:r w:rsidRPr="00F50778">
        <w:rPr>
          <w:rFonts w:ascii="Times New Roman" w:eastAsiaTheme="minorHAnsi" w:hAnsi="Times New Roman" w:cs="Times New Roman"/>
          <w:sz w:val="24"/>
          <w:szCs w:val="24"/>
          <w:lang w:val="sr-Cyrl-CS"/>
        </w:rPr>
        <w:t>у складу са Законом о јавним набавкама и другим прописима о јавним набавка</w:t>
      </w:r>
      <w:r w:rsidR="00A60762" w:rsidRPr="00F50778">
        <w:rPr>
          <w:rFonts w:ascii="Times New Roman" w:eastAsiaTheme="minorHAnsi" w:hAnsi="Times New Roman" w:cs="Times New Roman"/>
          <w:sz w:val="24"/>
          <w:szCs w:val="24"/>
          <w:lang w:val="sr-Cyrl-CS"/>
        </w:rPr>
        <w:t>ма одрађена је: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припрема и израда плана јавних набавки и плана набавки на које се закон не примењује у складу са Законом о јавним набвкама и интерним правилницима којима се уређују поступци јавних набавки и поступци набавки на које се закон не примењује и  израда измена и допуне плана јавних набавки Општинске управе и објављивању исте на порталу јавних набавки;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израда годишњег извештаја и објављивању исте на порталу јавних набавки;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 xml:space="preserve">израда Одлуке о покретању поступка јавне набавке, израда решење о формирању комисије за спровођење поступка јавне набавке, израда позива и објављивање позива  за достављање понуда, израда конкурсне документације у складу са Правилником о обавезним елементима конкурсне документације, прикупљање понуда, учествовање у </w:t>
      </w:r>
      <w:r w:rsidRPr="00F50778">
        <w:rPr>
          <w:rFonts w:ascii="Times New Roman" w:hAnsi="Times New Roman" w:cs="Times New Roman"/>
          <w:sz w:val="24"/>
          <w:szCs w:val="24"/>
        </w:rPr>
        <w:lastRenderedPageBreak/>
        <w:t>раду комисије за  отварање и вредновање понуда, вођење записника о отварању понуда, стручна нализа понуда, обавештавање понуђача, израда предлога о додели уговора, израда Одлуке о додели уговора и процесуирање исте, израда Уговора и процесуирање истог;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спроведено</w:t>
      </w:r>
      <w:r w:rsidR="00551ABA">
        <w:rPr>
          <w:rFonts w:ascii="Times New Roman" w:hAnsi="Times New Roman" w:cs="Times New Roman"/>
          <w:sz w:val="24"/>
          <w:szCs w:val="24"/>
        </w:rPr>
        <w:t xml:space="preserve"> је 32 отворена</w:t>
      </w:r>
      <w:r w:rsidRPr="00F50778">
        <w:rPr>
          <w:rFonts w:ascii="Times New Roman" w:hAnsi="Times New Roman" w:cs="Times New Roman"/>
          <w:sz w:val="24"/>
          <w:szCs w:val="24"/>
        </w:rPr>
        <w:t xml:space="preserve"> поступака</w:t>
      </w:r>
      <w:r w:rsidR="00551ABA">
        <w:rPr>
          <w:rFonts w:ascii="Times New Roman" w:hAnsi="Times New Roman" w:cs="Times New Roman"/>
          <w:sz w:val="24"/>
          <w:szCs w:val="24"/>
        </w:rPr>
        <w:t xml:space="preserve"> јавних набавки</w:t>
      </w:r>
      <w:r w:rsidRPr="00F50778">
        <w:rPr>
          <w:rFonts w:ascii="Times New Roman" w:hAnsi="Times New Roman" w:cs="Times New Roman"/>
          <w:sz w:val="24"/>
          <w:szCs w:val="24"/>
        </w:rPr>
        <w:t>;</w:t>
      </w:r>
    </w:p>
    <w:p w:rsidR="00A60762" w:rsidRPr="00F50778" w:rsidRDefault="00551ABA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A60762" w:rsidRPr="00F50778">
        <w:rPr>
          <w:rFonts w:ascii="Times New Roman" w:hAnsi="Times New Roman" w:cs="Times New Roman"/>
          <w:sz w:val="24"/>
          <w:szCs w:val="24"/>
        </w:rPr>
        <w:t xml:space="preserve"> прикупљених понуда и сачињених уговора за набавке на које се не примењује Закон о јавним набавкама;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реализација колективног осигурања запослених и осигурања имовине;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припрема документације и предаја у Министарства за пројекте који су у  суфинансирању, као и задужења на пословима координатора за реализацију пројеката;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израда предлога аката за Општинско веће општине Владичин Хан и поступање по закључцима Општинског већа;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административно финансијски послови у области пољопривреде кроз израду програма рада, његово достављање Министарству на предходну сагласност као и Општинском већу на усвајање и сачињавање годишњег извештаја и његово достављање Министарству пољопривреде;</w:t>
      </w:r>
    </w:p>
    <w:p w:rsidR="00F50778" w:rsidRDefault="00A60762" w:rsidP="00F50778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 xml:space="preserve">достављање информација по основу поднетих захтева а за доступност информација од јавног значаја и припрема и достав документације Управи за борпу </w:t>
      </w:r>
      <w:r w:rsidR="00F50778" w:rsidRPr="00F50778">
        <w:rPr>
          <w:rFonts w:ascii="Times New Roman" w:hAnsi="Times New Roman" w:cs="Times New Roman"/>
          <w:sz w:val="24"/>
          <w:szCs w:val="24"/>
        </w:rPr>
        <w:t xml:space="preserve">против организованог криминала и сарадња </w:t>
      </w:r>
      <w:r w:rsidR="00B6298F" w:rsidRPr="00F50778">
        <w:rPr>
          <w:rFonts w:ascii="Times New Roman" w:hAnsi="Times New Roman" w:cs="Times New Roman"/>
          <w:sz w:val="24"/>
          <w:szCs w:val="24"/>
          <w:lang w:val="sr-Cyrl-CS"/>
        </w:rPr>
        <w:t>са органима</w:t>
      </w:r>
      <w:r w:rsidR="00F50778" w:rsidRPr="00F50778">
        <w:rPr>
          <w:rFonts w:ascii="Times New Roman" w:hAnsi="Times New Roman" w:cs="Times New Roman"/>
          <w:sz w:val="24"/>
          <w:szCs w:val="24"/>
          <w:lang w:val="sr-Cyrl-CS"/>
        </w:rPr>
        <w:t>, установма</w:t>
      </w:r>
      <w:r w:rsidR="00B6298F" w:rsidRPr="00F50778">
        <w:rPr>
          <w:rFonts w:ascii="Times New Roman" w:hAnsi="Times New Roman" w:cs="Times New Roman"/>
          <w:sz w:val="24"/>
          <w:szCs w:val="24"/>
          <w:lang w:val="sr-Cyrl-CS"/>
        </w:rPr>
        <w:t xml:space="preserve"> и организацијама у области јавних набавки</w:t>
      </w:r>
    </w:p>
    <w:p w:rsidR="00551ABA" w:rsidRPr="00864216" w:rsidRDefault="00551ABA" w:rsidP="00551ABA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6FB0" w:rsidRPr="00B77B30" w:rsidRDefault="00B77B30" w:rsidP="00B77B3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7B30">
        <w:rPr>
          <w:rFonts w:ascii="Times New Roman" w:eastAsia="Calibri" w:hAnsi="Times New Roman" w:cs="Times New Roman"/>
          <w:b/>
          <w:i/>
          <w:sz w:val="24"/>
          <w:szCs w:val="24"/>
        </w:rPr>
        <w:t>Послови трезора –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координатор</w:t>
      </w:r>
    </w:p>
    <w:p w:rsidR="005B3932" w:rsidRPr="005B3932" w:rsidRDefault="00616FB0" w:rsidP="003B705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 w:rsidR="001310BC">
        <w:rPr>
          <w:rFonts w:ascii="Times New Roman" w:eastAsiaTheme="minorHAnsi" w:hAnsi="Times New Roman" w:cs="Times New Roman"/>
          <w:sz w:val="24"/>
          <w:szCs w:val="24"/>
        </w:rPr>
        <w:t>У 2023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-ој години </w:t>
      </w:r>
      <w:r w:rsidR="005B3932">
        <w:rPr>
          <w:rFonts w:ascii="Times New Roman" w:eastAsiaTheme="minorHAnsi" w:hAnsi="Times New Roman" w:cs="Times New Roman"/>
          <w:sz w:val="24"/>
          <w:szCs w:val="24"/>
        </w:rPr>
        <w:t>у области послова трезора – координатора рађено је на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5B3932" w:rsidRPr="005B3932" w:rsidRDefault="005B3932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о инвестирању слободних новчаних средстава директних и  индиректних корисника буџета – пласмани банкама – на месечном нивоу.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ПР планирани и остварени приходи и п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>римања буџета као и планирани и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извршени расходи и издаци јединица локалне самоуправе – на месечном нивоу.</w:t>
      </w:r>
    </w:p>
    <w:p w:rsidR="005B3932" w:rsidRPr="005B3932" w:rsidRDefault="004835DC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план и извршење на месечном нивоу: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образац 1</w:t>
      </w:r>
      <w:r w:rsidR="00D3193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A5CEF" w:rsidRPr="000A5CEF">
        <w:rPr>
          <w:rFonts w:ascii="Times New Roman" w:eastAsiaTheme="minorHAnsi" w:hAnsi="Times New Roman" w:cs="Times New Roman"/>
          <w:sz w:val="24"/>
          <w:szCs w:val="24"/>
        </w:rPr>
        <w:t>–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приходи и примања;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>бразац 2</w:t>
      </w:r>
      <w:r w:rsidR="00D3193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A5CEF" w:rsidRPr="000A5CEF">
        <w:rPr>
          <w:rFonts w:ascii="Times New Roman" w:eastAsiaTheme="minorHAnsi" w:hAnsi="Times New Roman" w:cs="Times New Roman"/>
          <w:sz w:val="24"/>
          <w:szCs w:val="24"/>
        </w:rPr>
        <w:t>–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извор 01</w:t>
      </w:r>
      <w:r>
        <w:rPr>
          <w:rFonts w:ascii="Times New Roman" w:eastAsiaTheme="minorHAnsi" w:hAnsi="Times New Roman" w:cs="Times New Roman"/>
          <w:sz w:val="24"/>
          <w:szCs w:val="24"/>
        </w:rPr>
        <w:t>- расходи;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бразац 2 – извор 04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расходи;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 xml:space="preserve">бразац 2 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– извор 05 – 08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расходи;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образац 2 извор 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9 – 13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расходи;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бразац 2 а – расходи, трансфери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основном  и средњем образовању;</w:t>
      </w:r>
    </w:p>
    <w:p w:rsidR="004835DC" w:rsidRPr="0079444B" w:rsidRDefault="005B3932" w:rsidP="0079444B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 xml:space="preserve">бразац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3; </w:t>
      </w:r>
    </w:p>
    <w:p w:rsidR="005B3932" w:rsidRPr="003B4C48" w:rsidRDefault="004835DC" w:rsidP="003B4C4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 xml:space="preserve">по месецима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о кретању броја запослених у јавним пред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 xml:space="preserve">узећима (образац 1) и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исплаћеним зарадама у јавним предузећима (образац 2)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>.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о кретању цена производа цена и услуга у јавним предузећима, и достављање Министарству трговине и услуга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на месечном нивоу.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тромесечних извештаја јавних предузећа основаних од стране локалних власти уз предходну проверу Министарству финансија – управи за трезор.</w:t>
      </w:r>
    </w:p>
    <w:p w:rsidR="005B3932" w:rsidRPr="001B61C3" w:rsidRDefault="004835DC" w:rsidP="001B61C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Попуњавању 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на месечном нивоу </w:t>
      </w:r>
      <w:r>
        <w:rPr>
          <w:rFonts w:ascii="Times New Roman" w:eastAsiaTheme="minorHAnsi" w:hAnsi="Times New Roman" w:cs="Times New Roman"/>
          <w:sz w:val="24"/>
          <w:szCs w:val="24"/>
        </w:rPr>
        <w:t>образ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ц</w:t>
      </w:r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Пл-1 – плате запослених код корисника локалне власти, за и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звор 01, 04, 05 до 08, 09 до 12 и </w:t>
      </w:r>
      <w:r>
        <w:rPr>
          <w:rFonts w:ascii="Times New Roman" w:eastAsiaTheme="minorHAnsi" w:hAnsi="Times New Roman" w:cs="Times New Roman"/>
          <w:sz w:val="24"/>
          <w:szCs w:val="24"/>
        </w:rPr>
        <w:t>образ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ц</w:t>
      </w:r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Пл-2 – број запослен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>их код корисника локалне власти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B3932" w:rsidRPr="005B3932" w:rsidRDefault="004835DC" w:rsidP="001B61C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консолидовано</w:t>
      </w:r>
      <w:r w:rsidR="000326CC">
        <w:rPr>
          <w:rFonts w:ascii="Times New Roman" w:eastAsiaTheme="minorHAnsi" w:hAnsi="Times New Roman" w:cs="Times New Roman"/>
          <w:sz w:val="24"/>
          <w:szCs w:val="24"/>
        </w:rPr>
        <w:t>г</w:t>
      </w:r>
      <w:r w:rsidR="001310BC">
        <w:rPr>
          <w:rFonts w:ascii="Times New Roman" w:eastAsiaTheme="minorHAnsi" w:hAnsi="Times New Roman" w:cs="Times New Roman"/>
          <w:sz w:val="24"/>
          <w:szCs w:val="24"/>
        </w:rPr>
        <w:t xml:space="preserve"> завршног рачуна трезора за 2022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>.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годину, уз предходну проверу з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авршних рачуна корисника буџета и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консолидованог извештаја о извршењу буџета на образцу 5, збирно за све кориснике буџета.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тромесечних извештаја о пословању јавних предузећа,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као и о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степену усклађено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>сти са програмима рада за</w:t>
      </w:r>
      <w:r w:rsidR="001310BC">
        <w:rPr>
          <w:rFonts w:ascii="Times New Roman" w:eastAsiaTheme="minorHAnsi" w:hAnsi="Times New Roman" w:cs="Times New Roman"/>
          <w:sz w:val="24"/>
          <w:szCs w:val="24"/>
        </w:rPr>
        <w:t xml:space="preserve"> 2023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>. годину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 доставља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ње Министарству  привреде </w:t>
      </w: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до 30-ог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 xml:space="preserve"> у месецу за предходно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томесечје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и достављање информације Министарству  Привреде –сектор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>у за контролу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јавних предузећа.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Консултацији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са службама у јавним предузећима око израда планова и програма рада и тромесечних извештаја,</w:t>
      </w:r>
    </w:p>
    <w:p w:rsidR="005B3932" w:rsidRPr="005B3932" w:rsidRDefault="005B3932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Административни</w:t>
      </w:r>
      <w:r w:rsidR="004835DC">
        <w:rPr>
          <w:rFonts w:ascii="Times New Roman" w:eastAsiaTheme="minorHAnsi" w:hAnsi="Times New Roman" w:cs="Times New Roman"/>
          <w:sz w:val="24"/>
          <w:szCs w:val="24"/>
        </w:rPr>
        <w:t>м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 xml:space="preserve"> послови</w:t>
      </w:r>
      <w:r w:rsidR="004835DC">
        <w:rPr>
          <w:rFonts w:ascii="Times New Roman" w:eastAsiaTheme="minorHAnsi" w:hAnsi="Times New Roman" w:cs="Times New Roman"/>
          <w:sz w:val="24"/>
          <w:szCs w:val="24"/>
        </w:rPr>
        <w:t>ма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 xml:space="preserve"> у вези гашења подрачуа и отварање нових у оквиру консолидованог рачуна трезора.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Достављао извештај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–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РИНО контрола корисника буџета о и</w:t>
      </w:r>
      <w:r>
        <w:rPr>
          <w:rFonts w:ascii="Times New Roman" w:eastAsiaTheme="minorHAnsi" w:hAnsi="Times New Roman" w:cs="Times New Roman"/>
          <w:sz w:val="24"/>
          <w:szCs w:val="24"/>
        </w:rPr>
        <w:t>змирењу новчаних обавеза у року.</w:t>
      </w:r>
    </w:p>
    <w:p w:rsidR="005B3932" w:rsidRPr="005B3932" w:rsidRDefault="004835DC" w:rsidP="001B61C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спискова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 обрачун трошкова превоза з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>а запослене у општинској управи и за децу ометену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у развоју.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Усклађивању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извештаја ПР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951D77">
        <w:rPr>
          <w:rFonts w:ascii="Times New Roman" w:eastAsiaTheme="minorHAnsi" w:hAnsi="Times New Roman" w:cs="Times New Roman"/>
          <w:sz w:val="24"/>
          <w:szCs w:val="24"/>
        </w:rPr>
        <w:t>Т-т</w:t>
      </w:r>
      <w:r w:rsidR="001B61C3" w:rsidRPr="005B3932">
        <w:rPr>
          <w:rFonts w:ascii="Times New Roman" w:eastAsiaTheme="minorHAnsi" w:hAnsi="Times New Roman" w:cs="Times New Roman"/>
          <w:sz w:val="24"/>
          <w:szCs w:val="24"/>
        </w:rPr>
        <w:t>резор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са главном књигом трезора, образложење одступања, и писмено извештавање надлежне јединице управе за трезор на мес</w:t>
      </w:r>
      <w:r>
        <w:rPr>
          <w:rFonts w:ascii="Times New Roman" w:eastAsiaTheme="minorHAnsi" w:hAnsi="Times New Roman" w:cs="Times New Roman"/>
          <w:sz w:val="24"/>
          <w:szCs w:val="24"/>
        </w:rPr>
        <w:t>ечном нивоу.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</w:t>
      </w:r>
      <w:r w:rsidR="001310BC">
        <w:rPr>
          <w:rFonts w:ascii="Times New Roman" w:eastAsiaTheme="minorHAnsi" w:hAnsi="Times New Roman" w:cs="Times New Roman"/>
          <w:sz w:val="24"/>
          <w:szCs w:val="24"/>
        </w:rPr>
        <w:t xml:space="preserve"> о додељеним субвенцијама у 2022.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години, и достављање Министарству финансија – сектору за контролу државне помоћи.</w:t>
      </w:r>
    </w:p>
    <w:p w:rsidR="005B3932" w:rsidRDefault="004835DC" w:rsidP="000A5CEF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Пословима централног регист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р</w:t>
      </w:r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фактура- контрола корисника о законском року  измирења  створених обавеза према добављ</w:t>
      </w:r>
      <w:r w:rsidR="009E44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чима. </w:t>
      </w:r>
    </w:p>
    <w:p w:rsidR="0079444B" w:rsidRPr="00616FB0" w:rsidRDefault="0079444B" w:rsidP="005B393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616FB0" w:rsidRPr="00FC4BFE" w:rsidRDefault="00B77B30" w:rsidP="00F24D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FC4BFE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</w:t>
      </w:r>
      <w:r w:rsidR="007E32D5" w:rsidRPr="00FC4BFE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и интерне контроле корисника буџ</w:t>
      </w:r>
      <w:r w:rsidRPr="00FC4BFE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ета</w:t>
      </w:r>
    </w:p>
    <w:p w:rsidR="00616FB0" w:rsidRPr="00FC4BFE" w:rsidRDefault="00616FB0" w:rsidP="00616F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970C7" w:rsidRDefault="001970C7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1970C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службеница распоређена на радном месту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послови интерне контроле корисника буџета </w:t>
      </w:r>
      <w:r w:rsidRPr="001970C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била је одсутна због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боловања</w:t>
      </w:r>
      <w:r w:rsidRPr="001970C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па су послови који су у опису радних обавеза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ове запослене прераспоређени </w:t>
      </w:r>
      <w:r w:rsidRPr="001970C7">
        <w:rPr>
          <w:rFonts w:ascii="Times New Roman" w:eastAsiaTheme="minorHAnsi" w:hAnsi="Times New Roman" w:cs="Times New Roman"/>
          <w:sz w:val="24"/>
          <w:szCs w:val="24"/>
          <w:lang w:val="sr-Cyrl-CS"/>
        </w:rPr>
        <w:t>на готово све раднике одељења као и приправнике који с</w:t>
      </w:r>
      <w:r w:rsidR="00BA0C02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обављала стручну праксу у 202</w:t>
      </w:r>
      <w:r w:rsidR="00852779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1970C7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години.</w:t>
      </w:r>
    </w:p>
    <w:p w:rsidR="001970C7" w:rsidRDefault="001970C7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1970C7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оквиру овог реферата обављени су следећи послови:</w:t>
      </w:r>
    </w:p>
    <w:p w:rsidR="001970C7" w:rsidRDefault="001970C7" w:rsidP="00F84B9F">
      <w:pPr>
        <w:pStyle w:val="ListParagraph"/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 xml:space="preserve">провера и комплетирање рачуноводствене документације, унос исте у електронску ликвидатуру обавеза и плаћање за све индиректне кориснике буџета Општине – ПУ Пчелица, УСЦ Куњак, Центар културе и месне заједнице; </w:t>
      </w:r>
    </w:p>
    <w:p w:rsidR="001970C7" w:rsidRDefault="001970C7" w:rsidP="00F84B9F">
      <w:pPr>
        <w:pStyle w:val="ListParagraph"/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провера и комплетирање рачуноводствене документације, унос исте у електронску ликвидатуру обавеза и плаћ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ање за остале кориснике буџета о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пштине и то: Црвени крст, Центар за социјални рад, Дом здравља, ЈП Водо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 xml:space="preserve">вод и ЈП за комунално уређење, 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Невладин сектор, организације у области спорта, социјалне</w:t>
      </w:r>
      <w:r w:rsidR="00FC4BFE" w:rsidRPr="00F054FB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заштите, културе и информисања;</w:t>
      </w:r>
    </w:p>
    <w:p w:rsidR="001970C7" w:rsidRPr="005D5BC4" w:rsidRDefault="00FC4BFE" w:rsidP="00F84B9F">
      <w:pPr>
        <w:pStyle w:val="ListParagraph"/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лектронска плаћања у апликацији Управе за трезор свих налог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а за плаћање и пренос средстава;</w:t>
      </w:r>
    </w:p>
    <w:p w:rsidR="005D5BC4" w:rsidRPr="0073319F" w:rsidRDefault="005D5BC4" w:rsidP="0073319F">
      <w:pPr>
        <w:pStyle w:val="ListParagraph"/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а сваки навршени месец у 202</w:t>
      </w:r>
      <w:r w:rsidR="00852779">
        <w:rPr>
          <w:rFonts w:ascii="Times New Roman" w:hAnsi="Times New Roman" w:cs="Times New Roman"/>
          <w:sz w:val="24"/>
          <w:szCs w:val="24"/>
        </w:rPr>
        <w:t>3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-ој години вршено је усклађивање са главном књигом трезора у циљу усаглашавања евиденције са званичним рачуноводством у школама и квалитетнијег извештав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ања према ресорном министарству;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њижење у главној књизи буџета о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 xml:space="preserve">пштине за сва плаћања, преносе, извршења прихода и примања као и књижења имовине по завршеном попису имовине </w:t>
      </w:r>
      <w:r w:rsidR="005D5BC4">
        <w:rPr>
          <w:rFonts w:ascii="Times New Roman" w:hAnsi="Times New Roman" w:cs="Times New Roman"/>
          <w:sz w:val="24"/>
          <w:szCs w:val="24"/>
          <w:lang w:val="sr-Cyrl-CS"/>
        </w:rPr>
        <w:t>и обавеза.</w:t>
      </w:r>
      <w:r w:rsidR="00F054F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њижења свих промена апропријација како по буџету, ребалансу тако и по ангажовању сталне и текуће буџетске резерве, преусмеравању апропр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ијација и увећању апропријација;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атварање пословних књига претходне године и отварање почетн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ог стања текуће пословне године;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рипрема информација за израду обавезних финансијских извештај</w:t>
      </w:r>
      <w:r w:rsidR="00F054FB">
        <w:rPr>
          <w:rFonts w:ascii="Times New Roman" w:hAnsi="Times New Roman" w:cs="Times New Roman"/>
          <w:sz w:val="24"/>
          <w:szCs w:val="24"/>
          <w:lang w:val="sr-Cyrl-CS"/>
        </w:rPr>
        <w:t>а к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оординатору трезора о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пштине;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ренос средстава политичким субјектима по решењима за редовно финансирањ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е и за трошкове изборне кампање;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 xml:space="preserve">иректна комуникација са Путевима Србији на допуни ТАГ уређаја за свако возило у својини 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пштине као и на доставља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њу листинга електронске наплате;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а потребе ревизије достављање потребне документације, за плаћања, утрошеног горива, благајну Општинске управе и Општинског већа, копирање путних налога на основу случајног узорка као и картице и сву осталу потребну документацију по свакој врсти пословне промене за с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ве узорковане кориснике буџета о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пшти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не, добављаче, основна средства;</w:t>
      </w:r>
    </w:p>
    <w:p w:rsidR="00616FB0" w:rsidRPr="005D5BC4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склађивање ИОС</w:t>
      </w:r>
      <w:r w:rsidR="009E44E7" w:rsidRPr="00F054F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а по картицама за све доб</w:t>
      </w:r>
      <w:r w:rsidR="005D5BC4">
        <w:rPr>
          <w:rFonts w:ascii="Times New Roman" w:hAnsi="Times New Roman" w:cs="Times New Roman"/>
          <w:sz w:val="24"/>
          <w:szCs w:val="24"/>
          <w:lang w:val="sr-Cyrl-CS"/>
        </w:rPr>
        <w:t xml:space="preserve">ављаче и отпремање истих. </w:t>
      </w:r>
    </w:p>
    <w:p w:rsidR="005D5BC4" w:rsidRPr="00B659F0" w:rsidRDefault="005D5BC4" w:rsidP="005D5BC4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вођење евиденције о додељеним уговорима невладином сектору по јавним позивима и то за три програмске активности у оквиру социјалне политике где је укупно одобрено</w:t>
      </w:r>
      <w:r w:rsidR="003A49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Током године вршен је пренос средстава невладином сектору и вршена контрола трошења у складу са одобреним буџетима пројеката.</w:t>
      </w:r>
    </w:p>
    <w:p w:rsidR="00B659F0" w:rsidRDefault="00B659F0" w:rsidP="00B659F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9F0" w:rsidRDefault="00B659F0" w:rsidP="00B659F0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Главни књиговођа извршења буџета</w:t>
      </w:r>
    </w:p>
    <w:p w:rsidR="009F6961" w:rsidRDefault="009F6961" w:rsidP="009F696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319F" w:rsidRPr="00D31935" w:rsidRDefault="009F6961" w:rsidP="00D319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оквиру послова</w:t>
      </w: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4019B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главни књиговођа извршења буџета </w:t>
      </w:r>
      <w:r w:rsidR="00D31935">
        <w:rPr>
          <w:rFonts w:ascii="Times New Roman" w:eastAsia="Calibri" w:hAnsi="Times New Roman" w:cs="Times New Roman"/>
          <w:sz w:val="24"/>
          <w:szCs w:val="24"/>
          <w:lang w:val="sr-Cyrl-CS"/>
        </w:rPr>
        <w:t>обављени су послови д</w:t>
      </w:r>
      <w:r w:rsidR="00D31935">
        <w:rPr>
          <w:rFonts w:ascii="Times New Roman" w:hAnsi="Times New Roman" w:cs="Times New Roman"/>
          <w:sz w:val="24"/>
          <w:szCs w:val="24"/>
        </w:rPr>
        <w:t>иректне координације</w:t>
      </w:r>
      <w:r w:rsidR="0073319F" w:rsidRPr="00D31935">
        <w:rPr>
          <w:rFonts w:ascii="Times New Roman" w:hAnsi="Times New Roman" w:cs="Times New Roman"/>
          <w:sz w:val="24"/>
          <w:szCs w:val="24"/>
        </w:rPr>
        <w:t xml:space="preserve"> материјалног пословања си</w:t>
      </w:r>
      <w:r w:rsidR="0079444B">
        <w:rPr>
          <w:rFonts w:ascii="Times New Roman" w:hAnsi="Times New Roman" w:cs="Times New Roman"/>
          <w:sz w:val="24"/>
          <w:szCs w:val="24"/>
        </w:rPr>
        <w:t>стема образовања на територији о</w:t>
      </w:r>
      <w:r w:rsidR="0073319F" w:rsidRPr="00D31935">
        <w:rPr>
          <w:rFonts w:ascii="Times New Roman" w:hAnsi="Times New Roman" w:cs="Times New Roman"/>
          <w:sz w:val="24"/>
          <w:szCs w:val="24"/>
        </w:rPr>
        <w:t xml:space="preserve">пштине и у том смислу пријем захтева за плаћање, ликвидатура истих, пренос средстава и књижење свих врста трошкова. </w:t>
      </w:r>
      <w:r w:rsidR="007503B4">
        <w:rPr>
          <w:rFonts w:ascii="Times New Roman" w:hAnsi="Times New Roman" w:cs="Times New Roman"/>
          <w:sz w:val="24"/>
          <w:szCs w:val="24"/>
        </w:rPr>
        <w:t xml:space="preserve">Учествовање у књижњеу плата за запослене у органима општине, изради финансијског плана и завршног рачуна за све органе општине. </w:t>
      </w:r>
      <w:r w:rsidR="0073319F" w:rsidRPr="00D31935">
        <w:rPr>
          <w:rFonts w:ascii="Times New Roman" w:hAnsi="Times New Roman" w:cs="Times New Roman"/>
          <w:sz w:val="24"/>
          <w:szCs w:val="24"/>
        </w:rPr>
        <w:t xml:space="preserve">Унос финансијских планова на шестом нивоу аналитике сваке од школа понаособ у електорнску помоћну евиденцију и праћење усклађености извршења са аналитиком финансијских планова. Укупан број обрађених захтева </w:t>
      </w:r>
      <w:r w:rsidR="004019B7" w:rsidRPr="00D31935">
        <w:rPr>
          <w:rFonts w:ascii="Times New Roman" w:hAnsi="Times New Roman" w:cs="Times New Roman"/>
          <w:sz w:val="24"/>
          <w:szCs w:val="24"/>
        </w:rPr>
        <w:t xml:space="preserve">и пословних промена </w:t>
      </w:r>
      <w:r w:rsidR="00780AC1" w:rsidRPr="00D31935">
        <w:rPr>
          <w:rFonts w:ascii="Times New Roman" w:hAnsi="Times New Roman" w:cs="Times New Roman"/>
          <w:sz w:val="24"/>
          <w:szCs w:val="24"/>
        </w:rPr>
        <w:t>по овом основу односно</w:t>
      </w:r>
      <w:r w:rsidR="0073319F" w:rsidRPr="00D31935">
        <w:rPr>
          <w:rFonts w:ascii="Times New Roman" w:hAnsi="Times New Roman" w:cs="Times New Roman"/>
          <w:sz w:val="24"/>
          <w:szCs w:val="24"/>
        </w:rPr>
        <w:t xml:space="preserve"> реализованих расхода/издатака износи:</w:t>
      </w:r>
    </w:p>
    <w:p w:rsidR="0073319F" w:rsidRPr="00780AC1" w:rsidRDefault="004019B7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>ОШ Бранко Радичевић ........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>......................</w:t>
      </w:r>
      <w:r w:rsidR="008B2188">
        <w:rPr>
          <w:rFonts w:ascii="Times New Roman" w:hAnsi="Times New Roman" w:cs="Times New Roman"/>
          <w:sz w:val="24"/>
          <w:szCs w:val="24"/>
          <w:lang w:val="sr-Cyrl-CS"/>
        </w:rPr>
        <w:t>....375</w:t>
      </w:r>
      <w:r w:rsidR="0073319F"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Pr="00780AC1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>ОШ С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>вети Сава...............................................4</w:t>
      </w:r>
      <w:r w:rsidR="008B218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085681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Pr="00780AC1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ОШ 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>Вук Караџић ..............</w:t>
      </w:r>
      <w:r w:rsidR="008B2188">
        <w:rPr>
          <w:rFonts w:ascii="Times New Roman" w:hAnsi="Times New Roman" w:cs="Times New Roman"/>
          <w:sz w:val="24"/>
          <w:szCs w:val="24"/>
          <w:lang w:val="sr-Cyrl-CS"/>
        </w:rPr>
        <w:t>.............................390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Pr="00780AC1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ОШ 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Војцода Радомир </w:t>
      </w:r>
      <w:r w:rsidR="008B2188">
        <w:rPr>
          <w:rFonts w:ascii="Times New Roman" w:hAnsi="Times New Roman" w:cs="Times New Roman"/>
          <w:sz w:val="24"/>
          <w:szCs w:val="24"/>
          <w:lang w:val="sr-Cyrl-CS"/>
        </w:rPr>
        <w:t>Путник ......................265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Pr="00780AC1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Гимназија 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Јован Скерлић 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5681">
        <w:rPr>
          <w:rFonts w:ascii="Times New Roman" w:hAnsi="Times New Roman" w:cs="Times New Roman"/>
          <w:sz w:val="24"/>
          <w:szCs w:val="24"/>
          <w:lang w:val="sr-Cyrl-CS"/>
        </w:rPr>
        <w:t>.....</w:t>
      </w:r>
      <w:r w:rsidR="008B2188">
        <w:rPr>
          <w:rFonts w:ascii="Times New Roman" w:hAnsi="Times New Roman" w:cs="Times New Roman"/>
          <w:sz w:val="24"/>
          <w:szCs w:val="24"/>
          <w:lang w:val="sr-Cyrl-CS"/>
        </w:rPr>
        <w:t>........................310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>Технич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>ка школа .............</w:t>
      </w:r>
      <w:r w:rsidR="00085681">
        <w:rPr>
          <w:rFonts w:ascii="Times New Roman" w:hAnsi="Times New Roman" w:cs="Times New Roman"/>
          <w:sz w:val="24"/>
          <w:szCs w:val="24"/>
          <w:lang w:val="sr-Cyrl-CS"/>
        </w:rPr>
        <w:t>...</w:t>
      </w:r>
      <w:r w:rsidR="008B2188">
        <w:rPr>
          <w:rFonts w:ascii="Times New Roman" w:hAnsi="Times New Roman" w:cs="Times New Roman"/>
          <w:sz w:val="24"/>
          <w:szCs w:val="24"/>
          <w:lang w:val="sr-Cyrl-CS"/>
        </w:rPr>
        <w:t>.............................375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80AC1" w:rsidRDefault="00780AC1" w:rsidP="00780AC1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0AC1" w:rsidRPr="00780AC1" w:rsidRDefault="00780AC1" w:rsidP="00780AC1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Поред напред наведених послова праћен је рад Централног регистра фактура, комуникација са запосленима у школама по питању доспелих фактура, плаћање налогом за пренос преко електронског портала ЕСПП. Повремено је вршена обрада и плаћање индиректних и осталих корисника СДДТ, контрола основица и стопа пореза и доприноса и рачуна за уплату јавних прихода на примања физичких лица</w:t>
      </w:r>
      <w:r w:rsidR="007503B4">
        <w:rPr>
          <w:rFonts w:ascii="Times New Roman" w:hAnsi="Times New Roman" w:cs="Times New Roman"/>
          <w:sz w:val="24"/>
          <w:szCs w:val="24"/>
          <w:lang w:val="sr-Cyrl-CS"/>
        </w:rPr>
        <w:t xml:space="preserve"> и рађени су остали послове по налогу непосредно претпостављених.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970C7" w:rsidRDefault="001970C7" w:rsidP="001970C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616FB0" w:rsidRPr="007E32D5" w:rsidRDefault="007E32D5" w:rsidP="007E32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7E32D5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планирања рачуноводства и извештавања за потребе директних корисника буџета</w:t>
      </w:r>
    </w:p>
    <w:p w:rsidR="006A6050" w:rsidRDefault="006A6050" w:rsidP="00616FB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02350E" w:rsidRDefault="006A6050" w:rsidP="00375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 w:rsidR="00375D07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оквиру послова</w:t>
      </w: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планирања рачуноводства и извештавања за потребе директних корисника буџета </w:t>
      </w:r>
      <w:r w:rsidRPr="0002350E">
        <w:rPr>
          <w:rFonts w:ascii="Times New Roman" w:eastAsia="Calibri" w:hAnsi="Times New Roman" w:cs="Times New Roman"/>
          <w:sz w:val="24"/>
          <w:szCs w:val="24"/>
          <w:lang w:val="sr-Cyrl-CS"/>
        </w:rPr>
        <w:t>обављени су следећи послови:</w:t>
      </w:r>
    </w:p>
    <w:p w:rsidR="0002350E" w:rsidRDefault="0002350E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провера и комплетирање рачуноводствене документације, унос исте у електронску ликвидатуру обавеза и плаћање за</w:t>
      </w:r>
      <w:r w:rsidR="007944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све директне кориснике буџета о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пштине – Скупштина, </w:t>
      </w:r>
      <w:r w:rsidR="001970C7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 в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еће, </w:t>
      </w:r>
      <w:r w:rsidR="001970C7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Општинска у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права и </w:t>
      </w:r>
      <w:r w:rsidR="009F1F68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 правобранилаштво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2350E" w:rsidRDefault="0002350E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књижење потрошње горива за Општинску упр</w:t>
      </w:r>
      <w:r w:rsidR="004E3341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аву и књижење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правдања горива по </w:t>
      </w:r>
      <w:r w:rsidR="004E3341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картицама за аутомобиле Општинске управе;</w:t>
      </w:r>
    </w:p>
    <w:p w:rsidR="004E3341" w:rsidRDefault="004E3341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састављање извештаја о извршењу буџета тромесечно</w:t>
      </w:r>
      <w:r w:rsid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9F1F68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F1F68" w:rsidRPr="004C18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учествовање </w:t>
      </w:r>
      <w:r w:rsidR="007503B4">
        <w:rPr>
          <w:rFonts w:ascii="Times New Roman" w:eastAsia="Calibri" w:hAnsi="Times New Roman" w:cs="Times New Roman"/>
          <w:sz w:val="24"/>
          <w:szCs w:val="24"/>
          <w:lang w:val="sr-Cyrl-CS"/>
        </w:rPr>
        <w:t>у изради завршног рачуна за 202</w:t>
      </w:r>
      <w:r w:rsidR="008B2188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9F1F68" w:rsidRPr="004C18C6">
        <w:rPr>
          <w:rFonts w:ascii="Times New Roman" w:eastAsia="Calibri" w:hAnsi="Times New Roman" w:cs="Times New Roman"/>
          <w:sz w:val="24"/>
          <w:szCs w:val="24"/>
          <w:lang w:val="sr-Cyrl-CS"/>
        </w:rPr>
        <w:t>. годину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Општинско веће, Општинску управу, </w:t>
      </w:r>
      <w:r w:rsidR="0079444B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Председника општине, Скупштину о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и Општинско правобранилаштво;</w:t>
      </w:r>
    </w:p>
    <w:p w:rsidR="0002350E" w:rsidRPr="009F1F68" w:rsidRDefault="004C18C6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учествовање у </w:t>
      </w:r>
      <w:r w:rsidR="00C40951"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</w:t>
      </w:r>
      <w:r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зради</w:t>
      </w:r>
      <w:r w:rsidR="0002350E"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закључних књижења за </w:t>
      </w:r>
      <w:r w:rsid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Председника општине, Скупштину о</w:t>
      </w:r>
      <w:r w:rsidR="0002350E"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пштине, Општинску управу и </w:t>
      </w:r>
      <w:r w:rsid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Општинско</w:t>
      </w:r>
      <w:r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веће</w:t>
      </w:r>
      <w:r w:rsidR="007503B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 202</w:t>
      </w:r>
      <w:r w:rsidR="008B21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</w:t>
      </w:r>
      <w:r w:rsidR="00C40951"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годину;</w:t>
      </w:r>
    </w:p>
    <w:p w:rsidR="004F180B" w:rsidRPr="00951D77" w:rsidRDefault="004F180B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 xml:space="preserve">израда финансијских планова за Општинско веће, Општинску управу, </w:t>
      </w:r>
      <w:r w:rsid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Председника општине, Скупштину о</w:t>
      </w:r>
      <w:r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пштине;</w:t>
      </w:r>
    </w:p>
    <w:p w:rsidR="00C40951" w:rsidRPr="00951D77" w:rsidRDefault="00F75A18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</w:t>
      </w:r>
      <w:r w:rsidR="00C4095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ођење евиденције путних налога по возилима,</w:t>
      </w:r>
      <w:r w:rsidR="006E7DF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</w:t>
      </w:r>
      <w:r w:rsidR="00C4095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одношењ</w:t>
      </w:r>
      <w:r w:rsid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 налога за пренос у Управи за т</w:t>
      </w:r>
      <w:r w:rsidR="00C4095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резор,</w:t>
      </w:r>
      <w:r w:rsidR="006E7DF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п</w:t>
      </w:r>
      <w:r w:rsidR="00C4095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исање налога за пренос за пласмане, консолидованог рачу</w:t>
      </w:r>
      <w:r w:rsidR="007944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 трезора о</w:t>
      </w:r>
      <w:r w:rsidR="004C18C6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пштине Владичин Хан;</w:t>
      </w:r>
    </w:p>
    <w:p w:rsidR="006E7DF1" w:rsidRDefault="006E7DF1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усклађивање ИОС-а по картицама за период послатог ИОС-а, повраћај  усклађеног ИОС-а преко поште;</w:t>
      </w:r>
    </w:p>
    <w:p w:rsidR="00C62A40" w:rsidRDefault="00C62A40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унос захтева  у прогам ликвидатура и њихово књижење у прогам финансијско за Општинско веће, Општинску управу, Председника општине, Скупштину општине и </w:t>
      </w:r>
      <w:r w:rsidR="00951D77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 правобранилаштво</w:t>
      </w:r>
      <w:r w:rsidR="00951D77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528C8">
        <w:rPr>
          <w:rFonts w:ascii="Times New Roman" w:eastAsia="Calibri" w:hAnsi="Times New Roman" w:cs="Times New Roman"/>
          <w:sz w:val="24"/>
          <w:szCs w:val="24"/>
          <w:lang w:val="sr-Cyrl-CS"/>
        </w:rPr>
        <w:t>–</w:t>
      </w:r>
      <w:r w:rsidR="00903C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укупно</w:t>
      </w:r>
      <w:r w:rsidR="003528C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B2188">
        <w:rPr>
          <w:rFonts w:ascii="Times New Roman" w:eastAsia="Calibri" w:hAnsi="Times New Roman" w:cs="Times New Roman"/>
          <w:sz w:val="24"/>
          <w:szCs w:val="24"/>
          <w:lang w:val="sr-Cyrl-CS"/>
        </w:rPr>
        <w:t>153</w:t>
      </w:r>
      <w:r w:rsidR="007503B4">
        <w:rPr>
          <w:rFonts w:ascii="Times New Roman" w:eastAsia="Calibri" w:hAnsi="Times New Roman" w:cs="Times New Roman"/>
          <w:sz w:val="24"/>
          <w:szCs w:val="24"/>
          <w:lang w:val="sr-Cyrl-CS"/>
        </w:rPr>
        <w:t>9 рачуна и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налога; </w:t>
      </w:r>
    </w:p>
    <w:p w:rsidR="00C62A40" w:rsidRDefault="00951D77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рад у програму Централни регистар фактура, праћење створених обавеза и обавеш</w:t>
      </w:r>
      <w:r w:rsidR="00C62A40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тавање добаваљача о потреби регистровања рачуна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комуницирање са представницима школа око измирења доспелих фактура за плаћање</w:t>
      </w:r>
      <w:r w:rsidR="00C62A40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C62A40" w:rsidRDefault="00C62A40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примање рачуна од књиге рачуна за</w:t>
      </w:r>
      <w:r w:rsid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Општинско веће, Општинску управу, </w:t>
      </w:r>
      <w:r w:rsidR="00951D77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Председника општине, Скупштину о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пштине и </w:t>
      </w:r>
      <w:r w:rsidR="00951D77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 правобранилаштво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C62A40" w:rsidRDefault="00C62A40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провера и комплетирање рачуноводствене документације, унос исте у електронску ликвидатуру обавеза и плаћање за кориснике, обрада захтева кроз ликвидатуру, пренос средстава и књижење створених обавеза према индеректним корисницима буџета (УСЦ Куњак и Центар културе);</w:t>
      </w:r>
    </w:p>
    <w:p w:rsidR="00C62A40" w:rsidRDefault="00C62A40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унос створених уговорних обавеза у рачуноводствени програм ликвидатура, праћење и извршење уговора по рачунима;</w:t>
      </w:r>
    </w:p>
    <w:p w:rsidR="0002350E" w:rsidRPr="00951D77" w:rsidRDefault="004F180B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</w:t>
      </w:r>
      <w:r w:rsidR="0002350E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 основу упутства, коришћење личног web kabineta, корпоративног система        безготовинског плаћања НИС-а и додатне инструкције за плаћање дебитне картице, рад на ЦМС систему, први лични улаз у web kabinetу, рад на личним функционалним деловима, извештаји везани за картице, информације о картицама, извештај о </w:t>
      </w:r>
      <w:r w:rsidR="009E44E7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информација о статусу картице; </w:t>
      </w:r>
    </w:p>
    <w:p w:rsidR="000326CC" w:rsidRPr="00616D30" w:rsidRDefault="00951D77" w:rsidP="000326CC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</w:t>
      </w:r>
      <w:r w:rsidR="009E44E7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остале послове по налогу непосредно претпостављених. </w:t>
      </w:r>
    </w:p>
    <w:p w:rsidR="00616D30" w:rsidRPr="00616D30" w:rsidRDefault="00616D30" w:rsidP="00616D30">
      <w:pPr>
        <w:pStyle w:val="ListParagraph"/>
        <w:tabs>
          <w:tab w:val="left" w:pos="900"/>
        </w:tabs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326CC" w:rsidRPr="00013E76" w:rsidRDefault="000326CC" w:rsidP="000326C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013E76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планирања и извршења буџета</w:t>
      </w:r>
    </w:p>
    <w:p w:rsidR="000326CC" w:rsidRDefault="000326CC" w:rsidP="000326C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0326CC" w:rsidRPr="00245883" w:rsidRDefault="000326CC" w:rsidP="000326CC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на посовима планирања и извршења буџета рађено је на: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изради н</w:t>
      </w:r>
      <w:r w:rsidRPr="00ED1E20">
        <w:rPr>
          <w:rFonts w:ascii="Times New Roman" w:eastAsia="Calibri" w:hAnsi="Times New Roman" w:cs="Times New Roman"/>
          <w:sz w:val="24"/>
          <w:szCs w:val="24"/>
        </w:rPr>
        <w:t>ацрта Одлуке о завршном рачуну буџ</w:t>
      </w:r>
      <w:r w:rsidR="006B62CF">
        <w:rPr>
          <w:rFonts w:ascii="Times New Roman" w:eastAsia="Calibri" w:hAnsi="Times New Roman" w:cs="Times New Roman"/>
          <w:sz w:val="24"/>
          <w:szCs w:val="24"/>
        </w:rPr>
        <w:t>ета о</w:t>
      </w:r>
      <w:r>
        <w:rPr>
          <w:rFonts w:ascii="Times New Roman" w:eastAsia="Calibri" w:hAnsi="Times New Roman" w:cs="Times New Roman"/>
          <w:sz w:val="24"/>
          <w:szCs w:val="24"/>
        </w:rPr>
        <w:t>пштине Владичин Хан за 202</w:t>
      </w:r>
      <w:r w:rsidR="00F8001A">
        <w:rPr>
          <w:rFonts w:ascii="Times New Roman" w:eastAsia="Calibri" w:hAnsi="Times New Roman" w:cs="Times New Roman"/>
          <w:sz w:val="24"/>
          <w:szCs w:val="24"/>
        </w:rPr>
        <w:t>2</w:t>
      </w:r>
      <w:r w:rsidRPr="00ED1E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1E20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Pr="00ED1E20">
        <w:rPr>
          <w:rFonts w:ascii="Times New Roman" w:eastAsia="Calibri" w:hAnsi="Times New Roman" w:cs="Times New Roman"/>
          <w:sz w:val="24"/>
          <w:szCs w:val="24"/>
        </w:rPr>
        <w:t xml:space="preserve">одину </w:t>
      </w:r>
      <w:r w:rsidRPr="00ED1E20">
        <w:rPr>
          <w:rFonts w:ascii="Times New Roman" w:eastAsia="Calibri" w:hAnsi="Times New Roman" w:cs="Times New Roman"/>
          <w:sz w:val="24"/>
          <w:szCs w:val="24"/>
          <w:lang w:val="sr-Cyrl-CS"/>
        </w:rPr>
        <w:t>са свим пратећим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прилозима и</w:t>
      </w:r>
      <w:r w:rsidRPr="00ED1E20">
        <w:rPr>
          <w:rFonts w:ascii="Times New Roman" w:eastAsia="Calibri" w:hAnsi="Times New Roman" w:cs="Times New Roman"/>
          <w:sz w:val="24"/>
          <w:szCs w:val="24"/>
          <w:lang w:val="sr-Cyrl-CS"/>
        </w:rPr>
        <w:t>звештај о трошењу средстава текуће и сталне буџетске резерве, образложење великих одступања у остварењу прихода и реализацији расхода, извештај о стању задужености као и извештај о извршењу буџета са аналитичким приказом извршења код свих кор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исника буџета о</w:t>
      </w:r>
      <w:r w:rsidRPr="00ED1E20">
        <w:rPr>
          <w:rFonts w:ascii="Times New Roman" w:eastAsia="Calibri" w:hAnsi="Times New Roman" w:cs="Times New Roman"/>
          <w:sz w:val="24"/>
          <w:szCs w:val="24"/>
          <w:lang w:val="sr-Cyrl-CS"/>
        </w:rPr>
        <w:t>пштине, преглед извршења прихода буџета у односу на планиране величине, преглед расхода и издатака буџета по економској и функционалној класификацији, рачун финансирања општине, аналитички приказ извршења плана капиталних инвестиција, образложење у нар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ативном облику;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изради 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звештаја о учинку програма, програмских активности и пројеката како у ексел форматима захтеваним од стране Министарства финанансија и у форми наративног извештаја за потребе извештавања најшире јавности у облику јединственог документа који је као такав о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бјављен на званичном сајту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Хан. Пружање подршке и објашњења као и директне помоћи у изради истих од стране свих корисника средст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ава буџета 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примени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електронске апликације ИСПП трезора Републике Србије у циљу електронског праћења стања ликвидности буџета и свакодневно електронско преузимања извода за све корисник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е КРТ-а буџета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</w:p>
    <w:p w:rsidR="000326CC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омоћ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изради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закључака Општинског већа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се односе на трошење буџетских средстава</w:t>
      </w:r>
      <w:r w:rsidRPr="00E000F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поступање по закључцима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Скупшт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не о</w:t>
      </w:r>
      <w:r w:rsidRPr="00E000F7">
        <w:rPr>
          <w:rFonts w:ascii="Times New Roman" w:eastAsia="Calibri" w:hAnsi="Times New Roman" w:cs="Times New Roman"/>
          <w:sz w:val="24"/>
          <w:szCs w:val="24"/>
        </w:rPr>
        <w:t>пштине, Начелника Општинске управе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 помоћ у изради и реализација Решења Општинског већа о трошењу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средстава текуће буџетске резерве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као и давање мишљења у погледу захтева упућених овом органу везаних </w:t>
      </w:r>
      <w:r w:rsidR="006B62CF">
        <w:rPr>
          <w:rFonts w:ascii="Times New Roman" w:eastAsia="Calibri" w:hAnsi="Times New Roman" w:cs="Times New Roman"/>
          <w:sz w:val="24"/>
          <w:szCs w:val="24"/>
        </w:rPr>
        <w:t>за ангажовање средстава буџета о</w:t>
      </w:r>
      <w:r w:rsidRPr="00E000F7">
        <w:rPr>
          <w:rFonts w:ascii="Times New Roman" w:eastAsia="Calibri" w:hAnsi="Times New Roman" w:cs="Times New Roman"/>
          <w:sz w:val="24"/>
          <w:szCs w:val="24"/>
        </w:rPr>
        <w:t>пштине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детаљној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анализ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свих системских закона и посебних правилника и уредби Републике Србије из области јавних финансија, развоја, локалне самоуправе, спорта, пољопривреде, здравства, образовања, вера, саобраћаја, заштите и унапређења животне средине и друго и укљученост у израду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одишњих програма буџетског фонда  за заштиту и унапређење животне средине односно мера руралног развоја као и Програма безбедности саобраћаја на 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територији 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Хан;</w:t>
      </w:r>
    </w:p>
    <w:p w:rsidR="000326CC" w:rsidRPr="00EE3348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родно одговорно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буџетирању </w:t>
      </w:r>
      <w:r w:rsidRPr="00E000F7">
        <w:rPr>
          <w:rFonts w:ascii="Times New Roman" w:eastAsia="Calibri" w:hAnsi="Times New Roman" w:cs="Times New Roman"/>
          <w:sz w:val="24"/>
          <w:szCs w:val="24"/>
        </w:rPr>
        <w:t>кроз израду и праћење родних индикатора и циљева програма, програмских активности и пројеката у финансијским плановима директних корисника буџета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, израда мноштва прегледа и статистичких серија у циљу увођења родне статистике посебно у област спорта и саглед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авања потреба младих;</w:t>
      </w:r>
    </w:p>
    <w:p w:rsidR="000326CC" w:rsidRPr="003B17BC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48">
        <w:rPr>
          <w:rFonts w:ascii="Times New Roman" w:eastAsia="Calibri" w:hAnsi="Times New Roman" w:cs="Times New Roman"/>
          <w:sz w:val="24"/>
          <w:szCs w:val="24"/>
          <w:lang w:val="sr-Cyrl-CS"/>
        </w:rPr>
        <w:t>анализи и примени прописа Репуб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лике Србије који се односе на п</w:t>
      </w:r>
      <w:r w:rsidRPr="00EE33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ланирање јавних инветиција </w:t>
      </w:r>
      <w:r w:rsidRPr="00EE3348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циљу припреме Одлуке о буџету о</w:t>
      </w:r>
      <w:r w:rsidRPr="00EE3348">
        <w:rPr>
          <w:rFonts w:ascii="Times New Roman" w:eastAsia="Calibri" w:hAnsi="Times New Roman" w:cs="Times New Roman"/>
          <w:sz w:val="24"/>
          <w:szCs w:val="24"/>
        </w:rPr>
        <w:t>пштине. У сарадњи са одсеком за инвестиције и свим корисницима буџета израда прегледа капиталних пројеката мале вредности уз вредновање саког појединачног капиталног пројекта односно инвестиције у основна средства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изради нацрта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000F7">
        <w:rPr>
          <w:rFonts w:ascii="Times New Roman" w:eastAsia="Calibri" w:hAnsi="Times New Roman" w:cs="Times New Roman"/>
          <w:sz w:val="24"/>
          <w:szCs w:val="24"/>
        </w:rPr>
        <w:t>Одлук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о ребалансу бу</w:t>
      </w:r>
      <w:r>
        <w:rPr>
          <w:rFonts w:ascii="Times New Roman" w:eastAsia="Calibri" w:hAnsi="Times New Roman" w:cs="Times New Roman"/>
          <w:sz w:val="24"/>
          <w:szCs w:val="24"/>
        </w:rPr>
        <w:t>џ</w:t>
      </w:r>
      <w:r w:rsidR="006B62CF">
        <w:rPr>
          <w:rFonts w:ascii="Times New Roman" w:eastAsia="Calibri" w:hAnsi="Times New Roman" w:cs="Times New Roman"/>
          <w:sz w:val="24"/>
          <w:szCs w:val="24"/>
        </w:rPr>
        <w:t>ета о</w:t>
      </w:r>
      <w:r w:rsidR="00F8001A">
        <w:rPr>
          <w:rFonts w:ascii="Times New Roman" w:eastAsia="Calibri" w:hAnsi="Times New Roman" w:cs="Times New Roman"/>
          <w:sz w:val="24"/>
          <w:szCs w:val="24"/>
        </w:rPr>
        <w:t>пштине Владичин Хан за 2023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Pr="00E000F7">
        <w:rPr>
          <w:rFonts w:ascii="Times New Roman" w:eastAsia="Calibri" w:hAnsi="Times New Roman" w:cs="Times New Roman"/>
          <w:sz w:val="24"/>
          <w:szCs w:val="24"/>
        </w:rPr>
        <w:t>одину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обавезним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консултацијама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свим корисницима буџета пр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иликом израде нацрта ребаланса.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Израда Решења о промени апропријација за готово све кориснике буџета након доношења сваког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ебаланса од стране Скупштине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не.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Израда ревидираних финансијских планова директних  корисника буџета по сваком од програма који претрпи измене ребалансом у циљу њиховог усклађивања са званичном одлуком и учитавање измењених финансијских планова у софтверску базу за праћење плана и реализације буџета,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комуникација са Министарством ф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инансија у погледу праћења извршења и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образложења буџетске политике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пштине, кретања 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 зарада и броја запослених.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Израда месечних извештаја о оствареним приходима односно извршеним расходима за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Министарство – нови образац ЈЛС;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изради и достављање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бавештења о додељеним апропријацијама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квотама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Одлуци о буџ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ету о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 за 2023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годину као и по 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Одлукама о изменама и допунама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длуке о буџ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ету о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 за 2023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 годину;</w:t>
      </w:r>
    </w:p>
    <w:p w:rsidR="000326CC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координацији и праћењу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реализације Пројеката финансираних наменским трансферним средствима у области социјалне заштите и подношење извештаја о реализацији ист</w:t>
      </w:r>
      <w:r w:rsidR="00F8001A">
        <w:rPr>
          <w:rFonts w:ascii="Times New Roman" w:eastAsia="Calibri" w:hAnsi="Times New Roman" w:cs="Times New Roman"/>
          <w:sz w:val="24"/>
          <w:szCs w:val="24"/>
        </w:rPr>
        <w:t>ог ресорном министарству за 2023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E000F7">
        <w:rPr>
          <w:rFonts w:ascii="Times New Roman" w:eastAsia="Calibri" w:hAnsi="Times New Roman" w:cs="Times New Roman"/>
          <w:sz w:val="24"/>
          <w:szCs w:val="24"/>
        </w:rPr>
        <w:t>одину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изради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периодичног извештаја о извр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шењу буџета за пе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>риод 01.01.2023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 го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дине-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>30.06.2023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период 01.01.2023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године-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>30.09.2023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године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са пратећим евиденцијама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зрад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упутства за подношење финансијских планова корисника буџета у процесу припреме одлуке о буџе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ту 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 за 202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. годину по претходно извршеној анализи Упутства о припреми Одлука о буџету локалних вл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асти 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инистра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ства финансија за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2024. годину са пројекцијама за 2025. и 2026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. годину као и 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звештаја о фискалној стратегији и Упутства за израду програмског буџета за кориснике јавних средстава Министарства финансија са свим пратећи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м анексима и анализе иновиране л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исте униформних индикатора С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КГО;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ријем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 и анализе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финансијских планова корисника буџета Општине Владичин Хан, анализа приспелих финансијских планова, у циљу израде нацрта одлуке о буџ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ету 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пштине Владичин Хан за 2023. годину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са пратећим обавезним елементима и приказима у складу са смерницам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 Министарства финансија и СКГО;</w:t>
      </w:r>
    </w:p>
    <w:p w:rsidR="000326CC" w:rsidRPr="00E000F7" w:rsidRDefault="00F8001A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изради грађанског буџета за 2024</w:t>
      </w:r>
      <w:r w:rsidR="000326CC"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326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годину као посебног документа</w:t>
      </w:r>
      <w:r w:rsidR="000326CC"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, његово објављивање</w:t>
      </w:r>
      <w:r w:rsidR="000326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званичној интрнет страници о</w:t>
      </w:r>
      <w:r w:rsidR="000326CC"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пштине, организација и реализација јавне </w:t>
      </w:r>
      <w:r w:rsidR="000326CC"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р</w:t>
      </w:r>
      <w:r w:rsidR="000326CC">
        <w:rPr>
          <w:rFonts w:ascii="Times New Roman" w:eastAsia="Calibri" w:hAnsi="Times New Roman" w:cs="Times New Roman"/>
          <w:sz w:val="24"/>
          <w:szCs w:val="24"/>
          <w:lang w:val="sr-Cyrl-CS"/>
        </w:rPr>
        <w:t>асправе нацрта Одлуке о буџету о</w:t>
      </w:r>
      <w:r w:rsidR="000326CC"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и подношење извештаја о одржаној јавној расправи Општинском већу</w:t>
      </w:r>
      <w:r w:rsidR="000326CC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изради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потвр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да и извода из Одлуке о буџету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 по посебним захтевима корисника буџета у циљу конкурисања по јавним п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озивима за многобројне пројекте;</w:t>
      </w:r>
    </w:p>
    <w:p w:rsidR="000326CC" w:rsidRPr="00761BA2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761BA2">
        <w:rPr>
          <w:rFonts w:ascii="Times New Roman" w:eastAsia="Calibri" w:hAnsi="Times New Roman" w:cs="Times New Roman"/>
          <w:sz w:val="24"/>
          <w:szCs w:val="24"/>
          <w:lang w:val="sr-Cyrl-CS"/>
        </w:rPr>
        <w:t>брачун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761B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алокација средстава за финансирање политичких партија по основу редовног пословања  на основу Закона о финансир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>ању политичких активности у 2023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761B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326CC" w:rsidRPr="00761BA2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праћењу</w:t>
      </w:r>
      <w:r w:rsidRPr="00761B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текуће ликвидности буџета Општине, ноћног орочавања слободних средстава консолидованог рачуна трезора Општине и реалзизације – наплате прихода и примања у односу на планиране износе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E0577" w:rsidRPr="002265A3" w:rsidRDefault="000326CC" w:rsidP="002265A3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архивирању предмета и остало.</w:t>
      </w:r>
    </w:p>
    <w:p w:rsidR="00AE0577" w:rsidRPr="00AE0577" w:rsidRDefault="00AE0577" w:rsidP="00951D77">
      <w:pPr>
        <w:pStyle w:val="ListParagraph"/>
        <w:tabs>
          <w:tab w:val="left" w:pos="9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B0" w:rsidRPr="008F6ECF" w:rsidRDefault="008F6ECF" w:rsidP="008F6E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8F6ECF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интерне контроле индиректних корисника буџета, обрачуна и исплата зарада и осталих примања директних корисника</w:t>
      </w:r>
    </w:p>
    <w:p w:rsidR="00DF2A2B" w:rsidRDefault="00DF2A2B" w:rsidP="006530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A2B" w:rsidRDefault="00DF2A2B" w:rsidP="003B6B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</w:t>
      </w:r>
      <w:r w:rsidR="00E87F4A">
        <w:rPr>
          <w:rFonts w:ascii="Times New Roman" w:eastAsiaTheme="minorHAnsi" w:hAnsi="Times New Roman" w:cs="Times New Roman"/>
          <w:sz w:val="24"/>
          <w:szCs w:val="24"/>
          <w:lang w:val="sr-Cyrl-CS"/>
        </w:rPr>
        <w:t>извештајном периоду</w:t>
      </w:r>
      <w:r w:rsidR="001D08F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на радном месту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послови интерне контроле индиректних корисника буџета и обрачун и исплате зарада и ост</w:t>
      </w:r>
      <w:r w:rsidR="003B6B5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алих примања директних корисника </w:t>
      </w:r>
      <w:r w:rsidRPr="0002350E">
        <w:rPr>
          <w:rFonts w:ascii="Times New Roman" w:eastAsia="Calibri" w:hAnsi="Times New Roman" w:cs="Times New Roman"/>
          <w:sz w:val="24"/>
          <w:szCs w:val="24"/>
          <w:lang w:val="sr-Cyrl-CS"/>
        </w:rPr>
        <w:t>обављени су следећи послови:</w:t>
      </w:r>
    </w:p>
    <w:p w:rsidR="003B6B56" w:rsidRDefault="003B6B56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>обрачун и исплата плата запосленима и трошкова превоза за долазак и одлазак са рада,  исплата солидарне помоћи запосленима, јубиларних награда и других примања по основу остваривања права из радних односа;</w:t>
      </w:r>
    </w:p>
    <w:p w:rsidR="00D23DF9" w:rsidRDefault="00D23DF9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обрачун и исплату плата изабраних и постављених лица, као и обрачун и исплата накнада одборниима Скупштине </w:t>
      </w:r>
      <w:r w:rsidR="001D08F7">
        <w:rPr>
          <w:rFonts w:ascii="Times New Roman" w:eastAsia="Calibri" w:hAnsi="Times New Roman" w:cs="Times New Roman"/>
          <w:sz w:val="24"/>
          <w:szCs w:val="24"/>
          <w:lang w:val="sr-Cyrl-CS"/>
        </w:rPr>
        <w:t>општине, председници с</w:t>
      </w:r>
      <w:r w:rsidR="00754BFB">
        <w:rPr>
          <w:rFonts w:ascii="Times New Roman" w:eastAsia="Calibri" w:hAnsi="Times New Roman" w:cs="Times New Roman"/>
          <w:sz w:val="24"/>
          <w:szCs w:val="24"/>
          <w:lang w:val="sr-Cyrl-CS"/>
        </w:rPr>
        <w:t>купштине,</w:t>
      </w: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члановима Општинског већа; </w:t>
      </w:r>
    </w:p>
    <w:p w:rsidR="00D23DF9" w:rsidRDefault="00D23DF9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исплате накнада по решењима о експропријацији, накнаде по записницима о ванпарничној расправи, по решењима и пресудама Судова и по зпаписницима о поравнању примљених од </w:t>
      </w:r>
      <w:r w:rsidR="002003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Општинске управе и </w:t>
      </w: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Општинског правобранилаштва; </w:t>
      </w:r>
    </w:p>
    <w:p w:rsidR="00653063" w:rsidRPr="00754BFB" w:rsidRDefault="00044C98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53063" w:rsidRPr="00754BFB">
        <w:rPr>
          <w:rFonts w:ascii="Times New Roman" w:hAnsi="Times New Roman" w:cs="Times New Roman"/>
          <w:sz w:val="24"/>
          <w:szCs w:val="24"/>
          <w:lang w:val="sr-Cyrl-CS"/>
        </w:rPr>
        <w:t>ријем</w:t>
      </w:r>
      <w:r w:rsidR="00F91AD1" w:rsidRPr="00754B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54B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1AD1" w:rsidRPr="00754BFB">
        <w:rPr>
          <w:rFonts w:ascii="Times New Roman" w:hAnsi="Times New Roman" w:cs="Times New Roman"/>
          <w:sz w:val="24"/>
          <w:szCs w:val="24"/>
        </w:rPr>
        <w:t>евиденција и провера исправности налога за службено путовање (у земљи и иностранству) и исплата истих</w:t>
      </w:r>
      <w:r w:rsidRPr="00754BFB">
        <w:rPr>
          <w:rFonts w:ascii="Times New Roman" w:hAnsi="Times New Roman" w:cs="Times New Roman"/>
          <w:sz w:val="24"/>
          <w:szCs w:val="24"/>
        </w:rPr>
        <w:t>, као и пријем закључака Општинског већа и исплате по истим;</w:t>
      </w:r>
    </w:p>
    <w:p w:rsidR="00044C98" w:rsidRPr="00754BFB" w:rsidRDefault="00044C98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</w:rPr>
        <w:t>издавање потврда запосленима о просечним месечним примањима, вођење евиденције потрошачких кредита запослених, месечних обустава запослених</w:t>
      </w:r>
      <w:r w:rsidR="00A67F63" w:rsidRPr="00754BFB">
        <w:rPr>
          <w:rFonts w:ascii="Times New Roman" w:hAnsi="Times New Roman" w:cs="Times New Roman"/>
          <w:sz w:val="24"/>
          <w:szCs w:val="24"/>
        </w:rPr>
        <w:t xml:space="preserve"> и </w:t>
      </w:r>
      <w:r w:rsidRPr="00754BFB">
        <w:rPr>
          <w:rFonts w:ascii="Times New Roman" w:hAnsi="Times New Roman" w:cs="Times New Roman"/>
          <w:sz w:val="24"/>
          <w:szCs w:val="24"/>
        </w:rPr>
        <w:t>издавање попуњених образаца б</w:t>
      </w:r>
      <w:r w:rsidR="00715632" w:rsidRPr="00754BFB">
        <w:rPr>
          <w:rFonts w:ascii="Times New Roman" w:hAnsi="Times New Roman" w:cs="Times New Roman"/>
          <w:sz w:val="24"/>
          <w:szCs w:val="24"/>
        </w:rPr>
        <w:t>анака за запослене</w:t>
      </w:r>
      <w:r w:rsidRPr="00754BFB">
        <w:rPr>
          <w:rFonts w:ascii="Times New Roman" w:hAnsi="Times New Roman" w:cs="Times New Roman"/>
          <w:sz w:val="24"/>
          <w:szCs w:val="24"/>
        </w:rPr>
        <w:t>;</w:t>
      </w:r>
    </w:p>
    <w:p w:rsidR="00700790" w:rsidRPr="001D08F7" w:rsidRDefault="00700790" w:rsidP="001D08F7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>об</w:t>
      </w:r>
      <w:r w:rsidR="002003C1">
        <w:rPr>
          <w:rFonts w:ascii="Times New Roman" w:eastAsia="Calibri" w:hAnsi="Times New Roman" w:cs="Times New Roman"/>
          <w:sz w:val="24"/>
          <w:szCs w:val="24"/>
          <w:lang w:val="sr-Cyrl-CS"/>
        </w:rPr>
        <w:t>рачун и исплата накнаде за рад м</w:t>
      </w: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>ртвозорцима, члановима Интерресорне комисије</w:t>
      </w:r>
      <w:r w:rsidR="00715632" w:rsidRPr="001D08F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1D08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Комисије за планове и Комисије за </w:t>
      </w:r>
      <w:r w:rsidR="00715632" w:rsidRPr="001D08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јавно информисање </w:t>
      </w:r>
      <w:r w:rsidRPr="001D08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исплата стрелцима на основу њиховог извештаја о ангажовању; </w:t>
      </w:r>
    </w:p>
    <w:p w:rsidR="00700790" w:rsidRPr="00754BFB" w:rsidRDefault="00700790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>исплате н</w:t>
      </w:r>
      <w:r w:rsidR="00653063" w:rsidRPr="00754BFB">
        <w:rPr>
          <w:rFonts w:ascii="Times New Roman" w:hAnsi="Times New Roman" w:cs="Times New Roman"/>
          <w:sz w:val="24"/>
          <w:szCs w:val="24"/>
          <w:lang w:val="sr-Cyrl-CS"/>
        </w:rPr>
        <w:t>акнаде трошкова превоза деце ометене у развоју</w:t>
      </w:r>
      <w:r w:rsidRPr="00754B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53063" w:rsidRPr="00754BFB">
        <w:rPr>
          <w:rFonts w:ascii="Times New Roman" w:hAnsi="Times New Roman" w:cs="Times New Roman"/>
          <w:sz w:val="24"/>
          <w:szCs w:val="24"/>
          <w:lang w:val="sr-Cyrl-CS"/>
        </w:rPr>
        <w:t xml:space="preserve"> студентских</w:t>
      </w:r>
      <w:r w:rsidR="00715632" w:rsidRPr="00754BFB">
        <w:rPr>
          <w:rFonts w:ascii="Times New Roman" w:hAnsi="Times New Roman" w:cs="Times New Roman"/>
          <w:sz w:val="24"/>
          <w:szCs w:val="24"/>
          <w:lang w:val="sr-Cyrl-CS"/>
        </w:rPr>
        <w:t xml:space="preserve"> и ученичких стипендија, </w:t>
      </w:r>
      <w:r w:rsidRPr="00754BF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54BFB">
        <w:rPr>
          <w:rFonts w:ascii="Times New Roman" w:hAnsi="Times New Roman" w:cs="Times New Roman"/>
          <w:sz w:val="24"/>
          <w:szCs w:val="24"/>
        </w:rPr>
        <w:t>сплата подстицајних средстава у пољопривреди</w:t>
      </w:r>
      <w:r w:rsidR="00715632" w:rsidRPr="00754BFB">
        <w:rPr>
          <w:rFonts w:ascii="Times New Roman" w:hAnsi="Times New Roman" w:cs="Times New Roman"/>
          <w:sz w:val="24"/>
          <w:szCs w:val="24"/>
        </w:rPr>
        <w:t xml:space="preserve"> и исплата накнада породиљама</w:t>
      </w:r>
      <w:r w:rsidRPr="00754BFB">
        <w:rPr>
          <w:rFonts w:ascii="Times New Roman" w:hAnsi="Times New Roman" w:cs="Times New Roman"/>
          <w:sz w:val="24"/>
          <w:szCs w:val="24"/>
        </w:rPr>
        <w:t>;</w:t>
      </w:r>
    </w:p>
    <w:p w:rsidR="00700790" w:rsidRPr="00754BFB" w:rsidRDefault="00700790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</w:rPr>
        <w:t>подношење електронских пореских пријава за исплату плата запослених, постављених и изабраних лица, исплату накнада за рад, трошкова превоза, јубиларних награда,боловања  и сл;</w:t>
      </w:r>
    </w:p>
    <w:p w:rsidR="00653063" w:rsidRPr="00754BFB" w:rsidRDefault="00180A74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53063" w:rsidRPr="00754BFB">
        <w:rPr>
          <w:rFonts w:ascii="Times New Roman" w:hAnsi="Times New Roman" w:cs="Times New Roman"/>
          <w:sz w:val="24"/>
          <w:szCs w:val="24"/>
          <w:lang w:val="sr-Cyrl-CS"/>
        </w:rPr>
        <w:t>зрада годишњег извештаја о трошењу средстава за зараде радника, постављених и изабраних лица</w:t>
      </w:r>
      <w:r w:rsidRPr="00754BF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40E2D" w:rsidRPr="00840E2D" w:rsidRDefault="00715632" w:rsidP="002003C1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  <w:lang w:val="sr-Cyrl-CS"/>
        </w:rPr>
        <w:t>обављања остал</w:t>
      </w:r>
      <w:r w:rsidR="00754BF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54BFB">
        <w:rPr>
          <w:rFonts w:ascii="Times New Roman" w:hAnsi="Times New Roman" w:cs="Times New Roman"/>
          <w:sz w:val="24"/>
          <w:szCs w:val="24"/>
          <w:lang w:val="sr-Cyrl-CS"/>
        </w:rPr>
        <w:t xml:space="preserve">х послова по налогу руководица одељења и осталих надређених. </w:t>
      </w:r>
    </w:p>
    <w:p w:rsidR="00840E2D" w:rsidRPr="00840E2D" w:rsidRDefault="00840E2D" w:rsidP="00840E2D">
      <w:pPr>
        <w:pStyle w:val="ListParagraph"/>
        <w:tabs>
          <w:tab w:val="left" w:pos="900"/>
        </w:tabs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40E2D" w:rsidRPr="00835A39" w:rsidRDefault="00840E2D" w:rsidP="00840E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835A39">
        <w:rPr>
          <w:rFonts w:ascii="Times New Roman" w:eastAsiaTheme="minorHAnsi" w:hAnsi="Times New Roman" w:cs="Times New Roman"/>
          <w:b/>
          <w:i/>
          <w:sz w:val="24"/>
          <w:szCs w:val="24"/>
        </w:rPr>
        <w:t>Послови у области пољопривреде, водопривреде и руралног развоја</w:t>
      </w:r>
    </w:p>
    <w:p w:rsidR="00840E2D" w:rsidRDefault="00840E2D" w:rsidP="00840E2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840E2D" w:rsidRPr="0026305B" w:rsidRDefault="00840E2D" w:rsidP="00840E2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извештајном периоду у оквиру рада самосталног саветника у складу са  Законом о пољопривредном земљишту и Закону о водама обављени су сви управно </w:t>
      </w: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>административни</w:t>
      </w:r>
      <w:r w:rsidRPr="0026305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послови</w:t>
      </w: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из области пољопривреде и водопривреде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уз давање приоритета оним пословима који су у датом моменту били хитни.</w:t>
      </w:r>
    </w:p>
    <w:p w:rsidR="00840E2D" w:rsidRDefault="00840E2D" w:rsidP="0084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Из области </w:t>
      </w:r>
      <w:r w:rsidRPr="001D08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пољопривреде</w:t>
      </w: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 захтев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има</w:t>
      </w:r>
      <w:r w:rsidR="00A674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странака донето је 6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решења 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утврђивању висине накнаде за промену намене коришћења пољопривредног земљишта у непољопривредне сврхе;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рађени су предлози р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ешења о образовању Комисије за давање мишљења на годишњи Програм заштите, уређења и коришћења пољопривредног земљишта за општину Владичин Хан 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измени р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ешења о образовању Комисије за спровођење поступка давања у закуп пољопривредног земљишта у државној својини;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урађен је Предлог годишњег програма заштите, уређења и коришћења пољопривредног земљишта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 оп</w:t>
      </w:r>
      <w:r w:rsidR="00A674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штину Владичин Хан за 2023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годину, који је усвојен на седници СО-е Владичин Хан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спроведен поступак давања у закуп пољопривредног земљишта у државној својини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;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рађено је на припреми седнице Комисије за спровођење поступка јавног надметања за давање у закуп пољопривредног земљишта у државној својини и избор најбољег понуђача 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учествовано је у раду 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седница Комисије; 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урађен је предлог Програма подршке за спровођење пољопривредне политике и политике руралног разв</w:t>
      </w:r>
      <w:r w:rsidR="00A674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оја општине Владичин Хан за 2023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годину и предлог Конкурса за доделу подстицајних средстава у пољопривреди</w:t>
      </w:r>
      <w:r w:rsidR="00A674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 2023</w:t>
      </w:r>
      <w:r w:rsidR="008F7FB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години за територију општине Владичин Хан.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достављен је извештај Министарст</w:t>
      </w:r>
      <w:r w:rsidR="008F7FB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ву о утрошеним средствима у 202</w:t>
      </w:r>
      <w:r w:rsidR="00A674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годинин предвиђеним Програмом заштите, уређења и коришћења пољопривредног земљишта;</w:t>
      </w:r>
    </w:p>
    <w:p w:rsidR="00840E2D" w:rsidRPr="00AE0577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ружана је помоћ заинтересованим пољопривредницима за упис у Регистар пољопривредних газдинства, </w:t>
      </w:r>
      <w:r w:rsidRPr="007C11E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информисање пољопривредника и пружање стручне помоћи за конкурусање код надлежног Министарства за остваривање подстицаја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840E2D" w:rsidRDefault="00840E2D" w:rsidP="0084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Из области </w:t>
      </w:r>
      <w:r w:rsidRPr="001D08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водопривреде:</w:t>
      </w:r>
    </w:p>
    <w:p w:rsidR="00840E2D" w:rsidRPr="007C11E0" w:rsidRDefault="00840E2D" w:rsidP="00840E2D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са сачињен је предлог Оперативног Плана за одбрану од поплава на водама 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II 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реда на територ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ији општине Владичин Хан за 202</w:t>
      </w:r>
      <w:r w:rsidR="00A674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годину који је усвојен на скупштини;</w:t>
      </w:r>
    </w:p>
    <w:p w:rsidR="00840E2D" w:rsidRPr="007C11E0" w:rsidRDefault="00840E2D" w:rsidP="00840E2D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достављени су подаци ЈВП „Србијаводе“ Београд, ВЦ „Морава“ Ниш, о поплавама и последицам</w:t>
      </w:r>
      <w:r w:rsidR="008F7FB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 поплава у</w:t>
      </w:r>
      <w:r w:rsidR="00A674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2022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години;</w:t>
      </w:r>
    </w:p>
    <w:p w:rsidR="00840E2D" w:rsidRPr="007C11E0" w:rsidRDefault="00840E2D" w:rsidP="00840E2D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достављен је Заводу за статистику Лесковац годишњи Извештај о заштити од штетно</w:t>
      </w:r>
      <w:r w:rsidR="00A674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 дејства вода  за 2022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годину;</w:t>
      </w:r>
    </w:p>
    <w:p w:rsidR="00840E2D" w:rsidRPr="00AE0577" w:rsidRDefault="00840E2D" w:rsidP="00840E2D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давана су  странкама стручна објашњења у вези добијања водних аката ( водни услови, водне сагласности, водне дозволе и др.) на основу Закона о водама, који се издају се преко обједињене процедуре, осим за сеоске водоводе;</w:t>
      </w:r>
    </w:p>
    <w:p w:rsidR="00840E2D" w:rsidRPr="001D08F7" w:rsidRDefault="00840E2D" w:rsidP="0084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D08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Остали послови: </w:t>
      </w:r>
    </w:p>
    <w:p w:rsidR="00840E2D" w:rsidRDefault="00840E2D" w:rsidP="00840E2D">
      <w:pPr>
        <w:pStyle w:val="ListParagraph"/>
        <w:numPr>
          <w:ilvl w:val="0"/>
          <w:numId w:val="27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активно је учествовано у раду општинског Штаба за ванредне ситуације, Комисије за процену штете од елементарних непогода и Комисије за процену имовине општине Владичин Хан;</w:t>
      </w:r>
    </w:p>
    <w:p w:rsidR="00840E2D" w:rsidRDefault="00840E2D" w:rsidP="00840E2D">
      <w:pPr>
        <w:pStyle w:val="ListParagraph"/>
        <w:numPr>
          <w:ilvl w:val="0"/>
          <w:numId w:val="27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сарадњи са Републичким хидрометеоролошким заводом-Београд, Радарски центар „Кукавица“ рађено је на пословима несметаног функционисању система противградне заштите на територији радарског центра „Кукавица“; </w:t>
      </w:r>
    </w:p>
    <w:p w:rsidR="00840E2D" w:rsidRPr="007C11E0" w:rsidRDefault="00840E2D" w:rsidP="00840E2D">
      <w:pPr>
        <w:pStyle w:val="ListParagraph"/>
        <w:numPr>
          <w:ilvl w:val="0"/>
          <w:numId w:val="27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подношени су редовни извештји и достављани подаци по захтеву МУП-а-  Сектора за ванредне ситуације, надлежних Министарстава и других органа. </w:t>
      </w:r>
    </w:p>
    <w:p w:rsidR="00840E2D" w:rsidRPr="00835A39" w:rsidRDefault="00840E2D" w:rsidP="00840E2D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0E2D" w:rsidRPr="003B630F" w:rsidRDefault="00840E2D" w:rsidP="00840E2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 w:rsidRPr="003B630F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>Послови стратешког планирања, развоја и израде пројектне докуметације</w:t>
      </w:r>
    </w:p>
    <w:p w:rsidR="00840E2D" w:rsidRPr="001D08F7" w:rsidRDefault="00A67448" w:rsidP="001D08F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2023</w:t>
      </w:r>
      <w:r w:rsidR="00840E2D" w:rsidRPr="00357B1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години на саветник за послове стратешког планирања, развоја и израде пројектне документације </w:t>
      </w:r>
      <w:r w:rsidR="008113B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као координатор испред општине Владичин Хан </w:t>
      </w:r>
      <w:r w:rsidR="00840E2D" w:rsidRPr="00357B1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обављао је следеће послове и радне задатке:  </w:t>
      </w:r>
    </w:p>
    <w:p w:rsidR="00840E2D" w:rsidRPr="001D08F7" w:rsidRDefault="00840E2D" w:rsidP="00840E2D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08F7">
        <w:rPr>
          <w:rFonts w:ascii="Times New Roman" w:hAnsi="Times New Roman" w:cs="Times New Roman"/>
          <w:i/>
          <w:sz w:val="24"/>
          <w:szCs w:val="24"/>
        </w:rPr>
        <w:lastRenderedPageBreak/>
        <w:t>Управљање пројектима:</w:t>
      </w:r>
    </w:p>
    <w:p w:rsidR="00840E2D" w:rsidRPr="00075630" w:rsidRDefault="00840E2D" w:rsidP="00840E2D">
      <w:pPr>
        <w:pStyle w:val="NoSpacing"/>
        <w:numPr>
          <w:ilvl w:val="0"/>
          <w:numId w:val="28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8F7">
        <w:rPr>
          <w:rFonts w:ascii="Times New Roman" w:hAnsi="Times New Roman" w:cs="Times New Roman"/>
          <w:sz w:val="24"/>
          <w:szCs w:val="24"/>
        </w:rPr>
        <w:t xml:space="preserve">Програм </w:t>
      </w:r>
      <w:r w:rsidR="00A67448">
        <w:rPr>
          <w:rFonts w:ascii="Times New Roman" w:hAnsi="Times New Roman" w:cs="Times New Roman"/>
          <w:sz w:val="24"/>
          <w:szCs w:val="24"/>
        </w:rPr>
        <w:t>Немачка развојна сарадња (ГИЗ) у пројкту „Укључи се“</w:t>
      </w:r>
      <w:r w:rsidRPr="001D08F7">
        <w:rPr>
          <w:rFonts w:ascii="Times New Roman" w:hAnsi="Times New Roman" w:cs="Times New Roman"/>
          <w:sz w:val="24"/>
          <w:szCs w:val="24"/>
        </w:rPr>
        <w:t xml:space="preserve"> </w:t>
      </w:r>
      <w:r w:rsidR="00A67448">
        <w:rPr>
          <w:rFonts w:ascii="Times New Roman" w:hAnsi="Times New Roman" w:cs="Times New Roman"/>
          <w:sz w:val="24"/>
          <w:szCs w:val="24"/>
        </w:rPr>
        <w:t xml:space="preserve">који </w:t>
      </w:r>
      <w:r w:rsidRPr="0005116B">
        <w:rPr>
          <w:rFonts w:ascii="Times New Roman" w:hAnsi="Times New Roman" w:cs="Times New Roman"/>
          <w:sz w:val="24"/>
          <w:szCs w:val="24"/>
        </w:rPr>
        <w:t xml:space="preserve">има за циљ </w:t>
      </w:r>
      <w:r w:rsidR="00A67448">
        <w:rPr>
          <w:rFonts w:ascii="Times New Roman" w:hAnsi="Times New Roman" w:cs="Times New Roman"/>
          <w:sz w:val="24"/>
          <w:szCs w:val="24"/>
        </w:rPr>
        <w:t>повећања капацитета младих за приватање активније улоге у керирању свог социјалног окружења</w:t>
      </w:r>
      <w:r w:rsidR="00701CE7">
        <w:rPr>
          <w:rFonts w:ascii="Times New Roman" w:hAnsi="Times New Roman" w:cs="Times New Roman"/>
          <w:sz w:val="24"/>
          <w:szCs w:val="24"/>
        </w:rPr>
        <w:t xml:space="preserve">;  </w:t>
      </w:r>
      <w:r w:rsidRPr="00075630">
        <w:rPr>
          <w:rFonts w:ascii="Times New Roman" w:hAnsi="Times New Roman" w:cs="Times New Roman"/>
          <w:sz w:val="24"/>
          <w:szCs w:val="24"/>
        </w:rPr>
        <w:tab/>
      </w:r>
    </w:p>
    <w:p w:rsidR="00840E2D" w:rsidRPr="008C7796" w:rsidRDefault="00701CE7" w:rsidP="00075630">
      <w:pPr>
        <w:pStyle w:val="NoSpacing"/>
        <w:numPr>
          <w:ilvl w:val="0"/>
          <w:numId w:val="28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8F7">
        <w:rPr>
          <w:rFonts w:ascii="Times New Roman" w:hAnsi="Times New Roman" w:cs="Times New Roman"/>
          <w:sz w:val="24"/>
          <w:szCs w:val="24"/>
        </w:rPr>
        <w:t>Пројекат „</w:t>
      </w:r>
      <w:r w:rsidR="008C7796">
        <w:rPr>
          <w:rFonts w:ascii="Times New Roman" w:hAnsi="Times New Roman" w:cs="Times New Roman"/>
          <w:sz w:val="24"/>
          <w:szCs w:val="24"/>
        </w:rPr>
        <w:t>Регионални програм локалне демократије на Западном Балкану 2</w:t>
      </w:r>
      <w:r w:rsidRPr="001D08F7">
        <w:rPr>
          <w:rFonts w:ascii="Times New Roman" w:hAnsi="Times New Roman" w:cs="Times New Roman"/>
          <w:sz w:val="24"/>
          <w:szCs w:val="24"/>
        </w:rPr>
        <w:t xml:space="preserve">“ </w:t>
      </w:r>
      <w:r w:rsidR="008C7796">
        <w:rPr>
          <w:rFonts w:ascii="Times New Roman" w:hAnsi="Times New Roman" w:cs="Times New Roman"/>
          <w:sz w:val="24"/>
          <w:szCs w:val="24"/>
        </w:rPr>
        <w:t>који има за циљ да допринесе развијању заједничког модела одговарајуће и одрживе социјалне интеграције младих у ширу заједницу</w:t>
      </w:r>
      <w:r w:rsidRPr="00701C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7796" w:rsidRPr="008C7796" w:rsidRDefault="008C7796" w:rsidP="00075630">
      <w:pPr>
        <w:pStyle w:val="NoSpacing"/>
        <w:numPr>
          <w:ilvl w:val="0"/>
          <w:numId w:val="28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Фондација Ана и Владе Дивац – координација на рализацији активности у различитим хуманитарним и развојним пројектима;</w:t>
      </w:r>
    </w:p>
    <w:p w:rsidR="00AE0577" w:rsidRDefault="00AE0577" w:rsidP="000756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0E2D" w:rsidRPr="001D08F7" w:rsidRDefault="00840E2D" w:rsidP="00840E2D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08F7">
        <w:rPr>
          <w:rFonts w:ascii="Times New Roman" w:hAnsi="Times New Roman" w:cs="Times New Roman"/>
          <w:i/>
          <w:sz w:val="24"/>
          <w:szCs w:val="24"/>
        </w:rPr>
        <w:t>Координација са ресорним Министарствима и Владиним телима:</w:t>
      </w:r>
    </w:p>
    <w:p w:rsidR="00840E2D" w:rsidRPr="007C11E0" w:rsidRDefault="00840E2D" w:rsidP="00840E2D">
      <w:pPr>
        <w:pStyle w:val="NoSpacing"/>
        <w:numPr>
          <w:ilvl w:val="0"/>
          <w:numId w:val="29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872B2">
        <w:rPr>
          <w:rFonts w:ascii="Times New Roman" w:hAnsi="Times New Roman" w:cs="Times New Roman"/>
          <w:sz w:val="24"/>
          <w:szCs w:val="24"/>
        </w:rPr>
        <w:t>спред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2B2">
        <w:rPr>
          <w:rFonts w:ascii="Times New Roman" w:hAnsi="Times New Roman" w:cs="Times New Roman"/>
          <w:sz w:val="24"/>
          <w:szCs w:val="24"/>
        </w:rPr>
        <w:t>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у сарадњи са НАЛЕД-ом координирао сам </w:t>
      </w:r>
      <w:r w:rsidR="008C7796">
        <w:rPr>
          <w:rFonts w:ascii="Times New Roman" w:hAnsi="Times New Roman" w:cs="Times New Roman"/>
          <w:sz w:val="24"/>
          <w:szCs w:val="24"/>
        </w:rPr>
        <w:t xml:space="preserve">на реализацији активности </w:t>
      </w:r>
      <w:r>
        <w:rPr>
          <w:rFonts w:ascii="Times New Roman" w:hAnsi="Times New Roman" w:cs="Times New Roman"/>
          <w:sz w:val="24"/>
          <w:szCs w:val="24"/>
        </w:rPr>
        <w:t xml:space="preserve">пројеката </w:t>
      </w:r>
      <w:r w:rsidR="008C7796">
        <w:rPr>
          <w:rFonts w:ascii="Times New Roman" w:hAnsi="Times New Roman" w:cs="Times New Roman"/>
          <w:sz w:val="24"/>
          <w:szCs w:val="24"/>
        </w:rPr>
        <w:t>које спроводи НАЛЕД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0E2D" w:rsidRPr="007C11E0" w:rsidRDefault="00840E2D" w:rsidP="00840E2D">
      <w:pPr>
        <w:pStyle w:val="NoSpacing"/>
        <w:numPr>
          <w:ilvl w:val="0"/>
          <w:numId w:val="29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>координација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1E0">
        <w:rPr>
          <w:rFonts w:ascii="Times New Roman" w:hAnsi="Times New Roman" w:cs="Times New Roman"/>
          <w:sz w:val="24"/>
          <w:szCs w:val="24"/>
        </w:rPr>
        <w:t xml:space="preserve">Републичким секретаријатом за јавне политике </w:t>
      </w:r>
      <w:r w:rsidR="008C7796">
        <w:rPr>
          <w:rFonts w:ascii="Times New Roman" w:hAnsi="Times New Roman" w:cs="Times New Roman"/>
          <w:sz w:val="24"/>
          <w:szCs w:val="24"/>
        </w:rPr>
        <w:t>у процесима доношења одлука и креирања јавних политика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0E2D" w:rsidRPr="001D08F7" w:rsidRDefault="00840E2D" w:rsidP="001D08F7">
      <w:pPr>
        <w:pStyle w:val="NoSpacing"/>
        <w:numPr>
          <w:ilvl w:val="0"/>
          <w:numId w:val="29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координација и сарадња са</w:t>
      </w:r>
      <w:r w:rsidR="008C7796">
        <w:rPr>
          <w:rFonts w:ascii="Times New Roman" w:hAnsi="Times New Roman" w:cs="Times New Roman"/>
          <w:sz w:val="24"/>
          <w:szCs w:val="24"/>
        </w:rPr>
        <w:t xml:space="preserve"> Националном академијом за јавну управу, </w:t>
      </w:r>
      <w:r>
        <w:rPr>
          <w:rFonts w:ascii="Times New Roman" w:hAnsi="Times New Roman" w:cs="Times New Roman"/>
          <w:sz w:val="24"/>
          <w:szCs w:val="24"/>
        </w:rPr>
        <w:t xml:space="preserve"> Министарством грађевинарства, саобраћаја и инфраструктуре, Министарством за људска и мањинска права и друштвени дијалог и Министарством </w:t>
      </w:r>
      <w:r w:rsidR="008C7796">
        <w:rPr>
          <w:rFonts w:ascii="Times New Roman" w:hAnsi="Times New Roman" w:cs="Times New Roman"/>
          <w:sz w:val="24"/>
          <w:szCs w:val="24"/>
        </w:rPr>
        <w:t>науке, технолошког развоја и иновација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реализацији пореката који се спроводе у општини Владичин Хан а финансирају се од стране напред наведених министарстава. </w:t>
      </w:r>
    </w:p>
    <w:p w:rsidR="00840E2D" w:rsidRPr="001D08F7" w:rsidRDefault="00840E2D" w:rsidP="00840E2D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08F7">
        <w:rPr>
          <w:rFonts w:ascii="Times New Roman" w:hAnsi="Times New Roman" w:cs="Times New Roman"/>
          <w:i/>
          <w:sz w:val="24"/>
          <w:szCs w:val="24"/>
        </w:rPr>
        <w:t>Стратешко планирање:</w:t>
      </w:r>
    </w:p>
    <w:p w:rsidR="008D66DD" w:rsidRPr="008D66DD" w:rsidRDefault="008D66DD" w:rsidP="00AE0577">
      <w:pPr>
        <w:pStyle w:val="NoSpacing"/>
        <w:numPr>
          <w:ilvl w:val="0"/>
          <w:numId w:val="30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члан радне групе учествовао у изради</w:t>
      </w:r>
      <w:r w:rsidR="00840E2D" w:rsidRPr="007C1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 јавног здравља</w:t>
      </w:r>
      <w:r w:rsidR="00840E2D" w:rsidRPr="001D08F7">
        <w:rPr>
          <w:rFonts w:ascii="Times New Roman" w:hAnsi="Times New Roman" w:cs="Times New Roman"/>
          <w:sz w:val="24"/>
          <w:szCs w:val="24"/>
        </w:rPr>
        <w:t xml:space="preserve"> општи</w:t>
      </w:r>
      <w:r w:rsidR="00075630" w:rsidRPr="001D08F7">
        <w:rPr>
          <w:rFonts w:ascii="Times New Roman" w:hAnsi="Times New Roman" w:cs="Times New Roman"/>
          <w:sz w:val="24"/>
          <w:szCs w:val="24"/>
        </w:rPr>
        <w:t>не Вла</w:t>
      </w:r>
      <w:r>
        <w:rPr>
          <w:rFonts w:ascii="Times New Roman" w:hAnsi="Times New Roman" w:cs="Times New Roman"/>
          <w:sz w:val="24"/>
          <w:szCs w:val="24"/>
        </w:rPr>
        <w:t>дичин Хан 2023</w:t>
      </w:r>
      <w:r w:rsidR="00840E2D" w:rsidRPr="001D08F7">
        <w:rPr>
          <w:rFonts w:ascii="Times New Roman" w:hAnsi="Times New Roman" w:cs="Times New Roman"/>
          <w:sz w:val="24"/>
          <w:szCs w:val="24"/>
        </w:rPr>
        <w:t>-</w:t>
      </w:r>
      <w:r w:rsidR="00075630" w:rsidRPr="001D08F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6DD">
        <w:rPr>
          <w:rFonts w:ascii="Times New Roman" w:hAnsi="Times New Roman" w:cs="Times New Roman"/>
          <w:sz w:val="24"/>
          <w:szCs w:val="24"/>
        </w:rPr>
        <w:t>и Локалног акционог плана за младе општине Владичин Хан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D66DD" w:rsidRPr="008D66DD" w:rsidRDefault="008D66DD" w:rsidP="00AE0577">
      <w:pPr>
        <w:pStyle w:val="NoSpacing"/>
        <w:numPr>
          <w:ilvl w:val="0"/>
          <w:numId w:val="30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учесвовао у раду Стручног актива за развојно планирање ПУ „Пчелица“</w:t>
      </w:r>
      <w:r w:rsidR="00840E2D" w:rsidRPr="007C11E0">
        <w:rPr>
          <w:rFonts w:ascii="Times New Roman" w:hAnsi="Times New Roman" w:cs="Times New Roman"/>
          <w:sz w:val="24"/>
          <w:szCs w:val="24"/>
        </w:rPr>
        <w:t>.</w:t>
      </w:r>
    </w:p>
    <w:p w:rsidR="00840E2D" w:rsidRPr="00AE0577" w:rsidRDefault="00840E2D" w:rsidP="008D66DD">
      <w:pPr>
        <w:pStyle w:val="NoSpacing"/>
        <w:tabs>
          <w:tab w:val="left" w:pos="99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2D" w:rsidRPr="001D08F7" w:rsidRDefault="00840E2D" w:rsidP="00840E2D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08F7">
        <w:rPr>
          <w:rFonts w:ascii="Times New Roman" w:hAnsi="Times New Roman" w:cs="Times New Roman"/>
          <w:i/>
          <w:sz w:val="24"/>
          <w:szCs w:val="24"/>
        </w:rPr>
        <w:t>Пружање директне помоћи корисницима буџета и НВО:</w:t>
      </w:r>
    </w:p>
    <w:p w:rsidR="00840E2D" w:rsidRPr="0016663E" w:rsidRDefault="00840E2D" w:rsidP="00840E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518A">
        <w:rPr>
          <w:rFonts w:ascii="Times New Roman" w:hAnsi="Times New Roman" w:cs="Times New Roman"/>
          <w:sz w:val="24"/>
          <w:szCs w:val="24"/>
        </w:rPr>
        <w:tab/>
      </w:r>
      <w:r w:rsidR="001D08F7">
        <w:rPr>
          <w:rFonts w:ascii="Times New Roman" w:hAnsi="Times New Roman" w:cs="Times New Roman"/>
          <w:sz w:val="24"/>
          <w:szCs w:val="24"/>
        </w:rPr>
        <w:t xml:space="preserve">У извештајном периоду сарађивно је и </w:t>
      </w:r>
      <w:r>
        <w:rPr>
          <w:rFonts w:ascii="Times New Roman" w:hAnsi="Times New Roman" w:cs="Times New Roman"/>
          <w:sz w:val="24"/>
          <w:szCs w:val="24"/>
        </w:rPr>
        <w:t xml:space="preserve">са корисницима буџета и невладиним органзациама и удружењима грађана и пружао им помоћ на изради предлога пројеката. Удружења грађана и НВО којима сам пружао стручну помоћ су: КУД „Бранислав Нушић“ Владичин Хан, НЕКСУС Врање, НСЗ, </w:t>
      </w:r>
      <w:r w:rsidR="008D66DD">
        <w:rPr>
          <w:rFonts w:ascii="Times New Roman" w:hAnsi="Times New Roman" w:cs="Times New Roman"/>
          <w:sz w:val="24"/>
          <w:szCs w:val="24"/>
        </w:rPr>
        <w:t>Локална иницијатива Владичин Хан и „Хумано срце“ Сурдулица</w:t>
      </w:r>
      <w:r w:rsidR="0016663E">
        <w:rPr>
          <w:rFonts w:ascii="Times New Roman" w:hAnsi="Times New Roman" w:cs="Times New Roman"/>
          <w:sz w:val="24"/>
          <w:szCs w:val="24"/>
        </w:rPr>
        <w:t>.</w:t>
      </w:r>
    </w:p>
    <w:p w:rsidR="00840E2D" w:rsidRPr="00840E2D" w:rsidRDefault="00840E2D" w:rsidP="00840E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18A">
        <w:rPr>
          <w:rFonts w:ascii="Times New Roman" w:hAnsi="Times New Roman" w:cs="Times New Roman"/>
          <w:sz w:val="24"/>
          <w:szCs w:val="24"/>
        </w:rPr>
        <w:tab/>
      </w:r>
    </w:p>
    <w:p w:rsidR="00840E2D" w:rsidRDefault="00840E2D" w:rsidP="00840E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835A39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у области приватног предузетништва</w:t>
      </w:r>
    </w:p>
    <w:p w:rsidR="00840E2D" w:rsidRPr="00DD100D" w:rsidRDefault="00840E2D" w:rsidP="00840E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840E2D" w:rsidRPr="00616FB0" w:rsidRDefault="00840E2D" w:rsidP="00840E2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Сходно одредбама Закона о регистраци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ји привредних субјеката обављани су 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послови издавања и попуњавања зах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тева као и пријем документације–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захтева за отварање, затварање радње и разне промене на предузетничким радњама (промена пословног имена, седиште и адреса радње, почетак обављања делатности, време трајања, прекид и наставак обављања делатности, прет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ежне делатности, контакт подаци-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бројеви рачуна, промена предузетника, лични подаци регистрованих лица, пословођа, упис-брисање издвојеног места, промена података о регистрованом издвојеном месту, забележбе, ограничавање овлашћења пословође у заступању).</w:t>
      </w:r>
    </w:p>
    <w:p w:rsidR="00840E2D" w:rsidRDefault="00840E2D" w:rsidP="00840E2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Завођени су примљени захтеви, експедовани 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Агенцији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привредне регистре, издаване потврде предузетнику 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о пријему поднесака, унос у елек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тронску базу података, уручивана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решења и других аката Агенције лицима који су поднос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иоци документације као и пружана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помоћ у поступку ре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гистрације предузетничких радњи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подносиоцима документације.</w:t>
      </w:r>
    </w:p>
    <w:p w:rsidR="00840E2D" w:rsidRDefault="00840E2D" w:rsidP="001D08F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Рађени су послови из области такси превоза и достављане извештаји по захтевима судова, МУП-а и Фонда</w:t>
      </w:r>
      <w:r w:rsidRPr="00ED6EA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ПИО.</w:t>
      </w:r>
    </w:p>
    <w:p w:rsidR="001D08F7" w:rsidRPr="001D08F7" w:rsidRDefault="001D08F7" w:rsidP="001D08F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F011A" w:rsidRPr="001F011A" w:rsidRDefault="001F011A" w:rsidP="00F92A1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11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Послови </w:t>
      </w:r>
      <w:r w:rsidR="00F92A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011A">
        <w:rPr>
          <w:rFonts w:ascii="Times New Roman" w:hAnsi="Times New Roman" w:cs="Times New Roman"/>
          <w:b/>
          <w:i/>
          <w:sz w:val="24"/>
          <w:szCs w:val="24"/>
        </w:rPr>
        <w:t>ликвидатуре и финансијско рачуноводствени послови у области породиљских права</w:t>
      </w:r>
    </w:p>
    <w:p w:rsidR="007F5B6B" w:rsidRDefault="007F5B6B" w:rsidP="003B705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Latn-CS"/>
        </w:rPr>
        <w:tab/>
      </w:r>
      <w:r w:rsidR="008D66DD">
        <w:rPr>
          <w:rFonts w:ascii="Times New Roman" w:eastAsiaTheme="minorHAnsi" w:hAnsi="Times New Roman" w:cs="Times New Roman"/>
          <w:sz w:val="24"/>
          <w:szCs w:val="24"/>
        </w:rPr>
        <w:t>У  2023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години у оквиру послова ликвидатуре и финансијско-рачуноводствених послова </w:t>
      </w:r>
      <w:r w:rsidR="00715632">
        <w:rPr>
          <w:rFonts w:ascii="Times New Roman" w:eastAsiaTheme="minorHAnsi" w:hAnsi="Times New Roman" w:cs="Times New Roman"/>
          <w:sz w:val="24"/>
          <w:szCs w:val="24"/>
        </w:rPr>
        <w:t xml:space="preserve">у области породиљских права </w:t>
      </w:r>
      <w:r>
        <w:rPr>
          <w:rFonts w:ascii="Times New Roman" w:eastAsiaTheme="minorHAnsi" w:hAnsi="Times New Roman" w:cs="Times New Roman"/>
          <w:sz w:val="24"/>
          <w:szCs w:val="24"/>
        </w:rPr>
        <w:t>обављено је:</w:t>
      </w:r>
    </w:p>
    <w:p w:rsidR="007F5B6B" w:rsidRPr="00616D30" w:rsidRDefault="007E3313" w:rsidP="00F84B9F">
      <w:pPr>
        <w:pStyle w:val="ListParagraph"/>
        <w:numPr>
          <w:ilvl w:val="0"/>
          <w:numId w:val="2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A19">
        <w:rPr>
          <w:rFonts w:ascii="Times New Roman" w:hAnsi="Times New Roman" w:cs="Times New Roman"/>
          <w:sz w:val="24"/>
          <w:szCs w:val="24"/>
        </w:rPr>
        <w:t>ликвидатура</w:t>
      </w:r>
      <w:r w:rsidR="007F5B6B" w:rsidRPr="00F92A19">
        <w:rPr>
          <w:rFonts w:ascii="Times New Roman" w:hAnsi="Times New Roman" w:cs="Times New Roman"/>
          <w:sz w:val="24"/>
          <w:szCs w:val="24"/>
        </w:rPr>
        <w:t xml:space="preserve"> рачуна за </w:t>
      </w:r>
      <w:r w:rsidR="007F5B6B" w:rsidRPr="00F92A19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веће, Општинску управу, </w:t>
      </w:r>
      <w:r w:rsidR="00F92A19">
        <w:rPr>
          <w:rFonts w:ascii="Times New Roman" w:hAnsi="Times New Roman" w:cs="Times New Roman"/>
          <w:sz w:val="24"/>
          <w:szCs w:val="24"/>
          <w:lang w:val="sr-Cyrl-CS"/>
        </w:rPr>
        <w:t>Председника општине, Скупштину о</w:t>
      </w:r>
      <w:r w:rsidR="007F5B6B" w:rsidRPr="00F92A19">
        <w:rPr>
          <w:rFonts w:ascii="Times New Roman" w:hAnsi="Times New Roman" w:cs="Times New Roman"/>
          <w:sz w:val="24"/>
          <w:szCs w:val="24"/>
          <w:lang w:val="sr-Cyrl-CS"/>
        </w:rPr>
        <w:t>пштине и Општинско правобранилаштво</w:t>
      </w:r>
      <w:r w:rsidR="008D66DD">
        <w:rPr>
          <w:rFonts w:ascii="Times New Roman" w:hAnsi="Times New Roman" w:cs="Times New Roman"/>
          <w:sz w:val="24"/>
          <w:szCs w:val="24"/>
          <w:lang w:val="sr-Cyrl-CS"/>
        </w:rPr>
        <w:t xml:space="preserve"> – укупно 1539</w:t>
      </w:r>
      <w:r w:rsidRPr="00F92A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B6B" w:rsidRPr="00F92A19">
        <w:rPr>
          <w:rFonts w:ascii="Times New Roman" w:hAnsi="Times New Roman" w:cs="Times New Roman"/>
          <w:sz w:val="24"/>
          <w:szCs w:val="24"/>
          <w:lang w:val="sr-Cyrl-CS"/>
        </w:rPr>
        <w:t xml:space="preserve"> рачуна;</w:t>
      </w:r>
    </w:p>
    <w:p w:rsidR="00616D30" w:rsidRPr="00616D30" w:rsidRDefault="00616D30" w:rsidP="00F84B9F">
      <w:pPr>
        <w:pStyle w:val="ListParagraph"/>
        <w:numPr>
          <w:ilvl w:val="0"/>
          <w:numId w:val="2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преузимање фактура са система е-Фактуре и контрола исправности фактура; </w:t>
      </w:r>
    </w:p>
    <w:p w:rsidR="00616D30" w:rsidRPr="00616D30" w:rsidRDefault="00616D30" w:rsidP="00F84B9F">
      <w:pPr>
        <w:pStyle w:val="ListParagraph"/>
        <w:numPr>
          <w:ilvl w:val="0"/>
          <w:numId w:val="2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распоређивање примљених фактура и завођење у књигу фактура; </w:t>
      </w:r>
    </w:p>
    <w:p w:rsidR="00616D30" w:rsidRPr="00CF6F70" w:rsidRDefault="00616D30" w:rsidP="00F84B9F">
      <w:pPr>
        <w:pStyle w:val="ListParagraph"/>
        <w:numPr>
          <w:ilvl w:val="0"/>
          <w:numId w:val="2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евидетирање уговора и извода за месне заједнице</w:t>
      </w:r>
      <w:r w:rsidR="00CF6F7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F6F70" w:rsidRPr="00CF6F70" w:rsidRDefault="00CF6F70" w:rsidP="00CF6F70">
      <w:pPr>
        <w:pStyle w:val="ListParagraph"/>
        <w:numPr>
          <w:ilvl w:val="0"/>
          <w:numId w:val="2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F70">
        <w:rPr>
          <w:rFonts w:ascii="Times New Roman" w:hAnsi="Times New Roman" w:cs="Times New Roman"/>
          <w:sz w:val="24"/>
          <w:szCs w:val="24"/>
          <w:lang w:val="sr-Cyrl-CS"/>
        </w:rPr>
        <w:t xml:space="preserve">обављања осталих послова по налогу руководица одељења и осталих надређених. </w:t>
      </w:r>
    </w:p>
    <w:p w:rsidR="00B85CF9" w:rsidRPr="00616FB0" w:rsidRDefault="00B85CF9" w:rsidP="00616FB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62706B" w:rsidRPr="001D08F7" w:rsidRDefault="0062706B" w:rsidP="003B17B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lang w:val="sr-Cyrl-CS"/>
        </w:rPr>
      </w:pPr>
      <w:r w:rsidRPr="001D08F7">
        <w:rPr>
          <w:rFonts w:ascii="Times New Roman" w:eastAsiaTheme="minorHAnsi" w:hAnsi="Times New Roman" w:cs="Times New Roman"/>
          <w:b/>
          <w:i/>
          <w:lang w:val="sr-Cyrl-CS"/>
        </w:rPr>
        <w:t>ОДСЕК ЛОКАЛНЕ ПОРЕСКЕ АДМИНИСТРАЦИЈЕ</w:t>
      </w:r>
    </w:p>
    <w:p w:rsidR="0062706B" w:rsidRPr="00616FB0" w:rsidRDefault="0062706B" w:rsidP="006270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62706B" w:rsidRDefault="0062706B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Одсек локалне пореске администрације обавља</w:t>
      </w:r>
      <w:r w:rsidR="00955725">
        <w:rPr>
          <w:rFonts w:ascii="Times New Roman" w:eastAsiaTheme="minorHAnsi" w:hAnsi="Times New Roman" w:cs="Times New Roman"/>
          <w:sz w:val="24"/>
          <w:szCs w:val="24"/>
          <w:lang w:val="sr-Cyrl-CS"/>
        </w:rPr>
        <w:t>о је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утврђивања, наплате и контроле локалних јавних прихода и старање о правима и обавезама пореских обвезника, а превасходно: </w:t>
      </w:r>
    </w:p>
    <w:p w:rsidR="0062706B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3D02">
        <w:rPr>
          <w:rFonts w:ascii="Times New Roman" w:hAnsi="Times New Roman" w:cs="Times New Roman"/>
          <w:sz w:val="24"/>
          <w:szCs w:val="24"/>
          <w:lang w:val="sr-Cyrl-CS"/>
        </w:rPr>
        <w:t>решава</w:t>
      </w:r>
      <w:r w:rsidR="00955725" w:rsidRPr="00573D0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73D02">
        <w:rPr>
          <w:rFonts w:ascii="Times New Roman" w:hAnsi="Times New Roman" w:cs="Times New Roman"/>
          <w:sz w:val="24"/>
          <w:szCs w:val="24"/>
          <w:lang w:val="sr-Cyrl-CS"/>
        </w:rPr>
        <w:t xml:space="preserve"> захтеве поднете од стране пореских обвезника-стр</w:t>
      </w:r>
      <w:r w:rsidR="00955725" w:rsidRPr="00573D02">
        <w:rPr>
          <w:rFonts w:ascii="Times New Roman" w:hAnsi="Times New Roman" w:cs="Times New Roman"/>
          <w:sz w:val="24"/>
          <w:szCs w:val="24"/>
          <w:lang w:val="sr-Cyrl-CS"/>
        </w:rPr>
        <w:t>анака по свим пореским облицима;</w:t>
      </w:r>
    </w:p>
    <w:p w:rsidR="0062706B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3D02">
        <w:rPr>
          <w:rFonts w:ascii="Times New Roman" w:hAnsi="Times New Roman" w:cs="Times New Roman"/>
          <w:sz w:val="24"/>
          <w:szCs w:val="24"/>
          <w:lang w:val="sr-Cyrl-CS"/>
        </w:rPr>
        <w:t>води</w:t>
      </w:r>
      <w:r w:rsidR="00955725" w:rsidRPr="00573D0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73D02">
        <w:rPr>
          <w:rFonts w:ascii="Times New Roman" w:hAnsi="Times New Roman" w:cs="Times New Roman"/>
          <w:sz w:val="24"/>
          <w:szCs w:val="24"/>
          <w:lang w:val="sr-Cyrl-CS"/>
        </w:rPr>
        <w:t xml:space="preserve"> регистар 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573D02" w:rsidRPr="001A1352">
        <w:rPr>
          <w:rFonts w:ascii="Times New Roman" w:hAnsi="Times New Roman" w:cs="Times New Roman"/>
          <w:sz w:val="24"/>
          <w:szCs w:val="24"/>
          <w:lang w:val="sr-Cyrl-CS"/>
        </w:rPr>
        <w:t>вршио утврђивање</w:t>
      </w:r>
      <w:r w:rsidR="00573D02" w:rsidRPr="00573D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решењем </w:t>
      </w:r>
      <w:r w:rsidRPr="00573D02">
        <w:rPr>
          <w:rFonts w:ascii="Times New Roman" w:hAnsi="Times New Roman" w:cs="Times New Roman"/>
          <w:sz w:val="24"/>
          <w:szCs w:val="24"/>
          <w:lang w:val="sr-Cyrl-CS"/>
        </w:rPr>
        <w:t>обв</w:t>
      </w:r>
      <w:r w:rsidR="00955725" w:rsidRPr="00573D02">
        <w:rPr>
          <w:rFonts w:ascii="Times New Roman" w:hAnsi="Times New Roman" w:cs="Times New Roman"/>
          <w:sz w:val="24"/>
          <w:szCs w:val="24"/>
          <w:lang w:val="sr-Cyrl-CS"/>
        </w:rPr>
        <w:t>езника изворних прихода општине;</w:t>
      </w:r>
    </w:p>
    <w:p w:rsidR="0062706B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канцеларијску и теренску контролу ради провере и утврђивања законитости и правилности испуњења пореске обавезе по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основу локалних јавних прихода;</w:t>
      </w:r>
    </w:p>
    <w:p w:rsidR="0062706B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обезбеђење н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аплате локалних јавних  прихода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редовну и принудну наплату ло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калних јавних прихода;</w:t>
      </w:r>
    </w:p>
    <w:p w:rsidR="0062706B" w:rsidRPr="00AF2FF9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решава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жалбе на ре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шење по свим пореским облицима;</w:t>
      </w:r>
    </w:p>
    <w:p w:rsidR="0062706B" w:rsidRDefault="00955725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1352">
        <w:rPr>
          <w:rFonts w:ascii="Times New Roman" w:hAnsi="Times New Roman" w:cs="Times New Roman"/>
          <w:sz w:val="24"/>
          <w:szCs w:val="24"/>
          <w:lang w:val="sr-Cyrl-CS"/>
        </w:rPr>
        <w:t>примењивао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1352">
        <w:rPr>
          <w:rFonts w:ascii="Times New Roman" w:hAnsi="Times New Roman" w:cs="Times New Roman"/>
          <w:sz w:val="24"/>
          <w:szCs w:val="24"/>
          <w:lang w:val="sr-Cyrl-CS"/>
        </w:rPr>
        <w:t>јединствени информациони систем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62706B" w:rsidRPr="00AF2FF9">
        <w:rPr>
          <w:rFonts w:ascii="Times New Roman" w:hAnsi="Times New Roman" w:cs="Times New Roman"/>
          <w:sz w:val="24"/>
          <w:szCs w:val="24"/>
          <w:lang w:val="sr-Cyrl-CS"/>
        </w:rPr>
        <w:t>води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2706B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пореско књиговодство за локалне јавне приходе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2706B" w:rsidRDefault="0062706B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 пријем странака и давао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информације о задужењима, начину обрачуна, уплатама, дуговању и осталих података од значаја за стр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анку по свим пореским облицима;</w:t>
      </w:r>
    </w:p>
    <w:p w:rsidR="0062706B" w:rsidRPr="00AF2FF9" w:rsidRDefault="00955725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усаглашавао </w:t>
      </w:r>
      <w:r w:rsidR="0062706B" w:rsidRPr="00AF2FF9">
        <w:rPr>
          <w:rFonts w:ascii="Times New Roman" w:hAnsi="Times New Roman" w:cs="Times New Roman"/>
          <w:sz w:val="24"/>
          <w:szCs w:val="24"/>
          <w:lang w:val="sr-Cyrl-CS"/>
        </w:rPr>
        <w:t>стања по аналитичким картицама на захтев пореских об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везника и по службеној дужности;</w:t>
      </w:r>
    </w:p>
    <w:p w:rsidR="0062706B" w:rsidRDefault="0062706B" w:rsidP="001A1352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1352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1A135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A1352">
        <w:rPr>
          <w:rFonts w:ascii="Times New Roman" w:hAnsi="Times New Roman" w:cs="Times New Roman"/>
          <w:sz w:val="24"/>
          <w:szCs w:val="24"/>
          <w:lang w:val="sr-Cyrl-CS"/>
        </w:rPr>
        <w:t xml:space="preserve"> пријем пореских пријава пореза на имовину за правна и физичка лица, и пореских при</w:t>
      </w:r>
      <w:r w:rsidR="00955725" w:rsidRPr="001A1352">
        <w:rPr>
          <w:rFonts w:ascii="Times New Roman" w:hAnsi="Times New Roman" w:cs="Times New Roman"/>
          <w:sz w:val="24"/>
          <w:szCs w:val="24"/>
          <w:lang w:val="sr-Cyrl-CS"/>
        </w:rPr>
        <w:t>јава за комуналну таксу;</w:t>
      </w:r>
    </w:p>
    <w:p w:rsidR="0062706B" w:rsidRPr="00AF2FF9" w:rsidRDefault="0062706B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унос пореских пријава, обраду података и </w:t>
      </w:r>
      <w:r w:rsidR="00AF2FF9" w:rsidRPr="001A1352">
        <w:rPr>
          <w:rFonts w:ascii="Times New Roman" w:hAnsi="Times New Roman" w:cs="Times New Roman"/>
          <w:sz w:val="24"/>
          <w:szCs w:val="24"/>
          <w:lang w:val="sr-Cyrl-CS"/>
        </w:rPr>
        <w:t>припремао штампу и штампао решења пореским обвезницима</w:t>
      </w:r>
      <w:r w:rsidR="00AF2FF9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764">
        <w:rPr>
          <w:rFonts w:ascii="Times New Roman" w:hAnsi="Times New Roman" w:cs="Times New Roman"/>
          <w:sz w:val="24"/>
          <w:szCs w:val="24"/>
          <w:lang w:val="sr-Cyrl-CS"/>
        </w:rPr>
        <w:t>за 2023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. годину;</w:t>
      </w:r>
    </w:p>
    <w:p w:rsidR="0062706B" w:rsidRDefault="0062706B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1352">
        <w:rPr>
          <w:rFonts w:ascii="Times New Roman" w:hAnsi="Times New Roman" w:cs="Times New Roman"/>
          <w:sz w:val="24"/>
          <w:szCs w:val="24"/>
          <w:lang w:val="sr-Cyrl-CS"/>
        </w:rPr>
        <w:t>доставља</w:t>
      </w:r>
      <w:r w:rsidR="00955725" w:rsidRPr="001A1352">
        <w:rPr>
          <w:rFonts w:ascii="Times New Roman" w:hAnsi="Times New Roman" w:cs="Times New Roman"/>
          <w:sz w:val="24"/>
          <w:szCs w:val="24"/>
          <w:lang w:val="sr-Cyrl-CS"/>
        </w:rPr>
        <w:t>о решења обвезницима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књижио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зад</w:t>
      </w:r>
      <w:r w:rsidR="008B54D7">
        <w:rPr>
          <w:rFonts w:ascii="Times New Roman" w:hAnsi="Times New Roman" w:cs="Times New Roman"/>
          <w:sz w:val="24"/>
          <w:szCs w:val="24"/>
          <w:lang w:val="sr-Cyrl-CS"/>
        </w:rPr>
        <w:t>уже</w:t>
      </w:r>
      <w:r w:rsidR="00FF0764">
        <w:rPr>
          <w:rFonts w:ascii="Times New Roman" w:hAnsi="Times New Roman" w:cs="Times New Roman"/>
          <w:sz w:val="24"/>
          <w:szCs w:val="24"/>
          <w:lang w:val="sr-Cyrl-CS"/>
        </w:rPr>
        <w:t xml:space="preserve">ња по донетим решењима у 2023. 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одини;</w:t>
      </w:r>
    </w:p>
    <w:p w:rsidR="0062706B" w:rsidRDefault="00955725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архивирао завршена и комплетирана решења;</w:t>
      </w:r>
    </w:p>
    <w:p w:rsidR="0062706B" w:rsidRPr="00AF2FF9" w:rsidRDefault="00955725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издавао</w:t>
      </w:r>
      <w:r w:rsidR="0062706B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уверења и потврда.</w:t>
      </w:r>
    </w:p>
    <w:p w:rsidR="0062706B" w:rsidRPr="00377B5D" w:rsidRDefault="0062706B" w:rsidP="0060049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>Одсек локалне пореск</w:t>
      </w:r>
      <w:r w:rsidR="00AF2FF9">
        <w:rPr>
          <w:rFonts w:ascii="Times New Roman" w:eastAsiaTheme="minorHAnsi" w:hAnsi="Times New Roman" w:cs="Times New Roman"/>
          <w:sz w:val="24"/>
          <w:szCs w:val="24"/>
          <w:lang w:val="sr-Cyrl-CS"/>
        </w:rPr>
        <w:t>е администрације обавља послове и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задатке спроводећи 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Latn-CS"/>
        </w:rPr>
        <w:t>o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>дредбе, Закона о општем управном поступку, Закона о пореском пос</w:t>
      </w:r>
      <w:r w:rsidR="00AF2FF9">
        <w:rPr>
          <w:rFonts w:ascii="Times New Roman" w:eastAsiaTheme="minorHAnsi" w:hAnsi="Times New Roman" w:cs="Times New Roman"/>
          <w:sz w:val="24"/>
          <w:szCs w:val="24"/>
          <w:lang w:val="sr-Cyrl-CS"/>
        </w:rPr>
        <w:t>тупку и пореској администрацији и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Закона о порезима на имовину. 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</w:p>
    <w:p w:rsidR="008B54D7" w:rsidRDefault="00FF0764" w:rsidP="0095572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У 2023</w:t>
      </w:r>
      <w:r w:rsidR="0062706B"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>–ој години</w:t>
      </w:r>
      <w:r w:rsidR="003B17BC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62706B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Одсеку локалне пореске администрације урађено је</w:t>
      </w:r>
      <w:r w:rsidR="003B7051">
        <w:rPr>
          <w:rFonts w:ascii="Times New Roman" w:eastAsiaTheme="minorHAnsi" w:hAnsi="Times New Roman" w:cs="Times New Roman"/>
          <w:sz w:val="24"/>
          <w:szCs w:val="24"/>
          <w:lang w:val="sr-Cyrl-CS"/>
        </w:rPr>
        <w:t>:</w:t>
      </w:r>
    </w:p>
    <w:p w:rsidR="001A1352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5867</w:t>
      </w:r>
      <w:r w:rsidR="008B5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решења </w:t>
      </w:r>
      <w:r w:rsidR="00AF2FF9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пореза на имовину обвезника који не воде пословне књиге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2023</w:t>
      </w:r>
      <w:r w:rsidR="004478BC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9 решења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претходну годину;</w:t>
      </w:r>
    </w:p>
    <w:p w:rsidR="00065588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48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решења комуналне таксе за истицање фир</w:t>
      </w:r>
      <w:r>
        <w:rPr>
          <w:rFonts w:ascii="Times New Roman" w:hAnsi="Times New Roman" w:cs="Times New Roman"/>
          <w:sz w:val="24"/>
          <w:szCs w:val="24"/>
          <w:lang w:val="sr-Cyrl-CS"/>
        </w:rPr>
        <w:t>ме на пословном простору за 2023</w:t>
      </w:r>
      <w:r w:rsidR="00447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1 решење за претходну годину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588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609</w:t>
      </w:r>
      <w:r w:rsidR="008001DF">
        <w:rPr>
          <w:rFonts w:ascii="Times New Roman" w:hAnsi="Times New Roman" w:cs="Times New Roman"/>
          <w:sz w:val="24"/>
          <w:szCs w:val="24"/>
          <w:lang w:val="sr-Cyrl-CS"/>
        </w:rPr>
        <w:t xml:space="preserve"> решења за 202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48</w:t>
      </w:r>
      <w:r w:rsidR="008001DF">
        <w:rPr>
          <w:rFonts w:ascii="Times New Roman" w:hAnsi="Times New Roman" w:cs="Times New Roman"/>
          <w:sz w:val="24"/>
          <w:szCs w:val="24"/>
          <w:lang w:val="sr-Cyrl-CS"/>
        </w:rPr>
        <w:t xml:space="preserve"> решења за претходне године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на име накнаде за заштиту и унапређење животне средине; </w:t>
      </w:r>
    </w:p>
    <w:p w:rsidR="00065588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</w:t>
      </w:r>
      <w:r w:rsidR="004478BC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1 пореска пријава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пореза на имовину физичких лица;</w:t>
      </w:r>
    </w:p>
    <w:p w:rsidR="00065588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76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пореске пријаве пореза на имовину обвезника који воде пословне књиге;</w:t>
      </w:r>
    </w:p>
    <w:p w:rsidR="00065588" w:rsidRPr="00AF2FF9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42</w:t>
      </w:r>
      <w:r w:rsidR="00065588" w:rsidRPr="00AF2FF9">
        <w:rPr>
          <w:rFonts w:ascii="Times New Roman" w:hAnsi="Times New Roman"/>
          <w:sz w:val="24"/>
          <w:szCs w:val="24"/>
        </w:rPr>
        <w:t xml:space="preserve"> захтев</w:t>
      </w:r>
      <w:r w:rsidR="004478BC">
        <w:rPr>
          <w:rFonts w:ascii="Times New Roman" w:hAnsi="Times New Roman"/>
          <w:sz w:val="24"/>
          <w:szCs w:val="24"/>
        </w:rPr>
        <w:t xml:space="preserve">а за прекњижење и 63 </w:t>
      </w:r>
      <w:r w:rsidR="00065588" w:rsidRPr="00AF2FF9">
        <w:rPr>
          <w:rFonts w:ascii="Times New Roman" w:hAnsi="Times New Roman"/>
          <w:sz w:val="24"/>
          <w:szCs w:val="24"/>
        </w:rPr>
        <w:t>решења о прекњижњењу;</w:t>
      </w:r>
    </w:p>
    <w:p w:rsidR="00065588" w:rsidRPr="00AF2FF9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/>
        </w:rPr>
        <w:t>80</w:t>
      </w:r>
      <w:r w:rsidR="00AF2FF9">
        <w:rPr>
          <w:rFonts w:ascii="Times New Roman" w:hAnsi="Times New Roman"/>
          <w:sz w:val="24"/>
          <w:szCs w:val="24"/>
        </w:rPr>
        <w:t xml:space="preserve"> </w:t>
      </w:r>
      <w:r w:rsidR="004478BC">
        <w:rPr>
          <w:rFonts w:ascii="Times New Roman" w:hAnsi="Times New Roman"/>
          <w:sz w:val="24"/>
          <w:szCs w:val="24"/>
        </w:rPr>
        <w:t>пореска</w:t>
      </w:r>
      <w:r w:rsidR="00AF2FF9">
        <w:rPr>
          <w:rFonts w:ascii="Times New Roman" w:hAnsi="Times New Roman"/>
          <w:sz w:val="24"/>
          <w:szCs w:val="24"/>
        </w:rPr>
        <w:t xml:space="preserve"> уверења</w:t>
      </w:r>
      <w:r w:rsidR="00065588" w:rsidRPr="00AF2FF9">
        <w:rPr>
          <w:rFonts w:ascii="Times New Roman" w:hAnsi="Times New Roman"/>
          <w:sz w:val="24"/>
          <w:szCs w:val="24"/>
        </w:rPr>
        <w:t>;</w:t>
      </w:r>
    </w:p>
    <w:p w:rsidR="00065588" w:rsidRPr="00FF6A1D" w:rsidRDefault="0030528E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4</w:t>
      </w:r>
      <w:r w:rsidR="004478BC">
        <w:rPr>
          <w:rFonts w:ascii="Times New Roman" w:hAnsi="Times New Roman"/>
          <w:sz w:val="24"/>
          <w:szCs w:val="24"/>
        </w:rPr>
        <w:t>0</w:t>
      </w:r>
      <w:r w:rsidR="00065588" w:rsidRPr="00AF2FF9">
        <w:rPr>
          <w:rFonts w:ascii="Times New Roman" w:hAnsi="Times New Roman"/>
          <w:sz w:val="24"/>
          <w:szCs w:val="24"/>
        </w:rPr>
        <w:t xml:space="preserve"> </w:t>
      </w:r>
      <w:r w:rsidR="00FF6A1D">
        <w:rPr>
          <w:rFonts w:ascii="Times New Roman" w:hAnsi="Times New Roman"/>
          <w:sz w:val="24"/>
          <w:szCs w:val="24"/>
        </w:rPr>
        <w:t>решења</w:t>
      </w:r>
      <w:r w:rsidR="00065588" w:rsidRPr="00AF2FF9">
        <w:rPr>
          <w:rFonts w:ascii="Times New Roman" w:hAnsi="Times New Roman"/>
          <w:sz w:val="24"/>
          <w:szCs w:val="24"/>
        </w:rPr>
        <w:t xml:space="preserve"> за одлагање плаћања дугованог пореза;</w:t>
      </w:r>
    </w:p>
    <w:p w:rsidR="00065588" w:rsidRPr="00FF6A1D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8</w:t>
      </w:r>
      <w:r w:rsidR="00FF6A1D">
        <w:rPr>
          <w:rFonts w:ascii="Times New Roman" w:hAnsi="Times New Roman"/>
          <w:sz w:val="24"/>
          <w:szCs w:val="24"/>
        </w:rPr>
        <w:t xml:space="preserve"> решења по приговорима и жалбама на решења </w:t>
      </w:r>
      <w:r w:rsidR="00065588" w:rsidRPr="00FF6A1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онетих у 202</w:t>
      </w:r>
      <w:r>
        <w:rPr>
          <w:rFonts w:ascii="Times New Roman" w:hAnsi="Times New Roman"/>
          <w:sz w:val="24"/>
          <w:szCs w:val="24"/>
          <w:lang/>
        </w:rPr>
        <w:t>3</w:t>
      </w:r>
      <w:r w:rsidR="00FF6A1D">
        <w:rPr>
          <w:rFonts w:ascii="Times New Roman" w:hAnsi="Times New Roman"/>
          <w:sz w:val="24"/>
          <w:szCs w:val="24"/>
        </w:rPr>
        <w:t xml:space="preserve"> години</w:t>
      </w:r>
      <w:r w:rsidR="00065588" w:rsidRPr="00FF6A1D">
        <w:rPr>
          <w:rFonts w:ascii="Times New Roman" w:hAnsi="Times New Roman"/>
          <w:sz w:val="24"/>
          <w:szCs w:val="24"/>
        </w:rPr>
        <w:t>;</w:t>
      </w:r>
    </w:p>
    <w:p w:rsidR="00065588" w:rsidRPr="00FF0764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27</w:t>
      </w:r>
      <w:r w:rsidR="00065588" w:rsidRPr="00FF6A1D">
        <w:rPr>
          <w:rFonts w:ascii="Times New Roman" w:hAnsi="Times New Roman"/>
          <w:sz w:val="24"/>
          <w:szCs w:val="24"/>
        </w:rPr>
        <w:t xml:space="preserve"> опомена;</w:t>
      </w:r>
    </w:p>
    <w:p w:rsidR="00FF0764" w:rsidRPr="00FF0764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1 решење за принудну наплату пореза;</w:t>
      </w:r>
    </w:p>
    <w:p w:rsidR="00FF0764" w:rsidRPr="0041026F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7 решења за наплату боравиште таксе</w:t>
      </w:r>
    </w:p>
    <w:p w:rsidR="0041026F" w:rsidRPr="0041026F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7</w:t>
      </w:r>
      <w:r w:rsidR="00065588" w:rsidRPr="0041026F">
        <w:rPr>
          <w:rFonts w:ascii="Times New Roman" w:hAnsi="Times New Roman"/>
          <w:sz w:val="24"/>
          <w:szCs w:val="24"/>
        </w:rPr>
        <w:t xml:space="preserve"> обавештења по захтевима других органа.</w:t>
      </w:r>
    </w:p>
    <w:p w:rsidR="0041026F" w:rsidRPr="0041026F" w:rsidRDefault="0041026F" w:rsidP="0041026F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764" w:rsidRPr="00FF0764" w:rsidRDefault="00BA7443" w:rsidP="00FF0764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вршено је е</w:t>
      </w:r>
      <w:r w:rsidRPr="00BA744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видентирање уплата пореза на </w:t>
      </w:r>
      <w:r w:rsidR="00101F27" w:rsidRPr="00101F27">
        <w:rPr>
          <w:rFonts w:ascii="Times New Roman" w:eastAsiaTheme="minorHAnsi" w:hAnsi="Times New Roman" w:cs="Times New Roman"/>
          <w:sz w:val="24"/>
          <w:szCs w:val="24"/>
          <w:lang w:val="sr-Cyrl-CS"/>
        </w:rPr>
        <w:t>имовину и комуналних такси</w:t>
      </w:r>
      <w:r w:rsidR="0030528E">
        <w:rPr>
          <w:rFonts w:ascii="Times New Roman" w:eastAsiaTheme="minorHAnsi" w:hAnsi="Times New Roman" w:cs="Times New Roman"/>
          <w:sz w:val="24"/>
          <w:szCs w:val="24"/>
          <w:lang w:val="sr-Cyrl-CS"/>
        </w:rPr>
        <w:t>, преглед аналитчких картица, пријем странака и помоћ у попуњавању пореских пријава, спровођење завршних књижења за 202</w:t>
      </w:r>
      <w:r w:rsidR="00FF0764">
        <w:rPr>
          <w:rFonts w:ascii="Times New Roman" w:eastAsiaTheme="minorHAnsi" w:hAnsi="Times New Roman" w:cs="Times New Roman"/>
          <w:sz w:val="24"/>
          <w:szCs w:val="24"/>
          <w:lang w:val="sr-Cyrl-CS"/>
        </w:rPr>
        <w:t>2</w:t>
      </w:r>
      <w:r w:rsidR="00BF7843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  <w:r w:rsidR="0030528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годину и друге послове по налогу непосредно претпостављених.</w:t>
      </w:r>
      <w:r w:rsidR="00FF0764" w:rsidRPr="007E3290">
        <w:rPr>
          <w:lang w:val="sr-Cyrl-CS"/>
        </w:rPr>
        <w:tab/>
      </w:r>
      <w:r w:rsidR="00FF0764" w:rsidRPr="007E3290">
        <w:rPr>
          <w:lang w:val="sr-Cyrl-CS"/>
        </w:rPr>
        <w:tab/>
        <w:t xml:space="preserve"> </w:t>
      </w:r>
    </w:p>
    <w:p w:rsidR="00C62E9B" w:rsidRPr="00FF0764" w:rsidRDefault="00C62E9B" w:rsidP="00B951F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/>
        </w:rPr>
      </w:pPr>
    </w:p>
    <w:p w:rsidR="00C62E9B" w:rsidRPr="00C62E9B" w:rsidRDefault="00B973E6" w:rsidP="00C62E9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3</w:t>
      </w:r>
      <w:r w:rsidR="00C62E9B" w:rsidRPr="00C62E9B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 xml:space="preserve">. </w:t>
      </w:r>
      <w:r w:rsidR="009D3337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ОДЕЉЕЊЕ ЗА УРБАНИЗАМ, ИМОВИНСКО</w:t>
      </w:r>
      <w:r w:rsidR="00C62E9B" w:rsidRPr="00C62E9B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ПРАВНЕ, КОМУНАЛНЕ И ГРАЂЕВИНСКЕ ПОСЛОВЕ</w:t>
      </w:r>
    </w:p>
    <w:p w:rsidR="00C62E9B" w:rsidRPr="00C62E9B" w:rsidRDefault="00C62E9B" w:rsidP="00C62E9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Одељење за урбанизам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, имовинско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правне, комуналне и грађевинске послове врши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 је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управне и друге послове у непосредном спровођењу закона и прописа чији је непосредно спровођење поверено општини у области урбанизма, комуналној области и области заштите животне средине. Одељење 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је учествовало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 изради планских докумената општине, врши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јавно оглашавање ради уступања израде планског документа, стара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 о излагању планског документа на 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јавни увид, обезбеђивсло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копије топографског и катастарског плана и дигиталних записа, катастар подземних и надземних водова, припрема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предлоге одлука о 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зради урбанистичког плана, издавало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информације о локацији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, локацијске дозволе, организовало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јавну презентацију у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рбанистичког пројекта, потврђивало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да је урбанистички пројекат израђен у складу са урбанистичким планом, прибавља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сагласности које су посебним законима прописане као услов за издавање локацијских дозвола, решава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пријаве објеката чије је грађење, односно реконструкција завршена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без грађевинске дозволе, издавало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употребне дозволе за објекте за које је надлежна општина, врши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тех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нички преглед објеката. Предлагало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нацрте аката које доноси СО-е, Председник општине и Општинско веће из ове области. Непосредно спроводи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прописе општине у овим областима. Прати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остваривање програма уређивања грађевинског земљишта. </w:t>
      </w: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В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 у области имовинско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правних односа утврђене законом који регулише 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област 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грађевинско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г земљишта, јавне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својине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, спроводи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оступак експропријације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земљишта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, утврђивања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зем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љишта за редовну употребу објек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т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а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, конверзију права коришћења у право својине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друге послове из делатности имовинскоправих послова. </w:t>
      </w: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У оквиру Одељења спроводи се поступак исељења бесправно усељених лица у станове и заједничке просторије у складу са Законом о становању 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одржавању зграда 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и води евиденцију непокретности општине.</w:t>
      </w:r>
    </w:p>
    <w:p w:rsidR="009D3337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Врши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 инспекцијског надзора у области изградње објеката, друмског саобраћаја, комуналних делатности и животне средине.</w:t>
      </w:r>
    </w:p>
    <w:p w:rsidR="009D3337" w:rsidRDefault="009D3337" w:rsidP="009D333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оквиру својих надлежности ово одељење </w:t>
      </w:r>
      <w:r w:rsidRP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обавља</w:t>
      </w:r>
      <w:r w:rsidR="00BA4EC5">
        <w:rPr>
          <w:rFonts w:ascii="Times New Roman" w:eastAsiaTheme="minorHAnsi" w:hAnsi="Times New Roman" w:cs="Times New Roman"/>
          <w:sz w:val="24"/>
          <w:szCs w:val="24"/>
          <w:lang w:val="sr-Cyrl-CS"/>
        </w:rPr>
        <w:t>ло је</w:t>
      </w:r>
      <w:r w:rsidRP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:</w:t>
      </w:r>
    </w:p>
    <w:p w:rsidR="009D3337" w:rsidRDefault="009D3337" w:rsidP="00F84B9F">
      <w:pPr>
        <w:pStyle w:val="ListParagraph"/>
        <w:numPr>
          <w:ilvl w:val="0"/>
          <w:numId w:val="33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послове грађевинарства и регистратора регистра обједињене процедуре;</w:t>
      </w:r>
    </w:p>
    <w:p w:rsidR="00BA4EC5" w:rsidRDefault="00BA4EC5" w:rsidP="00F84B9F">
      <w:pPr>
        <w:pStyle w:val="ListParagraph"/>
        <w:numPr>
          <w:ilvl w:val="0"/>
          <w:numId w:val="33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послове урбанисте и издавања урбанистичких аката;</w:t>
      </w:r>
    </w:p>
    <w:p w:rsidR="00BA4EC5" w:rsidRDefault="00BA4EC5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 xml:space="preserve">послове </w:t>
      </w:r>
      <w:r w:rsidR="00A9656E">
        <w:rPr>
          <w:rFonts w:ascii="Times New Roman" w:hAnsi="Times New Roman" w:cs="Times New Roman"/>
          <w:sz w:val="24"/>
          <w:szCs w:val="24"/>
          <w:lang w:val="sr-Cyrl-CS"/>
        </w:rPr>
        <w:t xml:space="preserve">за потребе штаба за ванредне ситуације,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праћења и контроле безбедности и здравља на раду и заштите од пожара;</w:t>
      </w:r>
    </w:p>
    <w:p w:rsidR="00BA4EC5" w:rsidRDefault="00BA4EC5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имовинскоправне послове;</w:t>
      </w:r>
    </w:p>
    <w:p w:rsidR="001C315C" w:rsidRDefault="001C315C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послове комуналних редара;</w:t>
      </w:r>
    </w:p>
    <w:p w:rsidR="00A9656E" w:rsidRDefault="00A9656E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послови комуналне,</w:t>
      </w:r>
      <w:r w:rsidRPr="00A96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грађевинске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саобраћајне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инспекције</w:t>
      </w:r>
      <w:r w:rsidRPr="00A96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за заштиту животне средине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1C315C" w:rsidRDefault="001C315C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послове контроле квалитета животне средине;</w:t>
      </w:r>
    </w:p>
    <w:p w:rsidR="00C62E9B" w:rsidRDefault="00C62E9B" w:rsidP="00F664C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E0577" w:rsidRPr="00AE0577" w:rsidRDefault="00AE0577" w:rsidP="00F664C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D3337" w:rsidRDefault="009D3337" w:rsidP="009D333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9D3337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</w:t>
      </w:r>
      <w:r w:rsidR="00BA4EC5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и</w:t>
      </w:r>
      <w:r w:rsidRPr="009D3337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 грађевинарства и регистратора регистра обједињене процедуре</w:t>
      </w:r>
    </w:p>
    <w:p w:rsidR="00F664C7" w:rsidRDefault="00F664C7" w:rsidP="00F664C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F664C7" w:rsidRDefault="00F664C7" w:rsidP="009D333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току извештајног периода на пословима грађевинарства </w:t>
      </w:r>
      <w:r w:rsidR="00526FB3" w:rsidRP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>обављани</w:t>
      </w:r>
      <w:r w:rsidR="00967F6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су послови издавања грађевинских дозвола</w:t>
      </w:r>
      <w:r w:rsidR="00526FB3" w:rsidRP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озакоњења објеката,</w:t>
      </w:r>
      <w:r w:rsidR="00526FB3" w:rsidRP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потврде пријаве радова, решења по члану 145. Закона о планирању и изградњи, потврде о усаглашености изграђених темеља објеката, потврде о завршетку објекта у конструктивном смислу, формирање комисије за технички преглед објекта, достављање захтева МУП</w:t>
      </w:r>
      <w:r w:rsidR="00D4284C">
        <w:rPr>
          <w:rFonts w:ascii="Times New Roman" w:eastAsiaTheme="minorHAnsi" w:hAnsi="Times New Roman" w:cs="Times New Roman"/>
          <w:sz w:val="24"/>
          <w:szCs w:val="24"/>
          <w:lang w:val="sr-Cyrl-CS"/>
        </w:rPr>
        <w:t>-у</w:t>
      </w:r>
      <w:r w:rsidR="00526FB3" w:rsidRP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издавање противпожарне сагласности, употребне дозволе, грађевинске дозволе за објекте упоступку легализације</w:t>
      </w:r>
      <w:r w:rsid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, тако да је донето: </w:t>
      </w:r>
    </w:p>
    <w:p w:rsidR="00F664C7" w:rsidRPr="00967F60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>22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 xml:space="preserve"> 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решења о грађевинској дозволи;</w:t>
      </w:r>
    </w:p>
    <w:p w:rsidR="00F664C7" w:rsidRPr="00967F60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29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решења о одобрењу за 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изградњу по члану 145;</w:t>
      </w:r>
    </w:p>
    <w:p w:rsidR="00F664C7" w:rsidRPr="00967F60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34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потврда о п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ријави радова;</w:t>
      </w:r>
    </w:p>
    <w:p w:rsidR="00F664C7" w:rsidRPr="00967F60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9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67F60">
        <w:rPr>
          <w:rFonts w:ascii="Times New Roman" w:eastAsia="Calibri" w:hAnsi="Times New Roman" w:cs="Times New Roman"/>
          <w:sz w:val="24"/>
          <w:szCs w:val="24"/>
          <w:lang w:eastAsia="zh-CN"/>
        </w:rPr>
        <w:t>мишљења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усаглашености теме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ља са техничком документацијом;</w:t>
      </w:r>
    </w:p>
    <w:p w:rsidR="00F664C7" w:rsidRPr="00967F60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изјава о завршетку о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бјекта у конструктивном смислу; </w:t>
      </w:r>
    </w:p>
    <w:p w:rsidR="00F664C7" w:rsidRPr="00967F60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достава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техничке док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ументације МУП-у на сагласност;</w:t>
      </w:r>
    </w:p>
    <w:p w:rsidR="00820810" w:rsidRPr="00967F60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820810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поступака за прикључење објеката на инфраструктуру;</w:t>
      </w:r>
    </w:p>
    <w:p w:rsidR="00F664C7" w:rsidRPr="00967F60" w:rsidRDefault="005D4B8A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F93224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F9322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решењ</w:t>
      </w:r>
      <w:r w:rsidR="00F93224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употребној дозволи;</w:t>
      </w:r>
    </w:p>
    <w:p w:rsidR="00F664C7" w:rsidRPr="00F93224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93695D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решењ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озакоњ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ењу објекта;</w:t>
      </w:r>
    </w:p>
    <w:p w:rsidR="00F93224" w:rsidRPr="00F93224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 решења за постављање привремених објеката;</w:t>
      </w:r>
    </w:p>
    <w:p w:rsidR="00F93224" w:rsidRPr="00967F60" w:rsidRDefault="00F93224" w:rsidP="00F93224">
      <w:pPr>
        <w:pStyle w:val="ListParagraph"/>
        <w:numPr>
          <w:ilvl w:val="0"/>
          <w:numId w:val="3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87 обавештења о испуњености правних услова за привремено прикључење незаконито изграђених објеката на електроенергетску мрежу, водовод и канализацију;</w:t>
      </w:r>
    </w:p>
    <w:p w:rsidR="00F664C7" w:rsidRPr="00967F60" w:rsidRDefault="00F664C7" w:rsidP="00F84B9F">
      <w:pPr>
        <w:pStyle w:val="ListParagraph"/>
        <w:numPr>
          <w:ilvl w:val="0"/>
          <w:numId w:val="3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достављање правноснажних решења о озакоњењу 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објеката</w:t>
      </w:r>
      <w:r w:rsidR="00936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употребних дозволи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Служби за катастар непокретности,</w:t>
      </w:r>
    </w:p>
    <w:p w:rsidR="004E21A7" w:rsidRPr="004E21A7" w:rsidRDefault="00F664C7" w:rsidP="004E21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64C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За потребе Републичког завода за статистику месечно су достављани извештаји о грађевинским дозволама, као и извештај о порушеним објектима на тери</w:t>
      </w:r>
      <w:r w:rsidR="004E21A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торији општине Владичин Хан. </w:t>
      </w:r>
      <w:r w:rsidRPr="00F664C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Поред ових редовних активности, </w:t>
      </w:r>
      <w:r w:rsidRPr="00F664C7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Министарству грађевинарства достављан је недељни и месечни извештај о броју издатих решења за озакоњење бесправно изграђених објеката.</w:t>
      </w:r>
    </w:p>
    <w:p w:rsidR="00F664C7" w:rsidRDefault="00F664C7" w:rsidP="009D33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664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Pr="00D428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пословима регистратора</w:t>
      </w:r>
      <w:r w:rsidR="00526F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обједињеној процедури у извештајном периоду рађено је на </w:t>
      </w:r>
      <w:r w:rsidRPr="00F664C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об</w:t>
      </w:r>
      <w:r w:rsidR="00526F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ради предмета, комуникацији </w:t>
      </w:r>
      <w:r w:rsidRPr="00F664C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са јавним преду</w:t>
      </w:r>
      <w:r w:rsidR="00526F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зећима путем телефона и е-маила те</w:t>
      </w:r>
      <w:r w:rsidRPr="00F664C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контрола да се сви предмети ураде у року.</w:t>
      </w:r>
    </w:p>
    <w:p w:rsidR="009D3337" w:rsidRPr="004D22F3" w:rsidRDefault="009D3337" w:rsidP="002E3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8E6ED2" w:rsidRPr="00BA4EC5" w:rsidRDefault="009D3337" w:rsidP="00BA4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  <w:r w:rsidRPr="009D333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Послови урбанисте и издавања урбанистичких аката</w:t>
      </w:r>
    </w:p>
    <w:p w:rsidR="008E6ED2" w:rsidRDefault="008E6ED2" w:rsidP="00F66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8E6ED2" w:rsidRDefault="008E6ED2" w:rsidP="00BA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У извештајном периоду на пословима урбанисте и издавања урбанистичких аката, применом одредби Закона о планирању и изградњи и Закона о општем управном поступку урађено је: </w:t>
      </w:r>
    </w:p>
    <w:p w:rsidR="008E6ED2" w:rsidRPr="004E21A7" w:rsidRDefault="004D22F3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/>
        </w:rPr>
        <w:t>53</w:t>
      </w:r>
      <w:r w:rsidR="00AF7056">
        <w:rPr>
          <w:rFonts w:ascii="Times New Roman" w:hAnsi="Times New Roman" w:cs="Times New Roman"/>
          <w:sz w:val="24"/>
          <w:szCs w:val="24"/>
        </w:rPr>
        <w:t xml:space="preserve"> 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издатих </w:t>
      </w:r>
      <w:r w:rsidR="008E6ED2" w:rsidRPr="004E21A7">
        <w:rPr>
          <w:rFonts w:ascii="Times New Roman" w:hAnsi="Times New Roman" w:cs="Times New Roman"/>
          <w:sz w:val="24"/>
          <w:szCs w:val="24"/>
        </w:rPr>
        <w:t>информација о локацији;</w:t>
      </w:r>
    </w:p>
    <w:p w:rsidR="008E6ED2" w:rsidRPr="004E21A7" w:rsidRDefault="004D22F3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/>
        </w:rPr>
        <w:t>41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 издатих </w:t>
      </w:r>
      <w:r w:rsidR="008E6ED2" w:rsidRPr="004E21A7">
        <w:rPr>
          <w:rFonts w:ascii="Times New Roman" w:hAnsi="Times New Roman" w:cs="Times New Roman"/>
          <w:sz w:val="24"/>
          <w:szCs w:val="24"/>
        </w:rPr>
        <w:t>локацијски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х услова; </w:t>
      </w:r>
    </w:p>
    <w:p w:rsidR="00664426" w:rsidRPr="004E21A7" w:rsidRDefault="004D22F3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/>
        </w:rPr>
        <w:t>18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 потврђених пројеката парцелација/препарцелације; </w:t>
      </w:r>
    </w:p>
    <w:p w:rsidR="008E6ED2" w:rsidRPr="004E21A7" w:rsidRDefault="004D22F3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/>
        </w:rPr>
        <w:t>133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 издатих</w:t>
      </w:r>
      <w:r w:rsidR="00A63895" w:rsidRPr="004E21A7">
        <w:rPr>
          <w:rFonts w:ascii="Times New Roman" w:hAnsi="Times New Roman" w:cs="Times New Roman"/>
          <w:sz w:val="24"/>
          <w:szCs w:val="24"/>
        </w:rPr>
        <w:t xml:space="preserve"> потврда и обавештења;</w:t>
      </w:r>
    </w:p>
    <w:p w:rsidR="008E6ED2" w:rsidRPr="004E21A7" w:rsidRDefault="004D22F3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/>
        </w:rPr>
        <w:t>3</w:t>
      </w:r>
      <w:r w:rsidR="00A63895" w:rsidRPr="004E21A7">
        <w:rPr>
          <w:rFonts w:ascii="Times New Roman" w:hAnsi="Times New Roman" w:cs="Times New Roman"/>
          <w:sz w:val="24"/>
          <w:szCs w:val="24"/>
        </w:rPr>
        <w:t xml:space="preserve"> извештаја и </w:t>
      </w:r>
      <w:r w:rsidR="008E6ED2" w:rsidRPr="004E21A7">
        <w:rPr>
          <w:rFonts w:ascii="Times New Roman" w:hAnsi="Times New Roman" w:cs="Times New Roman"/>
          <w:sz w:val="24"/>
          <w:szCs w:val="24"/>
        </w:rPr>
        <w:t>обавештења у поступку озакоњења</w:t>
      </w:r>
      <w:r w:rsidR="00A63895" w:rsidRPr="004E21A7">
        <w:rPr>
          <w:rFonts w:ascii="Times New Roman" w:hAnsi="Times New Roman" w:cs="Times New Roman"/>
          <w:sz w:val="24"/>
          <w:szCs w:val="24"/>
        </w:rPr>
        <w:t xml:space="preserve"> објеката.</w:t>
      </w:r>
    </w:p>
    <w:p w:rsidR="00F664C7" w:rsidRPr="00C62E9B" w:rsidRDefault="00F664C7" w:rsidP="00BA4E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F5612E" w:rsidRDefault="00F5612E" w:rsidP="00BA4EC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lastRenderedPageBreak/>
        <w:t xml:space="preserve">Поред ових редовних активности достављани су извештаји </w:t>
      </w:r>
      <w:r w:rsidR="00E7288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обавештења по захтевима других органа и установа, као и рађени други послови по налогу непосредно претпостављених. </w:t>
      </w:r>
    </w:p>
    <w:p w:rsidR="00A81199" w:rsidRDefault="00A81199" w:rsidP="00BA4E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BA4EC5" w:rsidRPr="00BA4EC5" w:rsidRDefault="00BA4EC5" w:rsidP="00BA4EC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BA4EC5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Послови </w:t>
      </w:r>
      <w:r w:rsidR="00AF7056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за потребе штаба за ванренде ситуације и </w:t>
      </w:r>
      <w:r w:rsidRPr="00BA4EC5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праћења и контроле безбедности и здравља на раду и заштите од пожара</w:t>
      </w:r>
    </w:p>
    <w:p w:rsidR="003F7BF3" w:rsidRPr="003F7BF3" w:rsidRDefault="003F7BF3" w:rsidP="003F7BF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B73ADD" w:rsidRDefault="003F7BF3" w:rsidP="00B73ADD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оквиру овог радног места обављају се </w:t>
      </w:r>
      <w:r w:rsidRPr="003F7BF3">
        <w:rPr>
          <w:rFonts w:ascii="Times New Roman" w:eastAsiaTheme="minorHAnsi" w:hAnsi="Times New Roman" w:cs="Times New Roman"/>
          <w:sz w:val="24"/>
          <w:szCs w:val="24"/>
          <w:lang w:val="sr-Cyrl-CS"/>
        </w:rPr>
        <w:t>послови безбедности и здравља на раду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Pr="003F7BF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организовањ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е и обезбеђење</w:t>
      </w:r>
      <w:r w:rsidRPr="003F7BF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услова за спровођење мера заштите од пожара и доношења аката за унапређење стања заштите од пожара.</w:t>
      </w:r>
      <w:r w:rsidR="00B73AD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 w:rsidRPr="003F7BF3">
        <w:rPr>
          <w:rFonts w:ascii="Times New Roman" w:eastAsiaTheme="minorHAnsi" w:hAnsi="Times New Roman" w:cs="Times New Roman"/>
          <w:sz w:val="24"/>
          <w:szCs w:val="24"/>
          <w:lang w:val="sr-Cyrl-CS"/>
        </w:rPr>
        <w:t>послови који су у опису радних обавеза прераспоређени с</w:t>
      </w:r>
      <w:r w:rsidR="00DD674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на друге раднике распоређене на сличним пословима. </w:t>
      </w:r>
    </w:p>
    <w:p w:rsidR="002C50F6" w:rsidRPr="002C50F6" w:rsidRDefault="00B73ADD" w:rsidP="002C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У извештајном периоду </w:t>
      </w:r>
      <w:r w:rsidR="002C50F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рад </w:t>
      </w:r>
      <w:r w:rsidRPr="00B73ADD">
        <w:rPr>
          <w:rFonts w:ascii="Times New Roman" w:hAnsi="Times New Roman" w:cs="Times New Roman"/>
          <w:sz w:val="24"/>
          <w:szCs w:val="24"/>
        </w:rPr>
        <w:t>Штаба за ванредне ситуације општине Владичин Хан, организован је на</w:t>
      </w:r>
      <w:r w:rsidR="002C50F6">
        <w:rPr>
          <w:rFonts w:ascii="Times New Roman" w:hAnsi="Times New Roman" w:cs="Times New Roman"/>
          <w:sz w:val="24"/>
          <w:szCs w:val="24"/>
        </w:rPr>
        <w:t xml:space="preserve"> основу годишњег плана рада и </w:t>
      </w:r>
      <w:r w:rsidRPr="00B73ADD">
        <w:rPr>
          <w:rFonts w:ascii="Times New Roman" w:hAnsi="Times New Roman" w:cs="Times New Roman"/>
          <w:sz w:val="24"/>
          <w:szCs w:val="24"/>
        </w:rPr>
        <w:t>на основу процене степена угрожености територије од елементарних непогода и других несрећа.</w:t>
      </w:r>
    </w:p>
    <w:p w:rsidR="00656AC6" w:rsidRDefault="00B73ADD" w:rsidP="00656AC6">
      <w:pPr>
        <w:tabs>
          <w:tab w:val="left" w:pos="81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73ADD">
        <w:tab/>
      </w:r>
      <w:r w:rsidR="00A179C8">
        <w:rPr>
          <w:rFonts w:ascii="Times New Roman" w:hAnsi="Times New Roman" w:cs="Times New Roman"/>
          <w:sz w:val="24"/>
          <w:szCs w:val="24"/>
        </w:rPr>
        <w:t>У току 202</w:t>
      </w:r>
      <w:r w:rsidR="00A179C8">
        <w:rPr>
          <w:rFonts w:ascii="Times New Roman" w:hAnsi="Times New Roman" w:cs="Times New Roman"/>
          <w:sz w:val="24"/>
          <w:szCs w:val="24"/>
          <w:lang/>
        </w:rPr>
        <w:t>3</w:t>
      </w:r>
      <w:r w:rsidRPr="002C50F6">
        <w:rPr>
          <w:rFonts w:ascii="Times New Roman" w:hAnsi="Times New Roman" w:cs="Times New Roman"/>
          <w:sz w:val="24"/>
          <w:szCs w:val="24"/>
        </w:rPr>
        <w:t>.године Општински штаб за ванре</w:t>
      </w:r>
      <w:r w:rsidR="00A179C8">
        <w:rPr>
          <w:rFonts w:ascii="Times New Roman" w:hAnsi="Times New Roman" w:cs="Times New Roman"/>
          <w:sz w:val="24"/>
          <w:szCs w:val="24"/>
        </w:rPr>
        <w:t xml:space="preserve">дне ситуације одржао је </w:t>
      </w:r>
      <w:r w:rsidR="00A179C8">
        <w:rPr>
          <w:rFonts w:ascii="Times New Roman" w:hAnsi="Times New Roman" w:cs="Times New Roman"/>
          <w:sz w:val="24"/>
          <w:szCs w:val="24"/>
          <w:lang/>
        </w:rPr>
        <w:t>2</w:t>
      </w:r>
      <w:r w:rsidRPr="002C50F6">
        <w:rPr>
          <w:rFonts w:ascii="Times New Roman" w:hAnsi="Times New Roman" w:cs="Times New Roman"/>
          <w:sz w:val="24"/>
          <w:szCs w:val="24"/>
        </w:rPr>
        <w:t xml:space="preserve"> редовне</w:t>
      </w:r>
      <w:r w:rsidR="00A179C8">
        <w:rPr>
          <w:rFonts w:ascii="Times New Roman" w:hAnsi="Times New Roman" w:cs="Times New Roman"/>
          <w:sz w:val="24"/>
          <w:szCs w:val="24"/>
          <w:lang/>
        </w:rPr>
        <w:t xml:space="preserve"> и 5 ванредних</w:t>
      </w:r>
      <w:r w:rsidR="00A179C8">
        <w:rPr>
          <w:rFonts w:ascii="Times New Roman" w:hAnsi="Times New Roman" w:cs="Times New Roman"/>
          <w:sz w:val="24"/>
          <w:szCs w:val="24"/>
        </w:rPr>
        <w:t xml:space="preserve"> седницe, на којима је донето </w:t>
      </w:r>
      <w:r w:rsidR="00A179C8">
        <w:rPr>
          <w:rFonts w:ascii="Times New Roman" w:hAnsi="Times New Roman" w:cs="Times New Roman"/>
          <w:sz w:val="24"/>
          <w:szCs w:val="24"/>
          <w:lang/>
        </w:rPr>
        <w:t>25</w:t>
      </w:r>
      <w:r w:rsidRPr="002C50F6">
        <w:rPr>
          <w:rFonts w:ascii="Times New Roman" w:hAnsi="Times New Roman" w:cs="Times New Roman"/>
          <w:sz w:val="24"/>
          <w:szCs w:val="24"/>
        </w:rPr>
        <w:t xml:space="preserve"> закључака</w:t>
      </w:r>
      <w:r w:rsidR="00A179C8">
        <w:rPr>
          <w:rFonts w:ascii="Times New Roman" w:hAnsi="Times New Roman" w:cs="Times New Roman"/>
          <w:sz w:val="24"/>
          <w:szCs w:val="24"/>
          <w:lang/>
        </w:rPr>
        <w:t xml:space="preserve"> и 1 препорука</w:t>
      </w:r>
      <w:r w:rsidR="002C50F6" w:rsidRPr="002C50F6">
        <w:rPr>
          <w:rFonts w:ascii="Times New Roman" w:hAnsi="Times New Roman" w:cs="Times New Roman"/>
          <w:sz w:val="24"/>
          <w:szCs w:val="24"/>
        </w:rPr>
        <w:t xml:space="preserve"> и предузимане су активности у циљу смањења ризика од катастрофа и управаљања ванредним ситуацијама.</w:t>
      </w:r>
    </w:p>
    <w:p w:rsidR="00A179C8" w:rsidRPr="00656AC6" w:rsidRDefault="00656AC6" w:rsidP="00656AC6">
      <w:pPr>
        <w:tabs>
          <w:tab w:val="left" w:pos="81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73ADD" w:rsidRPr="00B73ADD">
        <w:rPr>
          <w:rFonts w:ascii="Times New Roman" w:hAnsi="Times New Roman" w:cs="Times New Roman"/>
          <w:color w:val="000000"/>
          <w:sz w:val="24"/>
          <w:szCs w:val="24"/>
        </w:rPr>
        <w:t>Вршена је припрема нормативних аката из области заштите и спасавања</w:t>
      </w:r>
      <w:r w:rsidR="002C50F6">
        <w:rPr>
          <w:rFonts w:ascii="Times New Roman" w:hAnsi="Times New Roman" w:cs="Times New Roman"/>
          <w:color w:val="000000"/>
          <w:sz w:val="24"/>
          <w:szCs w:val="24"/>
        </w:rPr>
        <w:t xml:space="preserve">, извршена провера исплравности и оглашавање сирена на територији општине. Извршен је обилазак кућних склоништа-подрумских просторија у стамбеним зградама и послат извештај МУП-у. Предузете су активности на образовању и попуни јединица цивилне заштите опште намене и специјалних јединица цивлне заштите за узбуњивање. </w:t>
      </w:r>
      <w:r w:rsidR="001B4C35" w:rsidRPr="001B4C35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Раматрани су </w:t>
      </w:r>
      <w:r w:rsidR="00A179C8" w:rsidRPr="001B4C35">
        <w:rPr>
          <w:rFonts w:ascii="Times New Roman" w:hAnsi="Times New Roman" w:cs="Times New Roman"/>
          <w:sz w:val="24"/>
          <w:szCs w:val="24"/>
        </w:rPr>
        <w:t>предлог Оперативног плана за одбрану од поплава на водама другог реда на територији општине Владичин Хана за 2023. годину,</w:t>
      </w:r>
      <w:r w:rsidR="00A179C8" w:rsidRPr="001B4C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9C8" w:rsidRPr="001B4C35">
        <w:rPr>
          <w:rFonts w:ascii="Times New Roman" w:hAnsi="Times New Roman" w:cs="Times New Roman"/>
          <w:sz w:val="24"/>
          <w:szCs w:val="24"/>
        </w:rPr>
        <w:t>Оперативни план спровођења превентивних мера заштите од пожара на отвореном простору и шумских пожара на територији општин</w:t>
      </w:r>
      <w:r w:rsidR="001B4C35" w:rsidRPr="001B4C35">
        <w:rPr>
          <w:rFonts w:ascii="Times New Roman" w:hAnsi="Times New Roman" w:cs="Times New Roman"/>
          <w:sz w:val="24"/>
          <w:szCs w:val="24"/>
        </w:rPr>
        <w:t xml:space="preserve">е Владичин Хана за 2023. </w:t>
      </w:r>
      <w:r w:rsidR="001B4C35" w:rsidRPr="001B4C35">
        <w:rPr>
          <w:rFonts w:ascii="Times New Roman" w:hAnsi="Times New Roman" w:cs="Times New Roman"/>
          <w:sz w:val="24"/>
          <w:szCs w:val="24"/>
          <w:lang/>
        </w:rPr>
        <w:t>г</w:t>
      </w:r>
      <w:r w:rsidR="001B4C35" w:rsidRPr="001B4C35">
        <w:rPr>
          <w:rFonts w:ascii="Times New Roman" w:hAnsi="Times New Roman" w:cs="Times New Roman"/>
          <w:sz w:val="24"/>
          <w:szCs w:val="24"/>
        </w:rPr>
        <w:t>одину</w:t>
      </w:r>
      <w:r w:rsidR="001B4C35" w:rsidRPr="001B4C35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r w:rsidR="001B4C35" w:rsidRPr="001B4C35">
        <w:rPr>
          <w:rFonts w:ascii="Times New Roman" w:hAnsi="Times New Roman" w:cs="Times New Roman"/>
          <w:color w:val="000000"/>
          <w:sz w:val="24"/>
          <w:szCs w:val="24"/>
        </w:rPr>
        <w:t>израђена је Студија акустичности за општину Владичин Хан.</w:t>
      </w:r>
    </w:p>
    <w:p w:rsidR="00C62E9B" w:rsidRDefault="00BA4EC5" w:rsidP="00562A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1C315C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Имовинскоправни послови</w:t>
      </w:r>
    </w:p>
    <w:p w:rsidR="00562AF8" w:rsidRPr="00562AF8" w:rsidRDefault="00562AF8" w:rsidP="00562A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C62E9B" w:rsidRDefault="00954990" w:rsidP="00F7343D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и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звршилац на овим пословима спроводи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 </w:t>
      </w:r>
      <w:r w:rsidR="001C315C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поступке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 предлогу за експропријацију, адм</w:t>
      </w:r>
      <w:r w:rsidR="00F7343D">
        <w:rPr>
          <w:rFonts w:ascii="Times New Roman" w:eastAsiaTheme="minorHAnsi" w:hAnsi="Times New Roman" w:cs="Times New Roman"/>
          <w:sz w:val="24"/>
          <w:szCs w:val="24"/>
          <w:lang w:val="sr-Cyrl-CS"/>
        </w:rPr>
        <w:t>инистра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тивни пренос и </w:t>
      </w:r>
      <w:r w:rsidR="00F7343D">
        <w:rPr>
          <w:rFonts w:ascii="Times New Roman" w:eastAsiaTheme="minorHAnsi" w:hAnsi="Times New Roman" w:cs="Times New Roman"/>
          <w:sz w:val="24"/>
          <w:szCs w:val="24"/>
          <w:lang w:val="sr-Cyrl-CS"/>
        </w:rPr>
        <w:t>непотпуну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експропријацију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земљишта,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доноси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решења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тим поступцима, заказивао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одржава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усмену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расправу за споразумно одр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еђивање накнаде за експроприсане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непокретност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и, биљне културе, дрвну масу и грађевинске објекте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и предузима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друге управне радње предвиђене Законом о експ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ропријацији. Спроводи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>о поступ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к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доноси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решења и предузима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све управне радње у примени Закона о планирању и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изградњи и других з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акона који за предмет регулисања имају грађевинско земљиште. Обавља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стручне и административне послове за рад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Комисије</w:t>
      </w:r>
      <w:r w:rsidRPr="0095499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спровођење поступка јавног надметања за отуђење, давање у закуп, прибављање и размену грађевинског земљишта у јавној својини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Води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управни поступак по захтевима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конверзију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права коришћења у право својине и поступак за одређивање земљишта за редовну употребну објекта. Обрађивао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захтеве који се односе на располагање имовином чији је власник Општина Владичин Хан. Припрема нацрте аката из надлежности Одељења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потребе органа о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пштине, давао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стручна мишљења из делокруга својих послова.</w:t>
      </w:r>
    </w:p>
    <w:p w:rsidR="0022117E" w:rsidRDefault="001E1796" w:rsidP="00D74C5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2023</w:t>
      </w:r>
      <w:r w:rsidR="00FE229C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години </w:t>
      </w:r>
      <w:r w:rsidR="0022117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урађено је следеће: </w:t>
      </w:r>
    </w:p>
    <w:p w:rsidR="001E1796" w:rsidRDefault="001E1796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1796">
        <w:rPr>
          <w:rFonts w:ascii="Times New Roman" w:hAnsi="Times New Roman" w:cs="Times New Roman"/>
          <w:sz w:val="24"/>
          <w:szCs w:val="24"/>
          <w:lang w:val="sr-Cyrl-CS"/>
        </w:rPr>
        <w:t>183</w:t>
      </w:r>
      <w:r w:rsidR="002A2F5E"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решених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предмета;</w:t>
      </w:r>
    </w:p>
    <w:p w:rsidR="005E19A3" w:rsidRDefault="001E1796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62AF8"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  <w:r w:rsidR="0022117E"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22117E" w:rsidRPr="001E1796">
        <w:rPr>
          <w:rFonts w:ascii="Times New Roman" w:hAnsi="Times New Roman"/>
          <w:sz w:val="24"/>
          <w:szCs w:val="24"/>
        </w:rPr>
        <w:t xml:space="preserve"> поступку</w:t>
      </w:r>
      <w:r w:rsidR="005E19A3" w:rsidRPr="001E1796">
        <w:rPr>
          <w:rFonts w:ascii="Times New Roman" w:hAnsi="Times New Roman"/>
          <w:sz w:val="24"/>
          <w:szCs w:val="24"/>
        </w:rPr>
        <w:t xml:space="preserve"> отуђења имовине из јавне својине општине Владичин Хан </w:t>
      </w:r>
      <w:r w:rsidRPr="00562AF8">
        <w:rPr>
          <w:rFonts w:ascii="Times New Roman" w:hAnsi="Times New Roman"/>
          <w:sz w:val="24"/>
          <w:szCs w:val="24"/>
        </w:rPr>
        <w:t>јавним надметањем</w:t>
      </w:r>
      <w:r w:rsidR="005E19A3" w:rsidRPr="001E1796">
        <w:rPr>
          <w:rFonts w:ascii="Times New Roman" w:hAnsi="Times New Roman"/>
          <w:sz w:val="24"/>
          <w:szCs w:val="24"/>
        </w:rPr>
        <w:t>;</w:t>
      </w:r>
      <w:r w:rsidR="005E19A3"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E1796" w:rsidRPr="001E1796" w:rsidRDefault="001E1796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1 одлука у поступку прибављања имовина у јавну својину општине Владичин Хан;</w:t>
      </w:r>
    </w:p>
    <w:p w:rsidR="005E19A3" w:rsidRPr="0022117E" w:rsidRDefault="001E1796" w:rsidP="00656AC6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 xml:space="preserve">4 </w:t>
      </w:r>
      <w:r w:rsidR="0022117E">
        <w:rPr>
          <w:rFonts w:ascii="Times New Roman" w:hAnsi="Times New Roman"/>
          <w:sz w:val="24"/>
          <w:szCs w:val="24"/>
        </w:rPr>
        <w:t>решења о</w:t>
      </w:r>
      <w:r w:rsidR="00562AF8">
        <w:rPr>
          <w:rFonts w:ascii="Times New Roman" w:hAnsi="Times New Roman"/>
          <w:sz w:val="24"/>
          <w:szCs w:val="24"/>
        </w:rPr>
        <w:t xml:space="preserve"> </w:t>
      </w:r>
      <w:r w:rsidR="0022117E">
        <w:rPr>
          <w:rFonts w:ascii="Times New Roman" w:hAnsi="Times New Roman"/>
          <w:sz w:val="24"/>
          <w:szCs w:val="24"/>
        </w:rPr>
        <w:t>експропријацији</w:t>
      </w:r>
      <w:r w:rsidR="005E19A3" w:rsidRPr="00562AF8">
        <w:rPr>
          <w:rFonts w:ascii="Times New Roman" w:hAnsi="Times New Roman"/>
          <w:sz w:val="24"/>
          <w:szCs w:val="24"/>
        </w:rPr>
        <w:t xml:space="preserve"> земљишта за изградњу </w:t>
      </w:r>
      <w:r w:rsidR="0022117E">
        <w:rPr>
          <w:rFonts w:ascii="Times New Roman" w:hAnsi="Times New Roman"/>
          <w:sz w:val="24"/>
          <w:szCs w:val="24"/>
        </w:rPr>
        <w:t>новопројектоване улице I</w:t>
      </w:r>
      <w:r>
        <w:rPr>
          <w:rFonts w:ascii="Times New Roman" w:hAnsi="Times New Roman"/>
          <w:sz w:val="24"/>
          <w:szCs w:val="24"/>
        </w:rPr>
        <w:t>II</w:t>
      </w:r>
      <w:r w:rsidR="0022117E">
        <w:rPr>
          <w:rFonts w:ascii="Times New Roman" w:hAnsi="Times New Roman"/>
          <w:sz w:val="24"/>
          <w:szCs w:val="24"/>
        </w:rPr>
        <w:t xml:space="preserve"> </w:t>
      </w:r>
      <w:r w:rsidR="005E19A3" w:rsidRPr="00562AF8">
        <w:rPr>
          <w:rFonts w:ascii="Times New Roman" w:hAnsi="Times New Roman"/>
          <w:sz w:val="24"/>
          <w:szCs w:val="24"/>
        </w:rPr>
        <w:t xml:space="preserve">у </w:t>
      </w:r>
      <w:r w:rsidR="0022117E">
        <w:rPr>
          <w:rFonts w:ascii="Times New Roman" w:hAnsi="Times New Roman"/>
          <w:sz w:val="24"/>
          <w:szCs w:val="24"/>
        </w:rPr>
        <w:t xml:space="preserve">насељу Полом у </w:t>
      </w:r>
      <w:r w:rsidR="005E19A3" w:rsidRPr="00562AF8">
        <w:rPr>
          <w:rFonts w:ascii="Times New Roman" w:hAnsi="Times New Roman"/>
          <w:sz w:val="24"/>
          <w:szCs w:val="24"/>
        </w:rPr>
        <w:t>Владичином Хану;</w:t>
      </w:r>
    </w:p>
    <w:p w:rsidR="0022117E" w:rsidRPr="0088460D" w:rsidRDefault="0088460D" w:rsidP="0022117E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2</w:t>
      </w:r>
      <w:r w:rsidR="0022117E">
        <w:rPr>
          <w:rFonts w:ascii="Times New Roman" w:hAnsi="Times New Roman"/>
          <w:sz w:val="24"/>
          <w:szCs w:val="24"/>
        </w:rPr>
        <w:t xml:space="preserve"> решења о експропријацији</w:t>
      </w:r>
      <w:r w:rsidR="0022117E" w:rsidRPr="00562AF8">
        <w:rPr>
          <w:rFonts w:ascii="Times New Roman" w:hAnsi="Times New Roman"/>
          <w:sz w:val="24"/>
          <w:szCs w:val="24"/>
        </w:rPr>
        <w:t xml:space="preserve"> земљишта за изградњу </w:t>
      </w:r>
      <w:r w:rsidR="0022117E">
        <w:rPr>
          <w:rFonts w:ascii="Times New Roman" w:hAnsi="Times New Roman"/>
          <w:sz w:val="24"/>
          <w:szCs w:val="24"/>
        </w:rPr>
        <w:t xml:space="preserve">улице </w:t>
      </w:r>
      <w:r>
        <w:rPr>
          <w:rFonts w:ascii="Times New Roman" w:hAnsi="Times New Roman"/>
          <w:sz w:val="24"/>
          <w:szCs w:val="24"/>
          <w:lang/>
        </w:rPr>
        <w:t>Николе Тесле</w:t>
      </w:r>
      <w:r w:rsidR="0022117E" w:rsidRPr="0022117E">
        <w:rPr>
          <w:rFonts w:ascii="Times New Roman" w:hAnsi="Times New Roman"/>
          <w:sz w:val="24"/>
          <w:szCs w:val="24"/>
        </w:rPr>
        <w:t xml:space="preserve"> у Владичином Хану;</w:t>
      </w:r>
    </w:p>
    <w:p w:rsidR="0088460D" w:rsidRPr="0088460D" w:rsidRDefault="0088460D" w:rsidP="0022117E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 xml:space="preserve">2 решења о експропријацији земљишта за иградњу градског гробља; </w:t>
      </w:r>
    </w:p>
    <w:p w:rsidR="0088460D" w:rsidRPr="0022117E" w:rsidRDefault="0088460D" w:rsidP="0022117E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9 решења о непотупуној експропријацији земљишта за потребе изградње деонице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/>
        </w:rPr>
        <w:t xml:space="preserve"> кнализационе мреже на територији општине Владичин Хан; </w:t>
      </w:r>
    </w:p>
    <w:p w:rsidR="0022117E" w:rsidRPr="0022117E" w:rsidRDefault="0088460D" w:rsidP="0022117E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1</w:t>
      </w:r>
      <w:r w:rsidR="0022117E">
        <w:rPr>
          <w:rFonts w:ascii="Times New Roman" w:hAnsi="Times New Roman"/>
          <w:sz w:val="24"/>
          <w:szCs w:val="24"/>
        </w:rPr>
        <w:t xml:space="preserve"> решења о експропријацији земљишта за потребе изградње аутопута Е 75;</w:t>
      </w:r>
    </w:p>
    <w:p w:rsidR="005E19A3" w:rsidRPr="00562AF8" w:rsidRDefault="0088460D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/>
        </w:rPr>
        <w:t>6</w:t>
      </w:r>
      <w:r w:rsidR="005E19A3" w:rsidRPr="00562AF8">
        <w:rPr>
          <w:rFonts w:ascii="Times New Roman" w:hAnsi="Times New Roman"/>
          <w:sz w:val="24"/>
          <w:szCs w:val="24"/>
        </w:rPr>
        <w:t xml:space="preserve"> предмета експропријације спроведен поступак ангажовање вештака;</w:t>
      </w:r>
    </w:p>
    <w:p w:rsidR="005E19A3" w:rsidRPr="00562AF8" w:rsidRDefault="005E19A3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F8">
        <w:rPr>
          <w:rFonts w:ascii="Times New Roman" w:hAnsi="Times New Roman"/>
          <w:sz w:val="24"/>
          <w:szCs w:val="24"/>
        </w:rPr>
        <w:t xml:space="preserve">у </w:t>
      </w:r>
      <w:r w:rsidR="0088460D">
        <w:rPr>
          <w:rFonts w:ascii="Times New Roman" w:hAnsi="Times New Roman"/>
          <w:sz w:val="24"/>
          <w:szCs w:val="24"/>
          <w:lang/>
        </w:rPr>
        <w:t>1</w:t>
      </w:r>
      <w:r w:rsidR="0022117E">
        <w:rPr>
          <w:rFonts w:ascii="Times New Roman" w:hAnsi="Times New Roman"/>
          <w:sz w:val="24"/>
          <w:szCs w:val="24"/>
        </w:rPr>
        <w:t>45</w:t>
      </w:r>
      <w:r w:rsidR="002A2F5E">
        <w:rPr>
          <w:rFonts w:ascii="Times New Roman" w:hAnsi="Times New Roman"/>
          <w:sz w:val="24"/>
          <w:szCs w:val="24"/>
        </w:rPr>
        <w:t xml:space="preserve"> предмета</w:t>
      </w:r>
      <w:r w:rsidRPr="00562AF8">
        <w:rPr>
          <w:rFonts w:ascii="Times New Roman" w:hAnsi="Times New Roman"/>
          <w:sz w:val="24"/>
          <w:szCs w:val="24"/>
        </w:rPr>
        <w:t xml:space="preserve"> експропријације земљишта ради изградње ауто</w:t>
      </w:r>
      <w:r w:rsidR="00562AF8">
        <w:rPr>
          <w:rFonts w:ascii="Times New Roman" w:hAnsi="Times New Roman"/>
          <w:sz w:val="24"/>
          <w:szCs w:val="24"/>
        </w:rPr>
        <w:t>пута Е 75 деоница „Владичин Хан-</w:t>
      </w:r>
      <w:r w:rsidRPr="00562AF8">
        <w:rPr>
          <w:rFonts w:ascii="Times New Roman" w:hAnsi="Times New Roman"/>
          <w:sz w:val="24"/>
          <w:szCs w:val="24"/>
        </w:rPr>
        <w:t>Доњ</w:t>
      </w:r>
      <w:r w:rsidR="00562AF8">
        <w:rPr>
          <w:rFonts w:ascii="Times New Roman" w:hAnsi="Times New Roman"/>
          <w:sz w:val="24"/>
          <w:szCs w:val="24"/>
        </w:rPr>
        <w:t>и Нерадовац“ и „Царичина долина-</w:t>
      </w:r>
      <w:r w:rsidRPr="00562AF8">
        <w:rPr>
          <w:rFonts w:ascii="Times New Roman" w:hAnsi="Times New Roman"/>
          <w:sz w:val="24"/>
          <w:szCs w:val="24"/>
        </w:rPr>
        <w:t xml:space="preserve">Владичин Хан“, који су правоснажно окончани у претходним годинама, </w:t>
      </w:r>
      <w:r w:rsidR="00562AF8">
        <w:rPr>
          <w:rFonts w:ascii="Times New Roman" w:hAnsi="Times New Roman"/>
          <w:sz w:val="24"/>
          <w:szCs w:val="24"/>
        </w:rPr>
        <w:t xml:space="preserve">рађено </w:t>
      </w:r>
      <w:r w:rsidRPr="00562AF8">
        <w:rPr>
          <w:rFonts w:ascii="Times New Roman" w:hAnsi="Times New Roman"/>
          <w:sz w:val="24"/>
          <w:szCs w:val="24"/>
        </w:rPr>
        <w:t xml:space="preserve">на пословима потписивања споразума о накнади за експроприсано земљиште, грађевинске објекте, биљне засаде и дрвну масу; </w:t>
      </w:r>
    </w:p>
    <w:p w:rsidR="005E19A3" w:rsidRPr="00562AF8" w:rsidRDefault="0088460D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 xml:space="preserve">7 </w:t>
      </w:r>
      <w:r w:rsidR="005E19A3" w:rsidRPr="00562AF8">
        <w:rPr>
          <w:rFonts w:ascii="Times New Roman" w:hAnsi="Times New Roman"/>
          <w:sz w:val="24"/>
          <w:szCs w:val="24"/>
        </w:rPr>
        <w:t xml:space="preserve">решења по захтеву странака за експропријацију преосталих делова непокретности; </w:t>
      </w:r>
    </w:p>
    <w:p w:rsidR="005E19A3" w:rsidRPr="00562AF8" w:rsidRDefault="0088460D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/>
        </w:rPr>
        <w:t>5</w:t>
      </w:r>
      <w:r w:rsidR="005E19A3" w:rsidRPr="00562AF8">
        <w:rPr>
          <w:rFonts w:ascii="Times New Roman" w:hAnsi="Times New Roman"/>
          <w:sz w:val="24"/>
          <w:szCs w:val="24"/>
        </w:rPr>
        <w:t xml:space="preserve"> предмета, на терену са вештацима спроведена процену постојања економског интереса власника за даље коришћење преосталих делова непокретности; </w:t>
      </w:r>
    </w:p>
    <w:p w:rsidR="00860C53" w:rsidRDefault="0088460D" w:rsidP="00860C53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1</w:t>
      </w:r>
      <w:r w:rsidR="002A2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поступање по замолници другог органа; </w:t>
      </w:r>
      <w:r w:rsidR="00860C5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88460D" w:rsidRPr="0022117E" w:rsidRDefault="0088460D" w:rsidP="00860C53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 поступање у предмету уступања објекта на коришћење; </w:t>
      </w:r>
    </w:p>
    <w:p w:rsidR="002A2F5E" w:rsidRPr="003C6AD0" w:rsidRDefault="0088460D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 достављена</w:t>
      </w:r>
      <w:r w:rsidR="00860C53">
        <w:rPr>
          <w:rFonts w:ascii="Times New Roman" w:hAnsi="Times New Roman" w:cs="Times New Roman"/>
          <w:sz w:val="24"/>
          <w:szCs w:val="24"/>
          <w:lang w:val="sr-Cyrl-CS"/>
        </w:rPr>
        <w:t xml:space="preserve"> одговора по захтеву за слободан приступ информацијама од јавног значаја; </w:t>
      </w:r>
    </w:p>
    <w:p w:rsidR="005E19A3" w:rsidRPr="00562AF8" w:rsidRDefault="002A2F5E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израда</w:t>
      </w:r>
      <w:r w:rsidR="00840EE2" w:rsidRPr="00562AF8">
        <w:rPr>
          <w:rFonts w:ascii="Times New Roman" w:hAnsi="Times New Roman"/>
          <w:sz w:val="24"/>
          <w:szCs w:val="24"/>
        </w:rPr>
        <w:t xml:space="preserve"> нацрта одлука</w:t>
      </w:r>
      <w:r>
        <w:rPr>
          <w:rFonts w:ascii="Times New Roman" w:hAnsi="Times New Roman"/>
          <w:sz w:val="24"/>
          <w:szCs w:val="24"/>
        </w:rPr>
        <w:t xml:space="preserve"> и других аката из надлежности имовинскоправне службе</w:t>
      </w:r>
      <w:r w:rsidR="005E19A3" w:rsidRPr="00562AF8">
        <w:rPr>
          <w:rFonts w:ascii="Times New Roman" w:hAnsi="Times New Roman"/>
          <w:sz w:val="24"/>
          <w:szCs w:val="24"/>
        </w:rPr>
        <w:t>;</w:t>
      </w:r>
    </w:p>
    <w:p w:rsidR="00FA183C" w:rsidRPr="00562AF8" w:rsidRDefault="00840EE2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F8">
        <w:rPr>
          <w:rFonts w:ascii="Times New Roman" w:hAnsi="Times New Roman"/>
          <w:sz w:val="24"/>
          <w:szCs w:val="24"/>
        </w:rPr>
        <w:t>урађено и дост</w:t>
      </w:r>
      <w:r w:rsidR="001E1796">
        <w:rPr>
          <w:rFonts w:ascii="Times New Roman" w:hAnsi="Times New Roman"/>
          <w:sz w:val="24"/>
          <w:szCs w:val="24"/>
        </w:rPr>
        <w:t xml:space="preserve">ављено </w:t>
      </w:r>
      <w:r w:rsidR="0088460D">
        <w:rPr>
          <w:rFonts w:ascii="Times New Roman" w:hAnsi="Times New Roman"/>
          <w:sz w:val="24"/>
          <w:szCs w:val="24"/>
          <w:lang/>
        </w:rPr>
        <w:t>169</w:t>
      </w:r>
      <w:r w:rsidRPr="00562AF8">
        <w:rPr>
          <w:rFonts w:ascii="Times New Roman" w:hAnsi="Times New Roman"/>
          <w:sz w:val="24"/>
          <w:szCs w:val="24"/>
        </w:rPr>
        <w:t xml:space="preserve"> извештаја, уверења, потврда</w:t>
      </w:r>
      <w:r w:rsidR="00562AF8">
        <w:rPr>
          <w:rFonts w:ascii="Times New Roman" w:hAnsi="Times New Roman"/>
          <w:sz w:val="24"/>
          <w:szCs w:val="24"/>
        </w:rPr>
        <w:t xml:space="preserve"> </w:t>
      </w:r>
      <w:r w:rsidR="005E19A3" w:rsidRPr="00562AF8">
        <w:rPr>
          <w:rFonts w:ascii="Times New Roman" w:hAnsi="Times New Roman"/>
          <w:sz w:val="24"/>
          <w:szCs w:val="24"/>
        </w:rPr>
        <w:t xml:space="preserve">по захтевима </w:t>
      </w:r>
      <w:r w:rsidRPr="00562AF8">
        <w:rPr>
          <w:rFonts w:ascii="Times New Roman" w:hAnsi="Times New Roman"/>
          <w:sz w:val="24"/>
          <w:szCs w:val="24"/>
        </w:rPr>
        <w:t>судова, тужилаштва и других органа</w:t>
      </w:r>
      <w:r w:rsidR="005E19A3" w:rsidRPr="00562AF8">
        <w:rPr>
          <w:rFonts w:ascii="Times New Roman" w:hAnsi="Times New Roman"/>
          <w:sz w:val="24"/>
          <w:szCs w:val="24"/>
        </w:rPr>
        <w:t>.</w:t>
      </w:r>
    </w:p>
    <w:p w:rsidR="001C315C" w:rsidRPr="0088460D" w:rsidRDefault="0088460D" w:rsidP="0088460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Поред напред побројаног у 202</w:t>
      </w:r>
      <w:r>
        <w:rPr>
          <w:rFonts w:ascii="Times New Roman" w:hAnsi="Times New Roman"/>
          <w:sz w:val="24"/>
          <w:szCs w:val="24"/>
          <w:lang/>
        </w:rPr>
        <w:t>3</w:t>
      </w:r>
      <w:r w:rsidR="00FA183C">
        <w:rPr>
          <w:rFonts w:ascii="Times New Roman" w:hAnsi="Times New Roman"/>
          <w:sz w:val="24"/>
          <w:szCs w:val="24"/>
        </w:rPr>
        <w:t xml:space="preserve">. години </w:t>
      </w:r>
      <w:r w:rsidR="00EE708C">
        <w:rPr>
          <w:rFonts w:ascii="Times New Roman" w:hAnsi="Times New Roman"/>
          <w:sz w:val="24"/>
          <w:szCs w:val="24"/>
        </w:rPr>
        <w:t>рађени су и други послови по налогу руковидиоца одељења и других непосредно претпостављених</w:t>
      </w:r>
      <w:r w:rsidR="003C6AD0">
        <w:rPr>
          <w:rFonts w:ascii="Times New Roman" w:hAnsi="Times New Roman"/>
          <w:sz w:val="24"/>
          <w:szCs w:val="24"/>
        </w:rPr>
        <w:t>, као и послови у Изборној комисији на спр</w:t>
      </w:r>
      <w:r w:rsidR="00860C53">
        <w:rPr>
          <w:rFonts w:ascii="Times New Roman" w:hAnsi="Times New Roman"/>
          <w:sz w:val="24"/>
          <w:szCs w:val="24"/>
        </w:rPr>
        <w:t>овођењу</w:t>
      </w:r>
      <w:r w:rsidR="0097440D">
        <w:rPr>
          <w:rFonts w:ascii="Times New Roman" w:hAnsi="Times New Roman"/>
          <w:sz w:val="24"/>
          <w:szCs w:val="24"/>
          <w:lang/>
        </w:rPr>
        <w:t xml:space="preserve"> п</w:t>
      </w:r>
      <w:r w:rsidR="00860C53">
        <w:rPr>
          <w:rFonts w:ascii="Times New Roman" w:hAnsi="Times New Roman"/>
          <w:sz w:val="24"/>
          <w:szCs w:val="24"/>
        </w:rPr>
        <w:t xml:space="preserve">арламентарних и </w:t>
      </w:r>
      <w:r w:rsidR="0097440D">
        <w:rPr>
          <w:rFonts w:ascii="Times New Roman" w:hAnsi="Times New Roman"/>
          <w:sz w:val="24"/>
          <w:szCs w:val="24"/>
          <w:lang/>
        </w:rPr>
        <w:t>локалних</w:t>
      </w:r>
      <w:r w:rsidR="00860C53">
        <w:rPr>
          <w:rFonts w:ascii="Times New Roman" w:hAnsi="Times New Roman"/>
          <w:sz w:val="24"/>
          <w:szCs w:val="24"/>
        </w:rPr>
        <w:t xml:space="preserve"> избора и послови на изради одлука и других аката за потребе органа општине Владичин Хан. </w:t>
      </w:r>
    </w:p>
    <w:p w:rsidR="00995B60" w:rsidRPr="00995B60" w:rsidRDefault="00995B60" w:rsidP="00995B6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995B60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Послови комуналног инспектора и планирања одбране и </w:t>
      </w:r>
    </w:p>
    <w:p w:rsidR="00995B60" w:rsidRPr="00844E3C" w:rsidRDefault="00995B60" w:rsidP="00995B6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  <w:lang w:val="sr-Cyrl-CS"/>
        </w:rPr>
      </w:pPr>
      <w:r w:rsidRPr="00995B60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одбрамбених припрема</w:t>
      </w:r>
    </w:p>
    <w:p w:rsidR="00995B60" w:rsidRPr="00844E3C" w:rsidRDefault="00995B60" w:rsidP="00995B6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lang w:val="sr-Cyrl-CS"/>
        </w:rPr>
      </w:pPr>
    </w:p>
    <w:p w:rsidR="00995B60" w:rsidRPr="00995B60" w:rsidRDefault="00995B60" w:rsidP="00995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3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958D5">
        <w:rPr>
          <w:rFonts w:ascii="Times New Roman" w:eastAsia="Calibri" w:hAnsi="Times New Roman" w:cs="Times New Roman"/>
          <w:sz w:val="24"/>
          <w:szCs w:val="24"/>
        </w:rPr>
        <w:t>У 202</w:t>
      </w:r>
      <w:r w:rsidR="000958D5">
        <w:rPr>
          <w:rFonts w:ascii="Times New Roman" w:eastAsia="Calibri" w:hAnsi="Times New Roman" w:cs="Times New Roman"/>
          <w:sz w:val="24"/>
          <w:szCs w:val="24"/>
          <w:lang/>
        </w:rPr>
        <w:t>3</w:t>
      </w:r>
      <w:r w:rsidRPr="00995B60">
        <w:rPr>
          <w:rFonts w:ascii="Times New Roman" w:eastAsia="Calibri" w:hAnsi="Times New Roman" w:cs="Times New Roman"/>
          <w:sz w:val="24"/>
          <w:szCs w:val="24"/>
        </w:rPr>
        <w:t>. години вршена је редовна и ванредна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контрола из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области комуналних делатности: </w:t>
      </w:r>
      <w:r w:rsidRPr="00995B60">
        <w:rPr>
          <w:rFonts w:ascii="Times New Roman" w:eastAsia="Calibri" w:hAnsi="Times New Roman" w:cs="Times New Roman"/>
          <w:sz w:val="24"/>
          <w:szCs w:val="24"/>
        </w:rPr>
        <w:t>контрола чистоће и уре</w:t>
      </w:r>
      <w:r>
        <w:rPr>
          <w:rFonts w:ascii="Times New Roman" w:eastAsia="Calibri" w:hAnsi="Times New Roman" w:cs="Times New Roman"/>
          <w:sz w:val="24"/>
          <w:szCs w:val="24"/>
        </w:rPr>
        <w:t>ђеност јавних површина,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чишћења улица, тротоара, парко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 и њихово сређивање, </w:t>
      </w:r>
      <w:r w:rsidRPr="00995B60">
        <w:rPr>
          <w:rFonts w:ascii="Times New Roman" w:eastAsia="Calibri" w:hAnsi="Times New Roman" w:cs="Times New Roman"/>
          <w:sz w:val="24"/>
          <w:szCs w:val="24"/>
        </w:rPr>
        <w:t>уређивања зелених површина, дрвореда, живих ограда, чишћење атмосферске канализације од стране ЈП за Комунално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уређење Владичин Хан, </w:t>
      </w:r>
      <w:r w:rsidRPr="00995B60">
        <w:rPr>
          <w:rFonts w:ascii="Times New Roman" w:eastAsia="Calibri" w:hAnsi="Times New Roman" w:cs="Times New Roman"/>
          <w:sz w:val="24"/>
          <w:szCs w:val="24"/>
        </w:rPr>
        <w:t>отклањања кварова на водоводној и канализационој мрежи као и редовно снабдевање пијаћом водом становништва од стране ЈП за водоснабдевање и канализацију “Водовод„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ладичин Хан. Контрола пражњења 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одвожење комуналног смећа од стране ПОР ВЕРНЕР ВЕБЕРА Лесковац – испостава Владичин Хан са територије Општине Владичин Хан, редовним инспекцијским надзором.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Вршена је контрола свих </w:t>
      </w:r>
      <w:r w:rsidRPr="00995B60">
        <w:rPr>
          <w:rFonts w:ascii="Times New Roman" w:eastAsia="Calibri" w:hAnsi="Times New Roman" w:cs="Times New Roman"/>
          <w:sz w:val="24"/>
          <w:szCs w:val="24"/>
        </w:rPr>
        <w:t>радова ЈП за комунално уређење Владичин Хан које им је поверила општина Владичин Хан и које је иста финансирала. Контролисана је функционалност јавне расвете на територији општине Владичин Хан.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Вршена је контрола у стамбеним заједницама које немају изабраног управника и достављани су извештаји овлашћеном лицу општинске управе Владичин Хан на даље поступање по Закону о становању.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lastRenderedPageBreak/>
        <w:t>Вршена контролу у вези нелегалне продаје дувана и дуванских производа на територији општине Владичин Хан као и месечно извешта</w:t>
      </w:r>
      <w:r>
        <w:rPr>
          <w:rFonts w:ascii="Times New Roman" w:eastAsia="Calibri" w:hAnsi="Times New Roman" w:cs="Times New Roman"/>
          <w:sz w:val="24"/>
          <w:szCs w:val="24"/>
        </w:rPr>
        <w:t>вање начелника Пчињског управног о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круга.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>Редовно учешће у</w:t>
      </w:r>
      <w:r w:rsidR="000958D5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0958D5">
        <w:rPr>
          <w:rFonts w:ascii="Times New Roman" w:eastAsia="Calibri" w:hAnsi="Times New Roman" w:cs="Times New Roman"/>
          <w:sz w:val="24"/>
          <w:szCs w:val="24"/>
          <w:lang/>
        </w:rPr>
        <w:t>0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акција хуманог хватања паса луталица и збрињавање истих у координацији са представницима Зоохигијене Авенија МБ из Београда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Припремљено и у електронској форми одрађено </w:t>
      </w:r>
      <w:r w:rsidR="000958D5">
        <w:rPr>
          <w:rFonts w:ascii="Times New Roman" w:eastAsia="Calibri" w:hAnsi="Times New Roman" w:cs="Times New Roman"/>
          <w:sz w:val="24"/>
          <w:szCs w:val="24"/>
          <w:lang/>
        </w:rPr>
        <w:t>9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седница Комисије за накнаду штете настале услед уједа паса луталица (дневни ред, записник, закључци и др.) и прослеђено лицу које заступа Општину Владичин </w:t>
      </w:r>
      <w:r w:rsidR="000958D5">
        <w:rPr>
          <w:rFonts w:ascii="Times New Roman" w:eastAsia="Calibri" w:hAnsi="Times New Roman" w:cs="Times New Roman"/>
          <w:sz w:val="24"/>
          <w:szCs w:val="24"/>
        </w:rPr>
        <w:t xml:space="preserve">Хан на даљу надлежност, као и </w:t>
      </w:r>
      <w:r w:rsidR="000958D5">
        <w:rPr>
          <w:rFonts w:ascii="Times New Roman" w:eastAsia="Calibri" w:hAnsi="Times New Roman" w:cs="Times New Roman"/>
          <w:sz w:val="24"/>
          <w:szCs w:val="24"/>
          <w:lang/>
        </w:rPr>
        <w:t>9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извештаја ОВ-у општине Владичин Хан о раду наведене Комисије.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>Са представни</w:t>
      </w:r>
      <w:r>
        <w:rPr>
          <w:rFonts w:ascii="Times New Roman" w:eastAsia="Calibri" w:hAnsi="Times New Roman" w:cs="Times New Roman"/>
          <w:sz w:val="24"/>
          <w:szCs w:val="24"/>
        </w:rPr>
        <w:t>цима Екозаштите из Новог Сада 6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пута је вршено постављање мамаца за сузбијање ларви комараца и узорковање воде и провера присутности ларви комараца у свим притокама Јужне Мораве, језерима и већим барама на територији општине.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Вршен је обилазак терена са водопривредним инспектором ради сагледавања стања чистоће и функционисање путних канала и речних корита на територији општине Владичин Хан и заједнички надзор са грађевнским и инспектором за заштиту животне средине.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Издато 2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налога ЈП за комунално уређење Владичин Хан за укоп заражене дивље свиње </w:t>
      </w:r>
      <w:r w:rsidR="000958D5">
        <w:rPr>
          <w:rFonts w:ascii="Times New Roman" w:eastAsia="Calibri" w:hAnsi="Times New Roman" w:cs="Times New Roman"/>
          <w:sz w:val="24"/>
          <w:szCs w:val="24"/>
          <w:lang/>
        </w:rPr>
        <w:t>афричкиом кугом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1 налог за укоп угинуле краве.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Из области припрема и планирање одбране за ЈЛС Владичин Хан био је велики број активностии урађена документа која су углавном степенована одређеним степеном тајности. </w:t>
      </w:r>
    </w:p>
    <w:p w:rsid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Присустовано је Координацији и обуци по питању Планирање Одбране за ЈЛС Владичин Хан  у РгЦМО Ниш, и на </w:t>
      </w:r>
      <w:r w:rsidR="000958D5">
        <w:rPr>
          <w:rFonts w:ascii="Times New Roman" w:eastAsia="Calibri" w:hAnsi="Times New Roman" w:cs="Times New Roman"/>
          <w:sz w:val="24"/>
          <w:szCs w:val="24"/>
        </w:rPr>
        <w:t>сва примељена акта током 202</w:t>
      </w:r>
      <w:r w:rsidR="000958D5">
        <w:rPr>
          <w:rFonts w:ascii="Times New Roman" w:eastAsia="Calibri" w:hAnsi="Times New Roman" w:cs="Times New Roman"/>
          <w:sz w:val="24"/>
          <w:szCs w:val="24"/>
          <w:lang/>
        </w:rPr>
        <w:t>3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. године, из области Планирање Одбране од стране РгЦМО Ниш и ЦМО Врање је благовремено одговорено.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AF8" w:rsidRDefault="001C315C" w:rsidP="00656A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/>
        </w:rPr>
      </w:pPr>
      <w:r w:rsidRPr="00995B60">
        <w:rPr>
          <w:rFonts w:ascii="Times New Roman" w:eastAsiaTheme="minorHAnsi" w:hAnsi="Times New Roman" w:cs="Times New Roman"/>
          <w:b/>
          <w:i/>
          <w:sz w:val="24"/>
          <w:szCs w:val="24"/>
        </w:rPr>
        <w:t>Послови комуналних редара</w:t>
      </w:r>
    </w:p>
    <w:p w:rsidR="00656AC6" w:rsidRPr="00656AC6" w:rsidRDefault="00656AC6" w:rsidP="00656A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/>
        </w:rPr>
      </w:pPr>
    </w:p>
    <w:p w:rsidR="00392EB1" w:rsidRDefault="00392EB1" w:rsidP="00D4284C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о</w:t>
      </w:r>
      <w:r w:rsidRPr="00392EB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бављани су послови редовне контроле коришћења и одржавања чистоће јавних површина, издавање налога за уклањање предмета и ствари са јавних површина који су остављени противно прописима који регулишу комуналну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област. Вршен је </w:t>
      </w:r>
      <w:r w:rsidRPr="00392EB1">
        <w:rPr>
          <w:rFonts w:ascii="Times New Roman" w:eastAsiaTheme="minorHAnsi" w:hAnsi="Times New Roman" w:cs="Times New Roman"/>
          <w:sz w:val="24"/>
          <w:szCs w:val="24"/>
          <w:lang w:val="sr-Cyrl-CS"/>
        </w:rPr>
        <w:t>надзор над заузећима постављањем летњих башти, расхладних витрина и фрижидера као и заузећа испред продајних објеката, са периодичним мерењем површине извршеног заузећа. Редовно је вршен надзор над поштовањем одредаба Одлуке о држању животиња и по захтеву странке, односно по службеној дужности вршена контрола одвожења стајњака из домаћинстава држалаца домаћих животиња, јер је и даље највећи проблем и највише пријава грађана било за држање животиња у близини објеката за становање.</w:t>
      </w:r>
      <w:r w:rsidR="00562AF8" w:rsidRP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6E110E">
        <w:rPr>
          <w:rFonts w:ascii="Times New Roman" w:eastAsiaTheme="minorHAnsi" w:hAnsi="Times New Roman" w:cs="Times New Roman"/>
          <w:sz w:val="24"/>
          <w:szCs w:val="24"/>
          <w:lang w:val="sr-Cyrl-CS"/>
        </w:rPr>
        <w:t>У 2023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години урађено је следеће: </w:t>
      </w:r>
    </w:p>
    <w:p w:rsidR="00392EB1" w:rsidRDefault="00392EB1" w:rsidP="00392EB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92EB1">
        <w:rPr>
          <w:rFonts w:ascii="Times New Roman" w:eastAsiaTheme="minorHAnsi" w:hAnsi="Times New Roman" w:cs="Times New Roman"/>
          <w:b/>
          <w:sz w:val="24"/>
          <w:szCs w:val="24"/>
        </w:rPr>
        <w:t>По службеној дужности:</w:t>
      </w:r>
    </w:p>
    <w:p w:rsidR="00392EB1" w:rsidRPr="00562AF8" w:rsidRDefault="00562AF8" w:rsidP="00F84B9F">
      <w:pPr>
        <w:pStyle w:val="ListParagraph"/>
        <w:numPr>
          <w:ilvl w:val="0"/>
          <w:numId w:val="37"/>
        </w:numPr>
        <w:ind w:left="81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10E">
        <w:rPr>
          <w:rFonts w:ascii="Times New Roman" w:hAnsi="Times New Roman" w:cs="Times New Roman"/>
          <w:sz w:val="24"/>
          <w:szCs w:val="24"/>
        </w:rPr>
        <w:t>сачињено 1</w:t>
      </w:r>
      <w:r w:rsidR="006E110E">
        <w:rPr>
          <w:rFonts w:ascii="Times New Roman" w:hAnsi="Times New Roman" w:cs="Times New Roman"/>
          <w:sz w:val="24"/>
          <w:szCs w:val="24"/>
          <w:lang/>
        </w:rPr>
        <w:t>35</w:t>
      </w:r>
      <w:r w:rsidR="00392EB1" w:rsidRPr="00562AF8">
        <w:rPr>
          <w:rFonts w:ascii="Times New Roman" w:hAnsi="Times New Roman" w:cs="Times New Roman"/>
          <w:sz w:val="24"/>
          <w:szCs w:val="24"/>
        </w:rPr>
        <w:t xml:space="preserve"> записника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2EB1" w:rsidRPr="00562AF8" w:rsidRDefault="00562AF8" w:rsidP="00F84B9F">
      <w:pPr>
        <w:pStyle w:val="ListParagraph"/>
        <w:numPr>
          <w:ilvl w:val="0"/>
          <w:numId w:val="37"/>
        </w:numPr>
        <w:ind w:left="81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донета</w:t>
      </w:r>
      <w:r w:rsidR="006E110E">
        <w:rPr>
          <w:rFonts w:ascii="Times New Roman" w:hAnsi="Times New Roman" w:cs="Times New Roman"/>
          <w:sz w:val="24"/>
          <w:szCs w:val="24"/>
        </w:rPr>
        <w:t xml:space="preserve"> </w:t>
      </w:r>
      <w:r w:rsidR="006E110E">
        <w:rPr>
          <w:rFonts w:ascii="Times New Roman" w:hAnsi="Times New Roman" w:cs="Times New Roman"/>
          <w:sz w:val="24"/>
          <w:szCs w:val="24"/>
          <w:lang/>
        </w:rPr>
        <w:t>47</w:t>
      </w:r>
      <w:r w:rsidR="00392EB1" w:rsidRPr="00562AF8">
        <w:rPr>
          <w:rFonts w:ascii="Times New Roman" w:hAnsi="Times New Roman" w:cs="Times New Roman"/>
          <w:sz w:val="24"/>
          <w:szCs w:val="24"/>
        </w:rPr>
        <w:t xml:space="preserve"> решења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AF8" w:rsidRPr="00D4284C" w:rsidRDefault="00562AF8" w:rsidP="00D4284C">
      <w:pPr>
        <w:pStyle w:val="ListParagraph"/>
        <w:numPr>
          <w:ilvl w:val="0"/>
          <w:numId w:val="37"/>
        </w:numPr>
        <w:ind w:left="81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10E">
        <w:rPr>
          <w:rFonts w:ascii="Times New Roman" w:hAnsi="Times New Roman" w:cs="Times New Roman"/>
          <w:sz w:val="24"/>
          <w:szCs w:val="24"/>
        </w:rPr>
        <w:t>сачињено 4</w:t>
      </w:r>
      <w:r w:rsidR="006E110E">
        <w:rPr>
          <w:rFonts w:ascii="Times New Roman" w:hAnsi="Times New Roman" w:cs="Times New Roman"/>
          <w:sz w:val="24"/>
          <w:szCs w:val="24"/>
          <w:lang/>
        </w:rPr>
        <w:t>2</w:t>
      </w:r>
      <w:r w:rsidR="00EA0AC7">
        <w:rPr>
          <w:rFonts w:ascii="Times New Roman" w:hAnsi="Times New Roman" w:cs="Times New Roman"/>
          <w:sz w:val="24"/>
          <w:szCs w:val="24"/>
        </w:rPr>
        <w:t xml:space="preserve"> </w:t>
      </w:r>
      <w:r w:rsidR="00347B5E" w:rsidRPr="00562AF8">
        <w:rPr>
          <w:rFonts w:ascii="Times New Roman" w:hAnsi="Times New Roman" w:cs="Times New Roman"/>
          <w:sz w:val="24"/>
          <w:szCs w:val="24"/>
        </w:rPr>
        <w:t>контролних записника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2EB1" w:rsidRDefault="00392EB1" w:rsidP="00392EB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392EB1">
        <w:rPr>
          <w:rFonts w:ascii="Times New Roman" w:eastAsiaTheme="minorHAnsi" w:hAnsi="Times New Roman" w:cs="Times New Roman"/>
          <w:b/>
          <w:sz w:val="24"/>
          <w:szCs w:val="24"/>
        </w:rPr>
        <w:t>По захтевима странака:</w:t>
      </w:r>
    </w:p>
    <w:p w:rsidR="00392EB1" w:rsidRPr="00422CDC" w:rsidRDefault="006E110E" w:rsidP="00F84B9F">
      <w:pPr>
        <w:pStyle w:val="ListParagraph"/>
        <w:numPr>
          <w:ilvl w:val="0"/>
          <w:numId w:val="38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сачињено </w:t>
      </w:r>
      <w:r>
        <w:rPr>
          <w:rFonts w:ascii="Times New Roman" w:hAnsi="Times New Roman" w:cs="Times New Roman"/>
          <w:sz w:val="24"/>
          <w:szCs w:val="24"/>
          <w:lang/>
        </w:rPr>
        <w:t>28</w:t>
      </w:r>
      <w:r w:rsidR="00392EB1" w:rsidRPr="00422CDC">
        <w:rPr>
          <w:rFonts w:ascii="Times New Roman" w:hAnsi="Times New Roman" w:cs="Times New Roman"/>
          <w:sz w:val="24"/>
          <w:szCs w:val="24"/>
        </w:rPr>
        <w:t xml:space="preserve"> записника</w:t>
      </w:r>
      <w:r w:rsidR="00422CDC">
        <w:rPr>
          <w:rFonts w:ascii="Times New Roman" w:hAnsi="Times New Roman" w:cs="Times New Roman"/>
          <w:sz w:val="24"/>
          <w:szCs w:val="24"/>
        </w:rPr>
        <w:t>;</w:t>
      </w:r>
    </w:p>
    <w:p w:rsidR="00392EB1" w:rsidRPr="00422CDC" w:rsidRDefault="006E110E" w:rsidP="00F84B9F">
      <w:pPr>
        <w:pStyle w:val="ListParagraph"/>
        <w:numPr>
          <w:ilvl w:val="0"/>
          <w:numId w:val="38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донето 1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="00392EB1" w:rsidRPr="00422CDC">
        <w:rPr>
          <w:rFonts w:ascii="Times New Roman" w:hAnsi="Times New Roman" w:cs="Times New Roman"/>
          <w:sz w:val="24"/>
          <w:szCs w:val="24"/>
        </w:rPr>
        <w:t xml:space="preserve"> решења за отклањање недостатака</w:t>
      </w:r>
      <w:r w:rsidR="00422CDC">
        <w:rPr>
          <w:rFonts w:ascii="Times New Roman" w:hAnsi="Times New Roman" w:cs="Times New Roman"/>
          <w:sz w:val="24"/>
          <w:szCs w:val="24"/>
        </w:rPr>
        <w:t>;</w:t>
      </w:r>
    </w:p>
    <w:p w:rsidR="00392EB1" w:rsidRPr="00656AC6" w:rsidRDefault="006E110E" w:rsidP="00392EB1">
      <w:pPr>
        <w:pStyle w:val="ListParagraph"/>
        <w:numPr>
          <w:ilvl w:val="0"/>
          <w:numId w:val="38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сачињено 1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  <w:r w:rsidR="00392EB1" w:rsidRPr="00422CDC">
        <w:rPr>
          <w:rFonts w:ascii="Times New Roman" w:hAnsi="Times New Roman" w:cs="Times New Roman"/>
          <w:sz w:val="24"/>
          <w:szCs w:val="24"/>
        </w:rPr>
        <w:t xml:space="preserve"> контролних записника</w:t>
      </w:r>
      <w:r w:rsidR="00422CDC">
        <w:rPr>
          <w:rFonts w:ascii="Times New Roman" w:hAnsi="Times New Roman" w:cs="Times New Roman"/>
          <w:sz w:val="24"/>
          <w:szCs w:val="24"/>
        </w:rPr>
        <w:t>;</w:t>
      </w:r>
    </w:p>
    <w:p w:rsidR="00AA0735" w:rsidRDefault="00367152" w:rsidP="00AE057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6715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Поред ових активности комунални редари били су ангажовани на следећим пословима: вршили свакодневну контролу заузећа јавних површина, чишћење улица од стране ЈП за комунално уређење, пружали асистенцију грађевинском, саобраћајном инспектору и другим радницима Општинске управе, вршили  контролу постављања тезги испред улаза у пијацу и др. </w:t>
      </w:r>
    </w:p>
    <w:p w:rsidR="00AE0577" w:rsidRPr="00AE0577" w:rsidRDefault="00AE0577" w:rsidP="00AE057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81199" w:rsidRDefault="001C315C" w:rsidP="00AE057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1C315C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грађевинског инспектора</w:t>
      </w:r>
    </w:p>
    <w:p w:rsidR="00AE0577" w:rsidRPr="00AE0577" w:rsidRDefault="00AE0577" w:rsidP="00AE057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4E2527" w:rsidRPr="004E2527" w:rsidRDefault="004E2527" w:rsidP="001C315C">
      <w:pPr>
        <w:suppressAutoHyphens/>
        <w:spacing w:after="0" w:line="240" w:lineRule="auto"/>
        <w:ind w:firstLine="720"/>
        <w:jc w:val="both"/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</w:pPr>
      <w:r w:rsidRPr="004E2527"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  <w:t>У</w:t>
      </w:r>
      <w:r w:rsidR="001C315C"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  <w:t xml:space="preserve"> извештајном периоду грађевински инспектор вршио је</w:t>
      </w:r>
      <w:r w:rsidRPr="004E2527"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  <w:t xml:space="preserve"> инспекцијски надзор над применом одредаба Закона о планирању и изградњи у области бесправне градње објеката, изградње, реконструкције, адаптације, санације и друго. Такође је вршен надзор над применом норматива и стандарда који се односе на изградњу објеката и извођење радова, надзор извођења радова по пројекту на основу кога је издата грађевинска дозвола као и друге послове надзора из ове области. У извештајном периоду вршен је и инспекцијски надзор коришћења објекта који представљају опасност за околину.</w:t>
      </w:r>
    </w:p>
    <w:p w:rsidR="004E2527" w:rsidRDefault="004E2527" w:rsidP="001C315C">
      <w:pPr>
        <w:suppressAutoHyphens/>
        <w:spacing w:after="0" w:line="240" w:lineRule="auto"/>
        <w:ind w:firstLine="720"/>
        <w:jc w:val="both"/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</w:pPr>
      <w:r w:rsidRPr="004E2527"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  <w:t>Послове контроле и надзора грађевинска инспекција обавља по службеној дужности или по захтеву странке.</w:t>
      </w:r>
    </w:p>
    <w:p w:rsidR="004E2527" w:rsidRDefault="004E2527" w:rsidP="001C315C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 w:rsidRPr="004E2527">
        <w:rPr>
          <w:rFonts w:ascii="Times New Roman" w:eastAsia="Book Antiqua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Book Antiqua" w:hAnsi="Times New Roman" w:cs="Times New Roman"/>
          <w:sz w:val="24"/>
          <w:szCs w:val="24"/>
          <w:lang w:eastAsia="ar-SA"/>
        </w:rPr>
        <w:t xml:space="preserve">У извештајном периду грађевински инспектор </w:t>
      </w:r>
      <w:r w:rsidR="00F27F07">
        <w:rPr>
          <w:rFonts w:ascii="Times New Roman" w:eastAsia="Book Antiqua" w:hAnsi="Times New Roman" w:cs="Times New Roman"/>
          <w:sz w:val="24"/>
          <w:szCs w:val="24"/>
          <w:lang w:eastAsia="ar-SA"/>
        </w:rPr>
        <w:t>примио је и обрадио 1</w:t>
      </w:r>
      <w:r w:rsidR="00F27F07">
        <w:rPr>
          <w:rFonts w:ascii="Times New Roman" w:eastAsia="Book Antiqua" w:hAnsi="Times New Roman" w:cs="Times New Roman"/>
          <w:sz w:val="24"/>
          <w:szCs w:val="24"/>
          <w:lang w:eastAsia="ar-SA"/>
        </w:rPr>
        <w:t>63</w:t>
      </w:r>
      <w:r w:rsidR="004551D0">
        <w:rPr>
          <w:rFonts w:ascii="Times New Roman" w:eastAsia="Book Antiqua" w:hAnsi="Times New Roman" w:cs="Times New Roman"/>
          <w:sz w:val="24"/>
          <w:szCs w:val="24"/>
          <w:lang w:eastAsia="ar-SA"/>
        </w:rPr>
        <w:t xml:space="preserve"> предмета  и </w:t>
      </w:r>
      <w:r>
        <w:rPr>
          <w:rFonts w:ascii="Times New Roman" w:eastAsia="Book Antiqua" w:hAnsi="Times New Roman" w:cs="Times New Roman"/>
          <w:sz w:val="24"/>
          <w:szCs w:val="24"/>
          <w:lang w:eastAsia="ar-SA"/>
        </w:rPr>
        <w:t>урадио је следеће:</w:t>
      </w:r>
    </w:p>
    <w:p w:rsidR="00422CDC" w:rsidRPr="00422CDC" w:rsidRDefault="00767E69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sz w:val="24"/>
          <w:szCs w:val="24"/>
          <w:lang w:eastAsia="ar-SA"/>
        </w:rPr>
        <w:t xml:space="preserve">донето </w:t>
      </w:r>
      <w:r w:rsidR="00BC66C5">
        <w:rPr>
          <w:rFonts w:ascii="Times New Roman" w:eastAsia="Book Antiqua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Book Antiqua" w:hAnsi="Times New Roman" w:cs="Times New Roman"/>
          <w:sz w:val="24"/>
          <w:szCs w:val="24"/>
          <w:lang w:eastAsia="ar-SA"/>
        </w:rPr>
        <w:t xml:space="preserve">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закључка о обустави поступка након извршеног озакоњења објекта;</w:t>
      </w:r>
    </w:p>
    <w:p w:rsidR="004551D0" w:rsidRPr="00422CDC" w:rsidRDefault="004551D0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извршен</w:t>
      </w:r>
      <w:r w:rsidR="00BC66C5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о 3</w:t>
      </w:r>
      <w:r w:rsidR="00BC66C5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0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инспекцијски</w:t>
      </w:r>
      <w:r w:rsid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х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надзор</w:t>
      </w:r>
      <w:r w:rsid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а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по пријавама за бесправну градњу са доношењем одговарајућих решења, закључака и обавештења; </w:t>
      </w:r>
    </w:p>
    <w:p w:rsidR="004551D0" w:rsidRPr="00422CDC" w:rsidRDefault="004551D0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извршен</w:t>
      </w:r>
      <w:r w:rsidR="00BC66C5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о </w:t>
      </w:r>
      <w:r w:rsidR="00BC66C5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119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инспекцијски</w:t>
      </w:r>
      <w:r w:rsid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х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надзор</w:t>
      </w:r>
      <w:r w:rsid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а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по достављеној грађевинској дозволи и пријави о почетку грађења објекта од стране инвеститора са сачињавањем записника о инспекцијском надзору; </w:t>
      </w:r>
    </w:p>
    <w:p w:rsidR="00DD6DD3" w:rsidRPr="00422CDC" w:rsidRDefault="00DD6DD3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достављен</w:t>
      </w:r>
      <w:r w:rsidR="007F06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1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извештај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по налогу републичког грађевинског инспектора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; </w:t>
      </w:r>
    </w:p>
    <w:p w:rsidR="00DD6DD3" w:rsidRPr="00422CDC" w:rsidRDefault="00767E69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достављена 2</w:t>
      </w:r>
      <w:r w:rsidR="007F06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извештаја основном јавном тужилаштву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и поднета 1 кривична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пријава против инвеститора и извођача радова за бесправн</w:t>
      </w:r>
      <w:r w:rsid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у изградњу 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објеката;</w:t>
      </w:r>
    </w:p>
    <w:p w:rsidR="00DD6DD3" w:rsidRPr="00422CDC" w:rsidRDefault="00BC66C5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достављено 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7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мишљења о усаглашености изведених темеља са одобр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еном  пројектном документацијом;</w:t>
      </w:r>
    </w:p>
    <w:p w:rsidR="004551D0" w:rsidRPr="00422CDC" w:rsidRDefault="00767E69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дост</w:t>
      </w:r>
      <w:r w:rsidR="00BC66C5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ављено </w:t>
      </w:r>
      <w:r w:rsidR="00BC66C5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7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мишљења о изградњи објекта у конст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руктивном смислу;</w:t>
      </w:r>
    </w:p>
    <w:p w:rsidR="00DD6DD3" w:rsidRPr="00422CDC" w:rsidRDefault="00BC66C5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до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нета </w:t>
      </w:r>
      <w:r w:rsidR="00767E69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2 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решења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о рушењу бесправно саграђених објеката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; </w:t>
      </w:r>
    </w:p>
    <w:p w:rsidR="00DD6DD3" w:rsidRPr="00422CDC" w:rsidRDefault="00BC66C5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достављен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о 6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извештаја Републичком заводу за статистику 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у Лесковцу; </w:t>
      </w:r>
    </w:p>
    <w:p w:rsidR="007F06F6" w:rsidRPr="00422CDC" w:rsidRDefault="00BC66C5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4</w:t>
      </w:r>
      <w:r w:rsidR="007F06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излазака на терен</w:t>
      </w:r>
      <w:r w:rsidR="00433D8D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по пријави грађана због конста</w:t>
      </w:r>
      <w:r w:rsidR="007F06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товања порушених објеката и сачињавање записника ради брисања објеката из катастра непокретности.  </w:t>
      </w:r>
    </w:p>
    <w:p w:rsidR="00422CDC" w:rsidRPr="00D4284C" w:rsidRDefault="009961AE" w:rsidP="004F01C7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упућено 15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различитих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дописа и обавештења странкама 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и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другим службама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;</w:t>
      </w:r>
    </w:p>
    <w:p w:rsidR="00D4284C" w:rsidRPr="00D4284C" w:rsidRDefault="00D4284C" w:rsidP="00D4284C">
      <w:pPr>
        <w:pStyle w:val="ListParagraph"/>
        <w:tabs>
          <w:tab w:val="left" w:pos="900"/>
        </w:tabs>
        <w:suppressAutoHyphens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</w:p>
    <w:p w:rsidR="00C60523" w:rsidRDefault="001C315C" w:rsidP="001C3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zh-CN"/>
        </w:rPr>
      </w:pPr>
      <w:r w:rsidRPr="001C315C">
        <w:rPr>
          <w:rFonts w:ascii="Times New Roman" w:eastAsia="Book Antiqua" w:hAnsi="Times New Roman" w:cs="Times New Roman"/>
          <w:b/>
          <w:i/>
          <w:sz w:val="24"/>
          <w:szCs w:val="24"/>
          <w:lang w:eastAsia="ar-SA"/>
        </w:rPr>
        <w:t>Послови саобраћајног инспектора</w:t>
      </w:r>
    </w:p>
    <w:p w:rsidR="001C315C" w:rsidRPr="001C315C" w:rsidRDefault="001C315C" w:rsidP="001C3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zh-CN"/>
        </w:rPr>
      </w:pPr>
    </w:p>
    <w:p w:rsidR="00C60523" w:rsidRPr="00C60523" w:rsidRDefault="00C60523" w:rsidP="00C60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извештајном периоду саобраћајни инспектор је вршио инспекцијски надзор над применама одредаба Закона о превозу </w:t>
      </w:r>
      <w:r w:rsidR="003C08C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путника </w:t>
      </w:r>
      <w:r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 друмском саобраћају, Закона о путевима, Одлуке о локалним и некатегорисаним путевима на те</w:t>
      </w:r>
      <w:r w:rsidR="003C08C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риторији Општине Владичин Хан, Одлуке о такси превозу путника и лимо сервису на територији општине Владичин Хан, </w:t>
      </w:r>
      <w:r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као и над другим прописима, законским и подзаконским актима у области локалног превоза.</w:t>
      </w:r>
    </w:p>
    <w:p w:rsidR="003C08CC" w:rsidRPr="008C353A" w:rsidRDefault="00C60523" w:rsidP="008C35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Вршећи инспекцијски надзор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у области</w:t>
      </w:r>
      <w:r w:rsidR="00422CDC" w:rsidRP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ванлинијски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ог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превоз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 путника, линијског и ванлинијског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превоз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ствари, превоз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за сопствене потребе лица и ствари 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и 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такси превоз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а </w:t>
      </w:r>
      <w:r w:rsidR="003C08C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извештајном периоду </w:t>
      </w:r>
      <w:r w:rsidR="00823BE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</w:t>
      </w:r>
      <w:r w:rsidR="00A9029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аобраћајни инспектор је </w:t>
      </w:r>
      <w:r w:rsidR="008C353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поступао у укупно </w:t>
      </w:r>
      <w:r w:rsidR="00341D9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3</w:t>
      </w:r>
      <w:r w:rsidR="00A9029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5</w:t>
      </w:r>
      <w:r w:rsidR="00823BE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 w:rsidR="008C353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предмета у инспекцијском надзору, прегледу моторних возила и поста</w:t>
      </w:r>
      <w:r w:rsidR="00DD670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вљању вертикалне сигнализације. </w:t>
      </w:r>
      <w:r w:rsidR="008C353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Спроведена 4 зајединчка инспекцијска надзора са републичком инспекцијом за друмски саобраћај. </w:t>
      </w:r>
    </w:p>
    <w:p w:rsidR="001C315C" w:rsidRDefault="001C315C" w:rsidP="001C315C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</w:p>
    <w:p w:rsidR="001C315C" w:rsidRPr="001C315C" w:rsidRDefault="001C315C" w:rsidP="001C315C">
      <w:pPr>
        <w:suppressAutoHyphens/>
        <w:spacing w:after="0" w:line="240" w:lineRule="auto"/>
        <w:jc w:val="center"/>
        <w:rPr>
          <w:rFonts w:ascii="Times New Roman" w:eastAsia="Book Antiqua" w:hAnsi="Times New Roman" w:cs="Times New Roman"/>
          <w:b/>
          <w:i/>
          <w:sz w:val="24"/>
          <w:szCs w:val="24"/>
          <w:lang w:eastAsia="ar-SA"/>
        </w:rPr>
      </w:pPr>
      <w:r w:rsidRPr="001C315C">
        <w:rPr>
          <w:rFonts w:ascii="Times New Roman" w:eastAsia="Book Antiqua" w:hAnsi="Times New Roman" w:cs="Times New Roman"/>
          <w:b/>
          <w:i/>
          <w:sz w:val="24"/>
          <w:szCs w:val="24"/>
          <w:lang w:eastAsia="ar-SA"/>
        </w:rPr>
        <w:t>Послови инспектора за заштиту животне средине</w:t>
      </w:r>
    </w:p>
    <w:p w:rsidR="00DB1E00" w:rsidRPr="00DB1E00" w:rsidRDefault="00DB1E00" w:rsidP="00DB1E0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DB1E00" w:rsidRPr="00DB1E00" w:rsidRDefault="00DB1E00" w:rsidP="004A341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DB1E00">
        <w:rPr>
          <w:rFonts w:ascii="Times New Roman" w:eastAsiaTheme="minorHAnsi" w:hAnsi="Times New Roman" w:cs="Times New Roman"/>
          <w:sz w:val="24"/>
          <w:szCs w:val="24"/>
          <w:lang w:val="sr-Cyrl-CS"/>
        </w:rPr>
        <w:t>Инспектор за заштиту животне средине  у свом раду врши</w:t>
      </w:r>
      <w:r w:rsidR="004A3411">
        <w:rPr>
          <w:rFonts w:ascii="Times New Roman" w:eastAsiaTheme="minorHAnsi" w:hAnsi="Times New Roman" w:cs="Times New Roman"/>
          <w:sz w:val="24"/>
          <w:szCs w:val="24"/>
          <w:lang w:val="sr-Cyrl-CS"/>
        </w:rPr>
        <w:t>о је</w:t>
      </w:r>
      <w:r w:rsidRPr="00DB1E0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инспекцијски надзор над применом одредаба Закона о заштити животне средине, Закона о процени утицаја на </w:t>
      </w:r>
      <w:r w:rsidRPr="00DB1E00">
        <w:rPr>
          <w:rFonts w:ascii="Times New Roman" w:eastAsiaTheme="minorHAnsi" w:hAnsi="Times New Roman" w:cs="Times New Roman"/>
          <w:sz w:val="24"/>
          <w:szCs w:val="24"/>
          <w:lang w:val="sr-Cyrl-CS"/>
        </w:rPr>
        <w:lastRenderedPageBreak/>
        <w:t>животну средину, Закона о интегрисаном спречавању и контроли загађивања, Закона о заштити од буке у животној средини, Закона о заштити ваздуха, као и других Закона  из области заштите животне средине и одговарајућих подзаконских аката који уређују ову област.</w:t>
      </w:r>
    </w:p>
    <w:p w:rsidR="004A3411" w:rsidRDefault="00DB1E00" w:rsidP="004A341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DB1E0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Инспектор за заштиту животне средине је у извештајном периоду имао </w:t>
      </w:r>
      <w:r w:rsidR="004A341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је: </w:t>
      </w:r>
    </w:p>
    <w:p w:rsidR="004A3411" w:rsidRPr="00DA0DD3" w:rsidRDefault="00927E85" w:rsidP="00F84B9F">
      <w:pPr>
        <w:pStyle w:val="ListParagraph"/>
        <w:numPr>
          <w:ilvl w:val="0"/>
          <w:numId w:val="40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9</w:t>
      </w:r>
      <w:r w:rsidR="009F7ED2" w:rsidRPr="00DA0DD3">
        <w:rPr>
          <w:rFonts w:ascii="Times New Roman" w:hAnsi="Times New Roman" w:cs="Times New Roman"/>
          <w:sz w:val="24"/>
          <w:szCs w:val="24"/>
        </w:rPr>
        <w:t xml:space="preserve"> </w:t>
      </w:r>
      <w:r w:rsidR="004A3411" w:rsidRPr="00DA0DD3">
        <w:rPr>
          <w:rFonts w:ascii="Times New Roman" w:hAnsi="Times New Roman" w:cs="Times New Roman"/>
          <w:sz w:val="24"/>
          <w:szCs w:val="24"/>
        </w:rPr>
        <w:t>извршених редовних инспекцијских надзора;</w:t>
      </w:r>
    </w:p>
    <w:p w:rsidR="004A3411" w:rsidRPr="00DA0DD3" w:rsidRDefault="00927E85" w:rsidP="00F84B9F">
      <w:pPr>
        <w:pStyle w:val="ListParagraph"/>
        <w:numPr>
          <w:ilvl w:val="0"/>
          <w:numId w:val="40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ванредна</w:t>
      </w:r>
      <w:r w:rsidR="004A3411" w:rsidRPr="00DA0DD3">
        <w:rPr>
          <w:rFonts w:ascii="Times New Roman" w:hAnsi="Times New Roman" w:cs="Times New Roman"/>
          <w:sz w:val="24"/>
          <w:szCs w:val="24"/>
        </w:rPr>
        <w:t xml:space="preserve"> инспекцијска надзора по представкама;</w:t>
      </w:r>
    </w:p>
    <w:p w:rsidR="00DA0DD3" w:rsidRPr="00DA0DD3" w:rsidRDefault="00927E85" w:rsidP="00F84B9F">
      <w:pPr>
        <w:pStyle w:val="ListParagraph"/>
        <w:numPr>
          <w:ilvl w:val="0"/>
          <w:numId w:val="40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3</w:t>
      </w:r>
      <w:r w:rsidR="00B10A0F" w:rsidRPr="00DA0DD3">
        <w:rPr>
          <w:rFonts w:ascii="Times New Roman" w:hAnsi="Times New Roman" w:cs="Times New Roman"/>
          <w:sz w:val="24"/>
          <w:szCs w:val="24"/>
        </w:rPr>
        <w:t xml:space="preserve"> надзора по службеној дужности</w:t>
      </w:r>
      <w:r w:rsidR="00DA0DD3">
        <w:rPr>
          <w:rFonts w:ascii="Times New Roman" w:hAnsi="Times New Roman" w:cs="Times New Roman"/>
          <w:sz w:val="24"/>
          <w:szCs w:val="24"/>
        </w:rPr>
        <w:t>;</w:t>
      </w:r>
    </w:p>
    <w:p w:rsidR="004A3411" w:rsidRPr="00DA0DD3" w:rsidRDefault="0048336B" w:rsidP="00F84B9F">
      <w:pPr>
        <w:pStyle w:val="ListParagraph"/>
        <w:numPr>
          <w:ilvl w:val="0"/>
          <w:numId w:val="40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0A0F" w:rsidRPr="00DA0DD3">
        <w:rPr>
          <w:rFonts w:ascii="Times New Roman" w:hAnsi="Times New Roman" w:cs="Times New Roman"/>
          <w:sz w:val="24"/>
          <w:szCs w:val="24"/>
        </w:rPr>
        <w:t xml:space="preserve"> инспекцијска</w:t>
      </w:r>
      <w:r w:rsidR="004A3411" w:rsidRPr="00DA0DD3">
        <w:rPr>
          <w:rFonts w:ascii="Times New Roman" w:hAnsi="Times New Roman" w:cs="Times New Roman"/>
          <w:sz w:val="24"/>
          <w:szCs w:val="24"/>
        </w:rPr>
        <w:t xml:space="preserve"> надзора по захтеву надзираног субјекта;</w:t>
      </w:r>
    </w:p>
    <w:p w:rsidR="00B10A0F" w:rsidRPr="00DA0DD3" w:rsidRDefault="00927E85" w:rsidP="00927E85">
      <w:pPr>
        <w:pStyle w:val="ListParagraph"/>
        <w:numPr>
          <w:ilvl w:val="0"/>
          <w:numId w:val="40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10A0F" w:rsidRPr="00DA0DD3">
        <w:rPr>
          <w:rFonts w:ascii="Times New Roman" w:hAnsi="Times New Roman" w:cs="Times New Roman"/>
          <w:sz w:val="24"/>
          <w:szCs w:val="24"/>
        </w:rPr>
        <w:t xml:space="preserve">инспекцијска надзора по захтеву лица које је посебним законом признато својство странке у поступку; </w:t>
      </w:r>
    </w:p>
    <w:p w:rsidR="00B10A0F" w:rsidRPr="00DA0DD3" w:rsidRDefault="00927E85" w:rsidP="00F84B9F">
      <w:pPr>
        <w:pStyle w:val="ListParagraph"/>
        <w:numPr>
          <w:ilvl w:val="0"/>
          <w:numId w:val="4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службен</w:t>
      </w:r>
      <w:r>
        <w:rPr>
          <w:rFonts w:ascii="Times New Roman" w:hAnsi="Times New Roman" w:cs="Times New Roman"/>
          <w:sz w:val="24"/>
          <w:szCs w:val="24"/>
          <w:lang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саветодавн</w:t>
      </w:r>
      <w:r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посет</w:t>
      </w:r>
      <w:r>
        <w:rPr>
          <w:rFonts w:ascii="Times New Roman" w:hAnsi="Times New Roman" w:cs="Times New Roman"/>
          <w:sz w:val="24"/>
          <w:szCs w:val="24"/>
          <w:lang/>
        </w:rPr>
        <w:t>е</w:t>
      </w:r>
      <w:r w:rsidR="00B10A0F" w:rsidRPr="00DA0DD3">
        <w:rPr>
          <w:rFonts w:ascii="Times New Roman" w:hAnsi="Times New Roman" w:cs="Times New Roman"/>
          <w:sz w:val="24"/>
          <w:szCs w:val="24"/>
        </w:rPr>
        <w:t xml:space="preserve"> код надзираних субјеката. </w:t>
      </w:r>
    </w:p>
    <w:p w:rsidR="001C315C" w:rsidRDefault="001C315C" w:rsidP="001C315C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C315C" w:rsidRPr="001C315C" w:rsidRDefault="001C315C" w:rsidP="001C31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1C315C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контроле квалитета животне средине</w:t>
      </w: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6A04E9" w:rsidRPr="00C62E9B" w:rsidRDefault="00C62E9B" w:rsidP="006A04E9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оквиру овог </w:t>
      </w:r>
      <w:r w:rsidR="006A04E9">
        <w:rPr>
          <w:rFonts w:ascii="Times New Roman" w:eastAsiaTheme="minorHAnsi" w:hAnsi="Times New Roman" w:cs="Times New Roman"/>
          <w:sz w:val="24"/>
          <w:szCs w:val="24"/>
          <w:lang w:val="sr-Cyrl-CS"/>
        </w:rPr>
        <w:t>реферата обављају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 послови издавања решења о потреби процене утицаја пројекта на животну средину, одређивање обима и садржај студије о процени утицаја, издавање решења о давању сагласности на студију о процени утицаја на животну средину и учешће у поступку техничког прегледа објеката за које је издата сагласност на студију о процени утицаја на животну средину а све у складу са Законом о прецени утицаја на животну средину, Законом о заштити животне средине.</w:t>
      </w:r>
    </w:p>
    <w:p w:rsidR="002E3358" w:rsidRPr="00B10A0F" w:rsidRDefault="00D7577F" w:rsidP="00B10A0F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току 2023. године поднето је 21</w:t>
      </w:r>
      <w:r w:rsidR="00A9029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захтев и сви су у року решени.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Обављани су </w:t>
      </w:r>
      <w:r w:rsidR="00A9029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други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послови </w:t>
      </w:r>
      <w:r w:rsidR="00A90296">
        <w:rPr>
          <w:rFonts w:ascii="Times New Roman" w:eastAsiaTheme="minorHAnsi" w:hAnsi="Times New Roman" w:cs="Times New Roman"/>
          <w:sz w:val="24"/>
          <w:szCs w:val="24"/>
          <w:lang w:val="sr-Cyrl-CS"/>
        </w:rPr>
        <w:t>по налогу непосредно претпостављених</w:t>
      </w:r>
      <w:r w:rsidR="006A04E9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достављани су редовни извештаји надлежним Министарствима. </w:t>
      </w:r>
    </w:p>
    <w:p w:rsidR="009D6954" w:rsidRPr="00D4284C" w:rsidRDefault="009D6954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2E9B" w:rsidRPr="00D10063" w:rsidRDefault="00D10063" w:rsidP="00D100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D6954" w:rsidRPr="00D1006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СЛУЖБА ЗА ИНВЕСТИЦИЈЕ</w:t>
      </w:r>
    </w:p>
    <w:p w:rsidR="00177A9C" w:rsidRPr="00C46C44" w:rsidRDefault="00177A9C" w:rsidP="00C46C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A9C">
        <w:rPr>
          <w:rFonts w:ascii="Times New Roman" w:hAnsi="Times New Roman" w:cs="Times New Roman"/>
          <w:sz w:val="24"/>
          <w:szCs w:val="24"/>
        </w:rPr>
        <w:t>Служба за инвестиције у току извештајног периода радила је на пословима везаним за реализацију инвестиција у општини Владичин Х</w:t>
      </w:r>
      <w:r w:rsidR="001D0DB9">
        <w:rPr>
          <w:rFonts w:ascii="Times New Roman" w:hAnsi="Times New Roman" w:cs="Times New Roman"/>
          <w:sz w:val="24"/>
          <w:szCs w:val="24"/>
        </w:rPr>
        <w:t>ан, а што се односи на координир</w:t>
      </w:r>
      <w:r w:rsidRPr="00177A9C">
        <w:rPr>
          <w:rFonts w:ascii="Times New Roman" w:hAnsi="Times New Roman" w:cs="Times New Roman"/>
          <w:sz w:val="24"/>
          <w:szCs w:val="24"/>
        </w:rPr>
        <w:t>ање при изради планске документације, пројектно-техничке документације, решавање имовинско правних односа у домену службе (прикупњљање сагласности на релацији власник-месна заједница), упућивање предлога за решавање имовинских односа између општине и републичких институција, финансијско праћење реализације инвестиција кроз обраду документације-ситуација које се даље реализују кроз плаћање.</w:t>
      </w:r>
      <w:r w:rsidR="00C46C44" w:rsidRPr="00C46C44">
        <w:rPr>
          <w:lang w:val="sr-Cyrl-CS"/>
        </w:rPr>
        <w:t xml:space="preserve"> </w:t>
      </w:r>
    </w:p>
    <w:p w:rsidR="00177A9C" w:rsidRPr="00C46C44" w:rsidRDefault="00C46C44" w:rsidP="00C46C4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6C44">
        <w:rPr>
          <w:rFonts w:ascii="Times New Roman" w:hAnsi="Times New Roman" w:cs="Times New Roman"/>
          <w:sz w:val="24"/>
          <w:szCs w:val="24"/>
          <w:lang w:val="sr-Cyrl-CS"/>
        </w:rPr>
        <w:t>Служба за инвестиције активно је учествовала у праћењу реализације летњег и зимског одржавања општинских путева, крпљењу ударних рупа, пресвлачењу асфалтом појединих деоница озбиљно оштећених некатегорисаних путева</w:t>
      </w:r>
      <w:r w:rsidRPr="00C46C44">
        <w:rPr>
          <w:rFonts w:ascii="Times New Roman" w:hAnsi="Times New Roman" w:cs="Times New Roman"/>
          <w:sz w:val="24"/>
          <w:szCs w:val="24"/>
          <w:lang/>
        </w:rPr>
        <w:t xml:space="preserve"> и активностима које су праиле уградњу гребаног асфалта, у својству контролора изведених радова</w:t>
      </w:r>
      <w:r w:rsidRPr="00C46C44">
        <w:rPr>
          <w:rFonts w:ascii="Times New Roman" w:hAnsi="Times New Roman" w:cs="Times New Roman"/>
          <w:sz w:val="24"/>
          <w:szCs w:val="24"/>
          <w:lang w:val="sr-Cyrl-CS"/>
        </w:rPr>
        <w:t>. У сарадњи са ЈП за комунално уређење, радници Службе за инвестиције активно су учествовали у периодичним обиласцима терена и изради спецификације за набавку неопходног садног и др. материјала. Поред наведеног благовремено је извршен попис свих оштећених шахти и решетки за атмосферску канализацију, чију санацију је пратило одговорно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 из Службе за инвестиције.</w:t>
      </w:r>
    </w:p>
    <w:p w:rsidR="00177A9C" w:rsidRDefault="00177A9C" w:rsidP="00177A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A9C">
        <w:rPr>
          <w:rFonts w:ascii="Times New Roman" w:hAnsi="Times New Roman" w:cs="Times New Roman"/>
          <w:sz w:val="24"/>
          <w:szCs w:val="24"/>
        </w:rPr>
        <w:t>Пројекти чија је израда у току или је окончана, који се прате на дневном нивоу од стране стручних лица Службе за инвестиције су следећи:</w:t>
      </w:r>
    </w:p>
    <w:p w:rsidR="001D0DB9" w:rsidRPr="005217E6" w:rsidRDefault="001D0DB9" w:rsidP="001D0DB9">
      <w:pPr>
        <w:pStyle w:val="BodyText"/>
        <w:numPr>
          <w:ilvl w:val="0"/>
          <w:numId w:val="40"/>
        </w:numPr>
        <w:tabs>
          <w:tab w:val="left" w:pos="900"/>
        </w:tabs>
        <w:ind w:left="0" w:firstLine="720"/>
      </w:pPr>
      <w:r>
        <w:t xml:space="preserve">праћење извођења радова на </w:t>
      </w:r>
      <w:r w:rsidRPr="005217E6">
        <w:t>л</w:t>
      </w:r>
      <w:r w:rsidRPr="005217E6">
        <w:rPr>
          <w:rFonts w:eastAsia="Calibri"/>
          <w:lang w:val="en-US" w:eastAsia="en-US"/>
        </w:rPr>
        <w:t>етње</w:t>
      </w:r>
      <w:r>
        <w:rPr>
          <w:rFonts w:eastAsia="Calibri"/>
          <w:lang w:eastAsia="en-US"/>
        </w:rPr>
        <w:t>м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 xml:space="preserve">и зимском </w:t>
      </w:r>
      <w:r>
        <w:rPr>
          <w:rFonts w:eastAsia="Calibri"/>
          <w:lang w:val="en-US" w:eastAsia="en-US"/>
        </w:rPr>
        <w:t>одржавањ</w:t>
      </w:r>
      <w:r>
        <w:rPr>
          <w:rFonts w:eastAsia="Calibri"/>
          <w:lang w:eastAsia="en-US"/>
        </w:rPr>
        <w:t>у</w:t>
      </w:r>
      <w:r w:rsidRPr="005217E6">
        <w:rPr>
          <w:rFonts w:eastAsia="Calibri"/>
          <w:lang w:val="en-US" w:eastAsia="en-US"/>
        </w:rPr>
        <w:t xml:space="preserve"> земљаних и макадамских путева на територи</w:t>
      </w:r>
      <w:r w:rsidR="00D4284C">
        <w:rPr>
          <w:rFonts w:eastAsia="Calibri"/>
          <w:lang w:val="en-US" w:eastAsia="en-US"/>
        </w:rPr>
        <w:t xml:space="preserve">ји </w:t>
      </w:r>
      <w:r w:rsidR="00D4284C">
        <w:rPr>
          <w:rFonts w:eastAsia="Calibri"/>
          <w:lang w:eastAsia="en-US"/>
        </w:rPr>
        <w:t>о</w:t>
      </w:r>
      <w:r w:rsidRPr="005217E6">
        <w:rPr>
          <w:rFonts w:eastAsia="Calibri"/>
          <w:lang w:val="en-US" w:eastAsia="en-US"/>
        </w:rPr>
        <w:t>пштине Владичин Хан</w:t>
      </w:r>
      <w:r>
        <w:rPr>
          <w:rFonts w:eastAsia="Calibri"/>
          <w:lang w:eastAsia="en-US"/>
        </w:rPr>
        <w:t xml:space="preserve">; </w:t>
      </w:r>
    </w:p>
    <w:p w:rsidR="001D0DB9" w:rsidRPr="00C46C44" w:rsidRDefault="001D0DB9" w:rsidP="001D0DB9">
      <w:pPr>
        <w:pStyle w:val="BodyText"/>
        <w:numPr>
          <w:ilvl w:val="0"/>
          <w:numId w:val="40"/>
        </w:numPr>
        <w:ind w:left="900" w:hanging="180"/>
      </w:pPr>
      <w:r w:rsidRPr="005217E6">
        <w:t>к</w:t>
      </w:r>
      <w:r w:rsidR="00203EE0">
        <w:rPr>
          <w:rFonts w:eastAsia="Calibri"/>
          <w:lang w:val="en-US" w:eastAsia="en-US"/>
        </w:rPr>
        <w:t xml:space="preserve">рпљење ударних путева на </w:t>
      </w:r>
      <w:r w:rsidRPr="005217E6">
        <w:rPr>
          <w:rFonts w:eastAsia="Calibri"/>
          <w:lang w:val="en-US" w:eastAsia="en-US"/>
        </w:rPr>
        <w:t>а</w:t>
      </w:r>
      <w:r w:rsidR="00203EE0">
        <w:rPr>
          <w:rFonts w:eastAsia="Calibri"/>
          <w:lang w:eastAsia="en-US"/>
        </w:rPr>
        <w:t>с</w:t>
      </w:r>
      <w:r w:rsidRPr="005217E6">
        <w:rPr>
          <w:rFonts w:eastAsia="Calibri"/>
          <w:lang w:val="en-US" w:eastAsia="en-US"/>
        </w:rPr>
        <w:t>фалтним коловозима</w:t>
      </w:r>
      <w:r>
        <w:rPr>
          <w:rFonts w:eastAsia="Calibri"/>
          <w:lang w:eastAsia="en-US"/>
        </w:rPr>
        <w:t xml:space="preserve">; </w:t>
      </w:r>
    </w:p>
    <w:p w:rsidR="00C46C44" w:rsidRPr="001D0DB9" w:rsidRDefault="00C46C44" w:rsidP="00C46C44">
      <w:pPr>
        <w:pStyle w:val="BodyText"/>
        <w:numPr>
          <w:ilvl w:val="0"/>
          <w:numId w:val="40"/>
        </w:numPr>
        <w:tabs>
          <w:tab w:val="left" w:pos="900"/>
        </w:tabs>
        <w:ind w:left="0" w:firstLine="720"/>
      </w:pPr>
      <w:r>
        <w:rPr>
          <w:rFonts w:eastAsia="Calibri"/>
          <w:lang w:eastAsia="en-US"/>
        </w:rPr>
        <w:t xml:space="preserve">праћење извођења радова на уградњи грабаног асфалта на некатегорисаним путевима; </w:t>
      </w:r>
    </w:p>
    <w:p w:rsidR="005217E6" w:rsidRPr="001D0DB9" w:rsidRDefault="005217E6" w:rsidP="005217E6">
      <w:pPr>
        <w:pStyle w:val="BodyText"/>
        <w:numPr>
          <w:ilvl w:val="0"/>
          <w:numId w:val="40"/>
        </w:numPr>
        <w:tabs>
          <w:tab w:val="left" w:pos="900"/>
        </w:tabs>
        <w:ind w:left="0" w:firstLine="720"/>
      </w:pPr>
      <w:r>
        <w:rPr>
          <w:rFonts w:eastAsia="Calibri"/>
          <w:lang w:eastAsia="en-US"/>
        </w:rPr>
        <w:lastRenderedPageBreak/>
        <w:t>п</w:t>
      </w:r>
      <w:r w:rsidRPr="005217E6">
        <w:rPr>
          <w:rFonts w:eastAsia="Calibri"/>
          <w:lang w:val="en-US" w:eastAsia="en-US"/>
        </w:rPr>
        <w:t>остављање хоризонталне и вертикалне саобраћајне сигнализације и поправка постојећих</w:t>
      </w:r>
      <w:r>
        <w:rPr>
          <w:rFonts w:eastAsia="Calibri"/>
          <w:lang w:eastAsia="en-US"/>
        </w:rPr>
        <w:t xml:space="preserve">; </w:t>
      </w:r>
    </w:p>
    <w:p w:rsidR="001D0DB9" w:rsidRPr="005217E6" w:rsidRDefault="00203EE0" w:rsidP="001D0DB9">
      <w:pPr>
        <w:pStyle w:val="BodyText"/>
        <w:numPr>
          <w:ilvl w:val="0"/>
          <w:numId w:val="40"/>
        </w:numPr>
        <w:ind w:left="900" w:hanging="180"/>
      </w:pPr>
      <w:r>
        <w:rPr>
          <w:rFonts w:eastAsia="Calibri"/>
          <w:lang w:eastAsia="en-US"/>
        </w:rPr>
        <w:t>реконструкција општинских путева у МЗ Лепеница и Сува Морава</w:t>
      </w:r>
      <w:r w:rsidR="001D0DB9">
        <w:rPr>
          <w:rFonts w:eastAsia="Calibri"/>
          <w:lang w:eastAsia="en-US"/>
        </w:rPr>
        <w:t xml:space="preserve">; </w:t>
      </w:r>
    </w:p>
    <w:p w:rsidR="001D0DB9" w:rsidRPr="005217E6" w:rsidRDefault="001D0DB9" w:rsidP="001D0DB9">
      <w:pPr>
        <w:pStyle w:val="BodyText"/>
        <w:numPr>
          <w:ilvl w:val="0"/>
          <w:numId w:val="40"/>
        </w:numPr>
        <w:tabs>
          <w:tab w:val="left" w:pos="900"/>
        </w:tabs>
        <w:ind w:left="0" w:firstLine="720"/>
      </w:pPr>
      <w:r>
        <w:rPr>
          <w:rFonts w:eastAsia="Calibri"/>
          <w:lang w:eastAsia="en-US"/>
        </w:rPr>
        <w:t>и</w:t>
      </w:r>
      <w:r w:rsidRPr="005217E6">
        <w:rPr>
          <w:rFonts w:eastAsia="Calibri"/>
          <w:lang w:val="en-US" w:eastAsia="en-US"/>
        </w:rPr>
        <w:t xml:space="preserve">зградња </w:t>
      </w:r>
      <w:r w:rsidR="00203EE0">
        <w:rPr>
          <w:rFonts w:eastAsia="Calibri"/>
          <w:lang w:eastAsia="en-US"/>
        </w:rPr>
        <w:t>водоводне мреже у ул. Боре Станковића</w:t>
      </w:r>
      <w:r>
        <w:rPr>
          <w:rFonts w:eastAsia="Calibri"/>
          <w:lang w:eastAsia="en-US"/>
        </w:rPr>
        <w:t>;</w:t>
      </w:r>
      <w:r w:rsidRPr="005217E6">
        <w:rPr>
          <w:rFonts w:eastAsia="Calibri"/>
          <w:lang w:val="en-US" w:eastAsia="en-US"/>
        </w:rPr>
        <w:t xml:space="preserve"> </w:t>
      </w:r>
    </w:p>
    <w:p w:rsidR="005217E6" w:rsidRPr="005217E6" w:rsidRDefault="001D0DB9" w:rsidP="00D4284C">
      <w:pPr>
        <w:pStyle w:val="BodyText"/>
        <w:numPr>
          <w:ilvl w:val="0"/>
          <w:numId w:val="40"/>
        </w:numPr>
        <w:tabs>
          <w:tab w:val="left" w:pos="900"/>
        </w:tabs>
        <w:ind w:left="0" w:firstLine="720"/>
      </w:pPr>
      <w:r>
        <w:t xml:space="preserve">извођење радова на </w:t>
      </w:r>
      <w:r w:rsidR="00203EE0">
        <w:rPr>
          <w:lang/>
        </w:rPr>
        <w:t>уређењу</w:t>
      </w:r>
      <w:r>
        <w:t xml:space="preserve"> путних праваца</w:t>
      </w:r>
      <w:r w:rsidR="005217E6" w:rsidRPr="005217E6">
        <w:rPr>
          <w:rFonts w:eastAsia="Calibri"/>
          <w:lang w:val="en-US" w:eastAsia="en-US"/>
        </w:rPr>
        <w:t xml:space="preserve"> у МЗ </w:t>
      </w:r>
      <w:r w:rsidR="00C46C44">
        <w:rPr>
          <w:rFonts w:eastAsia="Calibri"/>
          <w:lang w:eastAsia="en-US"/>
        </w:rPr>
        <w:t>Дупљане</w:t>
      </w:r>
      <w:r w:rsidR="00C46C44">
        <w:rPr>
          <w:rFonts w:eastAsia="Calibri"/>
          <w:lang w:eastAsia="en-US"/>
        </w:rPr>
        <w:t xml:space="preserve">, </w:t>
      </w:r>
      <w:r w:rsidR="00C46C44">
        <w:rPr>
          <w:rFonts w:eastAsia="Calibri"/>
          <w:lang w:eastAsia="en-US"/>
        </w:rPr>
        <w:t>Мањак</w:t>
      </w:r>
      <w:r w:rsidR="00C46C44">
        <w:rPr>
          <w:rFonts w:eastAsia="Calibri"/>
          <w:lang w:eastAsia="en-US"/>
        </w:rPr>
        <w:t xml:space="preserve"> и </w:t>
      </w:r>
      <w:r w:rsidR="00C46C44">
        <w:rPr>
          <w:rFonts w:eastAsia="Calibri"/>
          <w:lang w:eastAsia="en-US"/>
        </w:rPr>
        <w:t>Теговиште</w:t>
      </w:r>
      <w:r w:rsidR="005217E6">
        <w:rPr>
          <w:rFonts w:eastAsia="Calibri"/>
          <w:lang w:eastAsia="en-US"/>
        </w:rPr>
        <w:t xml:space="preserve">; </w:t>
      </w:r>
    </w:p>
    <w:p w:rsidR="005217E6" w:rsidRPr="005217E6" w:rsidRDefault="005217E6" w:rsidP="005217E6">
      <w:pPr>
        <w:pStyle w:val="BodyText"/>
        <w:numPr>
          <w:ilvl w:val="0"/>
          <w:numId w:val="40"/>
        </w:numPr>
        <w:tabs>
          <w:tab w:val="left" w:pos="900"/>
        </w:tabs>
        <w:ind w:left="0" w:firstLine="720"/>
      </w:pPr>
      <w:r w:rsidRPr="005217E6">
        <w:t>и</w:t>
      </w:r>
      <w:r w:rsidR="00203EE0">
        <w:rPr>
          <w:rFonts w:eastAsia="Calibri"/>
          <w:lang w:val="en-US" w:eastAsia="en-US"/>
        </w:rPr>
        <w:t>зрада пројект</w:t>
      </w:r>
      <w:r w:rsidR="00203EE0">
        <w:rPr>
          <w:rFonts w:eastAsia="Calibri"/>
          <w:lang w:eastAsia="en-US"/>
        </w:rPr>
        <w:t>но техничке документације за за улице и путеве на територији општине Владичин Хан</w:t>
      </w:r>
      <w:r>
        <w:rPr>
          <w:rFonts w:eastAsia="Calibri"/>
          <w:lang w:eastAsia="en-US"/>
        </w:rPr>
        <w:t>;</w:t>
      </w:r>
    </w:p>
    <w:p w:rsidR="005217E6" w:rsidRPr="005217E6" w:rsidRDefault="005217E6" w:rsidP="005217E6">
      <w:pPr>
        <w:pStyle w:val="BodyText"/>
        <w:numPr>
          <w:ilvl w:val="0"/>
          <w:numId w:val="40"/>
        </w:numPr>
        <w:ind w:left="900" w:hanging="180"/>
      </w:pPr>
      <w:r>
        <w:rPr>
          <w:rFonts w:eastAsia="Calibri"/>
          <w:lang w:eastAsia="en-US"/>
        </w:rPr>
        <w:t xml:space="preserve">послови у </w:t>
      </w:r>
      <w:r w:rsidRPr="005217E6">
        <w:rPr>
          <w:rFonts w:eastAsia="Calibri"/>
          <w:lang w:val="en-US" w:eastAsia="en-US"/>
        </w:rPr>
        <w:t>раду савета за безбедност саобраћаја</w:t>
      </w:r>
      <w:r>
        <w:rPr>
          <w:rFonts w:eastAsia="Calibri"/>
          <w:lang w:eastAsia="en-US"/>
        </w:rPr>
        <w:t>.</w:t>
      </w:r>
    </w:p>
    <w:p w:rsidR="005217E6" w:rsidRDefault="005217E6" w:rsidP="005217E6">
      <w:pPr>
        <w:pStyle w:val="BodyText"/>
      </w:pPr>
    </w:p>
    <w:p w:rsidR="006D1543" w:rsidRDefault="005217E6" w:rsidP="005217E6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217E6">
        <w:rPr>
          <w:rFonts w:ascii="Times New Roman" w:hAnsi="Times New Roman"/>
          <w:sz w:val="24"/>
          <w:szCs w:val="24"/>
        </w:rPr>
        <w:t>У току извештајног периода узето је активно учешће пр</w:t>
      </w:r>
      <w:r w:rsidR="006D1543">
        <w:rPr>
          <w:rFonts w:ascii="Times New Roman" w:hAnsi="Times New Roman"/>
          <w:sz w:val="24"/>
          <w:szCs w:val="24"/>
        </w:rPr>
        <w:t xml:space="preserve">и изради планске документације и </w:t>
      </w:r>
      <w:r w:rsidRPr="005217E6">
        <w:rPr>
          <w:rFonts w:ascii="Times New Roman" w:hAnsi="Times New Roman"/>
          <w:sz w:val="24"/>
          <w:szCs w:val="24"/>
        </w:rPr>
        <w:t>спровођењу законске процедуре током израде урбанистичких планова</w:t>
      </w:r>
      <w:r w:rsidR="006D1543">
        <w:rPr>
          <w:rFonts w:ascii="Times New Roman" w:hAnsi="Times New Roman"/>
          <w:sz w:val="24"/>
          <w:szCs w:val="24"/>
        </w:rPr>
        <w:t xml:space="preserve">,  урбанистичких пројеката, </w:t>
      </w:r>
      <w:r w:rsidRPr="005217E6">
        <w:rPr>
          <w:rFonts w:ascii="Times New Roman" w:hAnsi="Times New Roman"/>
          <w:sz w:val="24"/>
          <w:szCs w:val="24"/>
        </w:rPr>
        <w:t>пројектно-техничке документације за објекте који су дати на коришћење корисницима буџета. Одговорна лица Службе за инвестиције, активно су радила на проналажењу најбољих решења за планиране капиталне инвестиције за наредни период у сарадњи са фирмама које се баве конкретним проблемима, повезивању истих са корисницима и инвеститорима</w:t>
      </w:r>
      <w:r w:rsidR="006D1543">
        <w:rPr>
          <w:rFonts w:ascii="Times New Roman" w:hAnsi="Times New Roman"/>
          <w:sz w:val="24"/>
          <w:szCs w:val="24"/>
        </w:rPr>
        <w:t xml:space="preserve">. </w:t>
      </w:r>
    </w:p>
    <w:p w:rsidR="009977A3" w:rsidRPr="00DD1F68" w:rsidRDefault="005217E6" w:rsidP="00DD1F68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Праћење реализације уговорених радова на изградњи нових и реконструкцији постојећих објеката (путева, улица, зграда и других грађевинских објеката), преглед </w:t>
      </w:r>
      <w:r w:rsidR="00DD1F68">
        <w:rPr>
          <w:rFonts w:ascii="Times New Roman" w:hAnsi="Times New Roman"/>
          <w:sz w:val="24"/>
          <w:szCs w:val="24"/>
        </w:rPr>
        <w:t>достављене документације у циљу благовременог плаћања уговорених обавеза и осталих такси и накнади из домена ове службе.</w:t>
      </w:r>
    </w:p>
    <w:p w:rsidR="00177A9C" w:rsidRPr="00DD1F68" w:rsidRDefault="00177A9C" w:rsidP="00DD1F68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D1F68">
        <w:rPr>
          <w:rFonts w:ascii="Times New Roman" w:hAnsi="Times New Roman"/>
          <w:sz w:val="24"/>
          <w:szCs w:val="24"/>
        </w:rPr>
        <w:t xml:space="preserve">Поред напред побројаних послова обављани су и други послови, по налогу предпостављених лица у складу са Правилником о </w:t>
      </w:r>
      <w:r w:rsidR="00E5191C" w:rsidRPr="00DD1F68">
        <w:rPr>
          <w:rFonts w:ascii="Times New Roman" w:hAnsi="Times New Roman"/>
          <w:sz w:val="24"/>
          <w:szCs w:val="24"/>
        </w:rPr>
        <w:t xml:space="preserve">организацији и </w:t>
      </w:r>
      <w:r w:rsidRPr="00DD1F68">
        <w:rPr>
          <w:rFonts w:ascii="Times New Roman" w:hAnsi="Times New Roman"/>
          <w:sz w:val="24"/>
          <w:szCs w:val="24"/>
        </w:rPr>
        <w:t>система</w:t>
      </w:r>
      <w:r w:rsidR="00E5191C" w:rsidRPr="00DD1F68">
        <w:rPr>
          <w:rFonts w:ascii="Times New Roman" w:hAnsi="Times New Roman"/>
          <w:sz w:val="24"/>
          <w:szCs w:val="24"/>
        </w:rPr>
        <w:t>тизацији радних места у О</w:t>
      </w:r>
      <w:r w:rsidRPr="00DD1F68">
        <w:rPr>
          <w:rFonts w:ascii="Times New Roman" w:hAnsi="Times New Roman"/>
          <w:sz w:val="24"/>
          <w:szCs w:val="24"/>
        </w:rPr>
        <w:t>пштинској управи општине Владичин Хан.</w:t>
      </w:r>
    </w:p>
    <w:p w:rsid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2C663F" w:rsidRDefault="002C663F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656AC6" w:rsidRPr="00656AC6" w:rsidRDefault="00656AC6" w:rsidP="00B951F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/>
        </w:rPr>
      </w:pPr>
    </w:p>
    <w:p w:rsidR="009017D2" w:rsidRPr="00844E3C" w:rsidRDefault="009017D2" w:rsidP="00C751AC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295EEA" w:rsidRPr="00FD78CE" w:rsidRDefault="00295EEA" w:rsidP="00FD78CE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  <w:lang/>
        </w:rPr>
      </w:pPr>
    </w:p>
    <w:p w:rsidR="00F7495A" w:rsidRPr="00533220" w:rsidRDefault="00FF6454" w:rsidP="0064051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533220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lastRenderedPageBreak/>
        <w:t>З а к љ у ч а к</w:t>
      </w:r>
    </w:p>
    <w:p w:rsidR="002C663F" w:rsidRPr="00C62E9B" w:rsidRDefault="002C663F" w:rsidP="00F7495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На основу свега напред наведеног</w:t>
      </w:r>
      <w:r w:rsidR="00FF6454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може се констатовати да су у извештајном периоду сви извршиоци у Општинској управи били ангажовани на пословима и радним задацима у складу са Одлуком о 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>оргнизацији општинске управ</w:t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е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</w:t>
      </w:r>
      <w:r w:rsidR="009751C5" w:rsidRP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>Правилником о организацији и систематизацији радних места у општинској управи општине Владичин Хан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</w:p>
    <w:p w:rsidR="009751C5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Начелник Општинске управе је 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>према потреби одржавао састанке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 руководиоцима  основних организационих јединица</w:t>
      </w:r>
      <w:r w:rsidR="00C97EA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стављајући акценат на индивидуалне разговоре са руководиоцима одељења ра</w:t>
      </w:r>
      <w:r w:rsidR="002C663F">
        <w:rPr>
          <w:rFonts w:ascii="Times New Roman" w:eastAsiaTheme="minorHAnsi" w:hAnsi="Times New Roman" w:cs="Times New Roman"/>
          <w:sz w:val="24"/>
          <w:szCs w:val="24"/>
          <w:lang w:val="sr-Cyrl-CS"/>
        </w:rPr>
        <w:t>ди бољег сагледавања рада сваке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2C663F">
        <w:rPr>
          <w:rFonts w:ascii="Times New Roman" w:eastAsiaTheme="minorHAnsi" w:hAnsi="Times New Roman" w:cs="Times New Roman"/>
          <w:sz w:val="24"/>
          <w:szCs w:val="24"/>
          <w:lang w:val="sr-Cyrl-CS"/>
        </w:rPr>
        <w:t>унутрашње организационе јединице</w:t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>. У току 2023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године вел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>ики напори</w:t>
      </w:r>
      <w:r w:rsidR="00D94F2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уложени су на даљем успоствању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система </w:t>
      </w:r>
      <w:r w:rsidR="00C97EAA">
        <w:rPr>
          <w:rFonts w:ascii="Times New Roman" w:eastAsiaTheme="minorHAnsi" w:hAnsi="Times New Roman" w:cs="Times New Roman"/>
          <w:sz w:val="24"/>
          <w:szCs w:val="24"/>
          <w:lang w:val="sr-Cyrl-CS"/>
        </w:rPr>
        <w:t>ФУК-а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система еУпр</w:t>
      </w:r>
      <w:r w:rsidR="002C663F">
        <w:rPr>
          <w:rFonts w:ascii="Times New Roman" w:eastAsiaTheme="minorHAnsi" w:hAnsi="Times New Roman" w:cs="Times New Roman"/>
          <w:sz w:val="24"/>
          <w:szCs w:val="24"/>
          <w:lang w:val="sr-Cyrl-CS"/>
        </w:rPr>
        <w:t>а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ве у циљу електронске размене података неопходних у раду сваке службе. </w:t>
      </w:r>
      <w:r w:rsidR="002E4148">
        <w:rPr>
          <w:rFonts w:ascii="Times New Roman" w:eastAsiaTheme="minorHAnsi" w:hAnsi="Times New Roman" w:cs="Times New Roman"/>
          <w:sz w:val="24"/>
          <w:szCs w:val="24"/>
          <w:lang w:val="sr-Cyrl-CS"/>
        </w:rPr>
        <w:t>Додатно су унапређене апликације еЗуп, еБеба, еШалтер, еТуриста</w:t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, еСандуче</w:t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, еПисарница </w:t>
      </w:r>
      <w:r w:rsidR="002E414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друге апликације из система еУправе. </w:t>
      </w:r>
    </w:p>
    <w:p w:rsidR="00533220" w:rsidRPr="00D20B5B" w:rsidRDefault="00C62E9B" w:rsidP="00B76C0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У извештајном периоду </w:t>
      </w:r>
      <w:r w:rsidR="006F0B5B">
        <w:rPr>
          <w:rFonts w:ascii="Times New Roman" w:eastAsiaTheme="minorHAnsi" w:hAnsi="Times New Roman" w:cs="Times New Roman"/>
          <w:sz w:val="24"/>
          <w:szCs w:val="24"/>
          <w:lang w:val="sr-Cyrl-CS"/>
        </w:rPr>
        <w:t>број</w:t>
      </w:r>
      <w:r w:rsidR="006F0B5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запослених и лица ангажованих уговорима ван </w:t>
      </w:r>
      <w:r w:rsidR="006F0B5B">
        <w:rPr>
          <w:rFonts w:ascii="Times New Roman" w:eastAsiaTheme="minorHAnsi" w:hAnsi="Times New Roman" w:cs="Times New Roman"/>
          <w:sz w:val="24"/>
          <w:szCs w:val="24"/>
          <w:lang w:val="sr-Cyrl-CS"/>
        </w:rPr>
        <w:t>радног односа</w:t>
      </w:r>
      <w:r w:rsidR="006F0B5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6F0B5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Општинској управи кретао се у оквиру максималног броја запослених поштујући ограничења која су прописана </w:t>
      </w:r>
      <w:r w:rsidR="00D94F23">
        <w:rPr>
          <w:rFonts w:ascii="Times New Roman" w:eastAsiaTheme="minorHAnsi" w:hAnsi="Times New Roman" w:cs="Times New Roman"/>
          <w:sz w:val="24"/>
          <w:szCs w:val="24"/>
          <w:lang w:val="sr-Cyrl-CS"/>
        </w:rPr>
        <w:t>законима и подзаконским актима.</w:t>
      </w:r>
      <w:r w:rsidR="006F0B5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>У току 2023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</w:t>
      </w:r>
      <w:r w:rsidR="00A4165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не </w:t>
      </w:r>
      <w:r w:rsidR="0032760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није ввршен пријем </w:t>
      </w:r>
      <w:r w:rsidR="0056205C">
        <w:rPr>
          <w:rFonts w:ascii="Times New Roman" w:eastAsiaTheme="minorHAnsi" w:hAnsi="Times New Roman" w:cs="Times New Roman"/>
          <w:sz w:val="24"/>
          <w:szCs w:val="24"/>
          <w:lang w:val="sr-Cyrl-CS"/>
        </w:rPr>
        <w:t>нов</w:t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их</w:t>
      </w:r>
      <w:r w:rsidR="0056205C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радника </w:t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у ра</w:t>
      </w:r>
      <w:r w:rsidR="00D94F2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дном односу 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Општинској управи општине Владичин Хан</w:t>
      </w:r>
      <w:r w:rsidR="00D94F23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Имајући у виду обим послова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 извештајном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периоду,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проширења надлежности 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обавеза 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локалне самоуправе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>, и одласка у пензиј</w:t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одређеног броја високошколаца и очекив</w:t>
      </w:r>
      <w:r w:rsidR="00327607">
        <w:rPr>
          <w:rFonts w:ascii="Times New Roman" w:eastAsiaTheme="minorHAnsi" w:hAnsi="Times New Roman" w:cs="Times New Roman"/>
          <w:sz w:val="24"/>
          <w:szCs w:val="24"/>
          <w:lang w:val="sr-Cyrl-CS"/>
        </w:rPr>
        <w:t>аног смањења броја извршилаца у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наредном периоду, потребно је извршити попуну са новим службеницима са високом стручном спремом у циљу несметаног функционисања Општинске управе. 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 w:rsidR="005332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2E9B" w:rsidRPr="00533220" w:rsidRDefault="00D20B5B" w:rsidP="00533220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Општинс</w:t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>ка управа је у 2023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години, у условима материјалних и кадровских ограничења</w:t>
      </w:r>
      <w:r w:rsidR="00002013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 из својих надлежности обављала у складу с</w:t>
      </w:r>
      <w:r w:rsidR="00C97EAA">
        <w:rPr>
          <w:rFonts w:ascii="Times New Roman" w:eastAsiaTheme="minorHAnsi" w:hAnsi="Times New Roman" w:cs="Times New Roman"/>
          <w:sz w:val="24"/>
          <w:szCs w:val="24"/>
          <w:lang w:val="sr-Cyrl-CS"/>
        </w:rPr>
        <w:t>а законским прописима и актима о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>пштине Владичин Хан</w:t>
      </w:r>
      <w:r w:rsidR="00002013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 тим што ћемо предузети мере које су усмерене на још ефикаснијем и квалитетнијем раду што уосталом и јесте улога овог органа, </w:t>
      </w:r>
      <w:r w:rsidR="00702B46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а 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те мере су: </w:t>
      </w:r>
    </w:p>
    <w:p w:rsidR="008E27EB" w:rsidRPr="00D20B5B" w:rsidRDefault="00C97EAA" w:rsidP="008E27EB">
      <w:pPr>
        <w:pStyle w:val="NoSpacing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даљи рад на ажурности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ефикасности поступања у управним предметима уз стриктно придржавање рокова и правила прописаних Законом о општем управном поступку и других позитивних прописа РС, уз поштовање начела пружање помоћи странки с обзиром да нисмо само орган који примењује право, већ и сервис који треба да омогући грађанима да што лакше остваре њихова права и правне интересе;</w:t>
      </w:r>
    </w:p>
    <w:p w:rsidR="00C62E9B" w:rsidRPr="00002013" w:rsidRDefault="004907E3" w:rsidP="004907E3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даљи рад </w:t>
      </w:r>
      <w:r w:rsidR="00C62E9B" w:rsidRPr="00002013">
        <w:rPr>
          <w:rFonts w:ascii="Times New Roman" w:eastAsiaTheme="minorHAnsi" w:hAnsi="Times New Roman" w:cs="Times New Roman"/>
          <w:sz w:val="24"/>
          <w:szCs w:val="24"/>
          <w:lang w:val="sr-Cyrl-CS"/>
        </w:rPr>
        <w:t>на примени механизма управљања људским ресурсима, а све у циљу  постизања стратешких циљева изврсности рада Општинске управе. Развој високо квалитетних запослених који посао обављају предано, савесно и професионално, који поседују тимски дух,</w:t>
      </w:r>
      <w:r w:rsidR="002C663F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C62E9B" w:rsidRPr="00002013">
        <w:rPr>
          <w:rFonts w:ascii="Times New Roman" w:eastAsiaTheme="minorHAnsi" w:hAnsi="Times New Roman" w:cs="Times New Roman"/>
          <w:sz w:val="24"/>
          <w:szCs w:val="24"/>
          <w:lang w:val="sr-Cyrl-CS"/>
        </w:rPr>
        <w:t>негују однос поверења и поштовања са осталим запосленима, имају потребу за сталним усавршавањем, тј, професионалним развојем, те на тај начин представљају ефикасни сервис у служби грађана општине;</w:t>
      </w:r>
    </w:p>
    <w:p w:rsidR="00C62E9B" w:rsidRPr="00B95AC5" w:rsidRDefault="00002013" w:rsidP="004907E3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даље </w:t>
      </w:r>
      <w:r w:rsidR="00C62E9B" w:rsidRPr="0000201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иновирање рачунарске опреме као неопходан услов за квалитетан рад Општинске управе. </w:t>
      </w:r>
    </w:p>
    <w:p w:rsidR="00C62E9B" w:rsidRPr="00702B46" w:rsidRDefault="00702B46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color w:val="FF0000"/>
          <w:sz w:val="24"/>
          <w:szCs w:val="24"/>
          <w:lang w:val="sr-Cyrl-CS"/>
        </w:rPr>
        <w:tab/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>У 2023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години </w:t>
      </w:r>
      <w:r w:rsidR="00C62E9B"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>вршен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је</w:t>
      </w:r>
      <w:r w:rsidR="00C62E9B"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инспекцијски надзор од стр</w:t>
      </w: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>ане управне</w:t>
      </w:r>
      <w:r w:rsidR="004907E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, комуналне, </w:t>
      </w:r>
      <w:r w:rsidR="00D20B5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инспекције рада и </w:t>
      </w: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>других инспекција</w:t>
      </w:r>
      <w:r w:rsidR="00D20B5B">
        <w:rPr>
          <w:rFonts w:ascii="Times New Roman" w:eastAsiaTheme="minorHAnsi" w:hAnsi="Times New Roman" w:cs="Times New Roman"/>
          <w:sz w:val="24"/>
          <w:szCs w:val="24"/>
          <w:lang w:val="sr-Cyrl-CS"/>
        </w:rPr>
        <w:t>, те</w:t>
      </w: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на основу извештаја инспектора није било незаконитости у раду Општинске управе. </w:t>
      </w:r>
    </w:p>
    <w:p w:rsid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У наредном периоду Општинска управа ће</w:t>
      </w:r>
      <w:r w:rsidR="004907E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даље у складу са з</w:t>
      </w: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>аконом обављати своје послове како поверене, тако и изворне и ажурно поступати по захтевима грађана.</w:t>
      </w:r>
    </w:p>
    <w:p w:rsidR="003E25E2" w:rsidRPr="00702B46" w:rsidRDefault="003E25E2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На основ</w:t>
      </w:r>
      <w:r w:rsidR="00F242E6">
        <w:rPr>
          <w:rFonts w:ascii="Times New Roman" w:eastAsiaTheme="minorHAnsi" w:hAnsi="Times New Roman" w:cs="Times New Roman"/>
          <w:sz w:val="24"/>
          <w:szCs w:val="24"/>
        </w:rPr>
        <w:t>у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свега напред наведеног предлаже се усвајање извештаја о раду Општинске упр</w:t>
      </w:r>
      <w:r w:rsidR="00F242E6">
        <w:rPr>
          <w:rFonts w:ascii="Times New Roman" w:eastAsiaTheme="minorHAnsi" w:hAnsi="Times New Roman" w:cs="Times New Roman"/>
          <w:sz w:val="24"/>
          <w:szCs w:val="24"/>
          <w:lang w:val="sr-Cyrl-CS"/>
        </w:rPr>
        <w:t>аве</w:t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општине Владичин Хан за 2023</w:t>
      </w:r>
      <w:r w:rsidR="00D20B5B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годину. </w:t>
      </w:r>
    </w:p>
    <w:p w:rsidR="00B95AC5" w:rsidRPr="00C62E9B" w:rsidRDefault="00B95AC5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FF6454" w:rsidRDefault="00FF6454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      </w:t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НАЧЕЛНИК ОПШТИНСКЕ УПРАВЕ</w:t>
      </w:r>
    </w:p>
    <w:p w:rsidR="00FF6454" w:rsidRPr="00FF6454" w:rsidRDefault="00FF6454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  <w:t xml:space="preserve">Милош Стојановић </w:t>
      </w:r>
    </w:p>
    <w:p w:rsidR="00C62E9B" w:rsidRPr="00FF6454" w:rsidRDefault="00C62E9B" w:rsidP="00FF6454">
      <w:pPr>
        <w:tabs>
          <w:tab w:val="left" w:pos="7410"/>
          <w:tab w:val="right" w:pos="936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</w:p>
    <w:p w:rsidR="00C62E9B" w:rsidRPr="00FE2AC5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sectPr w:rsidR="00C62E9B" w:rsidRPr="00FE2AC5" w:rsidSect="00C97EAA">
      <w:footerReference w:type="default" r:id="rId8"/>
      <w:pgSz w:w="12240" w:h="15840"/>
      <w:pgMar w:top="450" w:right="1440" w:bottom="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82" w:rsidRDefault="00FF3682" w:rsidP="003D7B69">
      <w:pPr>
        <w:spacing w:after="0" w:line="240" w:lineRule="auto"/>
      </w:pPr>
      <w:r>
        <w:separator/>
      </w:r>
    </w:p>
  </w:endnote>
  <w:endnote w:type="continuationSeparator" w:id="1">
    <w:p w:rsidR="00FF3682" w:rsidRDefault="00FF3682" w:rsidP="003D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62611"/>
      <w:docPartObj>
        <w:docPartGallery w:val="Page Numbers (Bottom of Page)"/>
        <w:docPartUnique/>
      </w:docPartObj>
    </w:sdtPr>
    <w:sdtContent>
      <w:p w:rsidR="004A099B" w:rsidRDefault="004A099B">
        <w:pPr>
          <w:pStyle w:val="Footer"/>
          <w:jc w:val="right"/>
        </w:pPr>
        <w:fldSimple w:instr=" PAGE   \* MERGEFORMAT ">
          <w:r w:rsidR="00DD6709">
            <w:rPr>
              <w:noProof/>
            </w:rPr>
            <w:t>27</w:t>
          </w:r>
        </w:fldSimple>
      </w:p>
    </w:sdtContent>
  </w:sdt>
  <w:p w:rsidR="004A099B" w:rsidRPr="003D7B69" w:rsidRDefault="004A09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82" w:rsidRDefault="00FF3682" w:rsidP="003D7B69">
      <w:pPr>
        <w:spacing w:after="0" w:line="240" w:lineRule="auto"/>
      </w:pPr>
      <w:r>
        <w:separator/>
      </w:r>
    </w:p>
  </w:footnote>
  <w:footnote w:type="continuationSeparator" w:id="1">
    <w:p w:rsidR="00FF3682" w:rsidRDefault="00FF3682" w:rsidP="003D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9460113"/>
    <w:multiLevelType w:val="hybridMultilevel"/>
    <w:tmpl w:val="6F987CC8"/>
    <w:lvl w:ilvl="0" w:tplc="EB1E60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A080F"/>
    <w:multiLevelType w:val="hybridMultilevel"/>
    <w:tmpl w:val="9600120A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191D1F1D"/>
    <w:multiLevelType w:val="hybridMultilevel"/>
    <w:tmpl w:val="92961720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1AB121EC"/>
    <w:multiLevelType w:val="hybridMultilevel"/>
    <w:tmpl w:val="246A491C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981D6D"/>
    <w:multiLevelType w:val="hybridMultilevel"/>
    <w:tmpl w:val="424EFB2E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000FAA"/>
    <w:multiLevelType w:val="hybridMultilevel"/>
    <w:tmpl w:val="3286CB64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6D5AAB"/>
    <w:multiLevelType w:val="hybridMultilevel"/>
    <w:tmpl w:val="19D8CD66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CC7A67"/>
    <w:multiLevelType w:val="hybridMultilevel"/>
    <w:tmpl w:val="BE7E7D6E"/>
    <w:lvl w:ilvl="0" w:tplc="DD780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C1C1E"/>
    <w:multiLevelType w:val="hybridMultilevel"/>
    <w:tmpl w:val="AAF28456"/>
    <w:lvl w:ilvl="0" w:tplc="3B741B2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8A61A5"/>
    <w:multiLevelType w:val="hybridMultilevel"/>
    <w:tmpl w:val="D0B09E58"/>
    <w:lvl w:ilvl="0" w:tplc="16A038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2D0F02"/>
    <w:multiLevelType w:val="hybridMultilevel"/>
    <w:tmpl w:val="199033B4"/>
    <w:lvl w:ilvl="0" w:tplc="EB5A5B7C">
      <w:numFmt w:val="bullet"/>
      <w:lvlText w:val="-"/>
      <w:lvlJc w:val="left"/>
      <w:pPr>
        <w:ind w:left="29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26900DCF"/>
    <w:multiLevelType w:val="hybridMultilevel"/>
    <w:tmpl w:val="5C9AFCC8"/>
    <w:lvl w:ilvl="0" w:tplc="357C2D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35038"/>
    <w:multiLevelType w:val="hybridMultilevel"/>
    <w:tmpl w:val="8200C8B2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B741B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AB4277"/>
    <w:multiLevelType w:val="hybridMultilevel"/>
    <w:tmpl w:val="00AC084C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BC60C1"/>
    <w:multiLevelType w:val="hybridMultilevel"/>
    <w:tmpl w:val="302C80C0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8A15C9"/>
    <w:multiLevelType w:val="hybridMultilevel"/>
    <w:tmpl w:val="FE72DE68"/>
    <w:lvl w:ilvl="0" w:tplc="3B741B2A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30892220"/>
    <w:multiLevelType w:val="hybridMultilevel"/>
    <w:tmpl w:val="B5900734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>
    <w:nsid w:val="39E84BA8"/>
    <w:multiLevelType w:val="hybridMultilevel"/>
    <w:tmpl w:val="4886A4E6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4602C7"/>
    <w:multiLevelType w:val="hybridMultilevel"/>
    <w:tmpl w:val="828A7E42"/>
    <w:lvl w:ilvl="0" w:tplc="3B741B2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051295E"/>
    <w:multiLevelType w:val="hybridMultilevel"/>
    <w:tmpl w:val="E5BC00BA"/>
    <w:lvl w:ilvl="0" w:tplc="3B741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364D6"/>
    <w:multiLevelType w:val="hybridMultilevel"/>
    <w:tmpl w:val="4B440058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>
    <w:nsid w:val="42980B4C"/>
    <w:multiLevelType w:val="hybridMultilevel"/>
    <w:tmpl w:val="0860A878"/>
    <w:lvl w:ilvl="0" w:tplc="EB1E6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A2006"/>
    <w:multiLevelType w:val="hybridMultilevel"/>
    <w:tmpl w:val="85301AAC"/>
    <w:lvl w:ilvl="0" w:tplc="EB1E6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20B04"/>
    <w:multiLevelType w:val="hybridMultilevel"/>
    <w:tmpl w:val="940C3D0A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3538BA"/>
    <w:multiLevelType w:val="hybridMultilevel"/>
    <w:tmpl w:val="D8748A4C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712E58"/>
    <w:multiLevelType w:val="hybridMultilevel"/>
    <w:tmpl w:val="55F4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F4EFC"/>
    <w:multiLevelType w:val="hybridMultilevel"/>
    <w:tmpl w:val="C72ECB9C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50FF10AD"/>
    <w:multiLevelType w:val="hybridMultilevel"/>
    <w:tmpl w:val="DB2807E4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>
    <w:nsid w:val="521C4062"/>
    <w:multiLevelType w:val="hybridMultilevel"/>
    <w:tmpl w:val="714C0520"/>
    <w:lvl w:ilvl="0" w:tplc="EB1E60F2">
      <w:start w:val="1"/>
      <w:numFmt w:val="decimal"/>
      <w:lvlText w:val="%1."/>
      <w:lvlJc w:val="left"/>
      <w:pPr>
        <w:ind w:left="10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>
    <w:nsid w:val="544B126F"/>
    <w:multiLevelType w:val="hybridMultilevel"/>
    <w:tmpl w:val="5BCC277E"/>
    <w:lvl w:ilvl="0" w:tplc="EB1E60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1415CD"/>
    <w:multiLevelType w:val="hybridMultilevel"/>
    <w:tmpl w:val="2F52D914"/>
    <w:lvl w:ilvl="0" w:tplc="0CC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D6082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4920CB"/>
    <w:multiLevelType w:val="hybridMultilevel"/>
    <w:tmpl w:val="6840E5D6"/>
    <w:lvl w:ilvl="0" w:tplc="3B741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842FE"/>
    <w:multiLevelType w:val="hybridMultilevel"/>
    <w:tmpl w:val="83D89BE6"/>
    <w:lvl w:ilvl="0" w:tplc="8710D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A67FF"/>
    <w:multiLevelType w:val="hybridMultilevel"/>
    <w:tmpl w:val="C108D214"/>
    <w:lvl w:ilvl="0" w:tplc="69381D7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5E58131D"/>
    <w:multiLevelType w:val="hybridMultilevel"/>
    <w:tmpl w:val="E14809D2"/>
    <w:lvl w:ilvl="0" w:tplc="1FAA0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00F7C5E"/>
    <w:multiLevelType w:val="hybridMultilevel"/>
    <w:tmpl w:val="E97E4D26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AF3C48"/>
    <w:multiLevelType w:val="hybridMultilevel"/>
    <w:tmpl w:val="C87E122A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8">
    <w:nsid w:val="6341073B"/>
    <w:multiLevelType w:val="hybridMultilevel"/>
    <w:tmpl w:val="499A03A4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FF0826"/>
    <w:multiLevelType w:val="hybridMultilevel"/>
    <w:tmpl w:val="8A22E55C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>
    <w:nsid w:val="68654820"/>
    <w:multiLevelType w:val="hybridMultilevel"/>
    <w:tmpl w:val="46045EDC"/>
    <w:lvl w:ilvl="0" w:tplc="FAC0440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22133D"/>
    <w:multiLevelType w:val="hybridMultilevel"/>
    <w:tmpl w:val="9366581C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6634F"/>
    <w:multiLevelType w:val="hybridMultilevel"/>
    <w:tmpl w:val="0100B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E2597"/>
    <w:multiLevelType w:val="hybridMultilevel"/>
    <w:tmpl w:val="B4E67DE0"/>
    <w:lvl w:ilvl="0" w:tplc="3B741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7878AF"/>
    <w:multiLevelType w:val="hybridMultilevel"/>
    <w:tmpl w:val="4A028772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>
    <w:nsid w:val="72BB3C9B"/>
    <w:multiLevelType w:val="hybridMultilevel"/>
    <w:tmpl w:val="9FB2DBB2"/>
    <w:lvl w:ilvl="0" w:tplc="EB1E60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3066CAE"/>
    <w:multiLevelType w:val="hybridMultilevel"/>
    <w:tmpl w:val="4C2A5990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3CE7720"/>
    <w:multiLevelType w:val="hybridMultilevel"/>
    <w:tmpl w:val="C0B2ED76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3D33E33"/>
    <w:multiLevelType w:val="hybridMultilevel"/>
    <w:tmpl w:val="E71EFC10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>
    <w:nsid w:val="78E7030F"/>
    <w:multiLevelType w:val="hybridMultilevel"/>
    <w:tmpl w:val="F89AD074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>
    <w:nsid w:val="79340562"/>
    <w:multiLevelType w:val="hybridMultilevel"/>
    <w:tmpl w:val="20D28FCA"/>
    <w:lvl w:ilvl="0" w:tplc="EB1E6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10"/>
  </w:num>
  <w:num w:numId="4">
    <w:abstractNumId w:val="31"/>
  </w:num>
  <w:num w:numId="5">
    <w:abstractNumId w:val="40"/>
  </w:num>
  <w:num w:numId="6">
    <w:abstractNumId w:val="42"/>
  </w:num>
  <w:num w:numId="7">
    <w:abstractNumId w:val="12"/>
  </w:num>
  <w:num w:numId="8">
    <w:abstractNumId w:val="50"/>
  </w:num>
  <w:num w:numId="9">
    <w:abstractNumId w:val="23"/>
  </w:num>
  <w:num w:numId="10">
    <w:abstractNumId w:val="22"/>
  </w:num>
  <w:num w:numId="11">
    <w:abstractNumId w:val="13"/>
  </w:num>
  <w:num w:numId="12">
    <w:abstractNumId w:val="25"/>
  </w:num>
  <w:num w:numId="13">
    <w:abstractNumId w:val="18"/>
  </w:num>
  <w:num w:numId="14">
    <w:abstractNumId w:val="7"/>
  </w:num>
  <w:num w:numId="15">
    <w:abstractNumId w:val="16"/>
  </w:num>
  <w:num w:numId="16">
    <w:abstractNumId w:val="32"/>
  </w:num>
  <w:num w:numId="17">
    <w:abstractNumId w:val="5"/>
  </w:num>
  <w:num w:numId="18">
    <w:abstractNumId w:val="24"/>
  </w:num>
  <w:num w:numId="19">
    <w:abstractNumId w:val="3"/>
  </w:num>
  <w:num w:numId="20">
    <w:abstractNumId w:val="38"/>
  </w:num>
  <w:num w:numId="21">
    <w:abstractNumId w:val="39"/>
  </w:num>
  <w:num w:numId="22">
    <w:abstractNumId w:val="36"/>
  </w:num>
  <w:num w:numId="23">
    <w:abstractNumId w:val="43"/>
  </w:num>
  <w:num w:numId="24">
    <w:abstractNumId w:val="27"/>
  </w:num>
  <w:num w:numId="25">
    <w:abstractNumId w:val="2"/>
  </w:num>
  <w:num w:numId="26">
    <w:abstractNumId w:val="19"/>
  </w:num>
  <w:num w:numId="27">
    <w:abstractNumId w:val="9"/>
  </w:num>
  <w:num w:numId="28">
    <w:abstractNumId w:val="30"/>
  </w:num>
  <w:num w:numId="29">
    <w:abstractNumId w:val="45"/>
  </w:num>
  <w:num w:numId="30">
    <w:abstractNumId w:val="1"/>
  </w:num>
  <w:num w:numId="31">
    <w:abstractNumId w:val="49"/>
  </w:num>
  <w:num w:numId="32">
    <w:abstractNumId w:val="48"/>
  </w:num>
  <w:num w:numId="33">
    <w:abstractNumId w:val="15"/>
  </w:num>
  <w:num w:numId="34">
    <w:abstractNumId w:val="28"/>
  </w:num>
  <w:num w:numId="35">
    <w:abstractNumId w:val="37"/>
  </w:num>
  <w:num w:numId="36">
    <w:abstractNumId w:val="4"/>
  </w:num>
  <w:num w:numId="37">
    <w:abstractNumId w:val="14"/>
  </w:num>
  <w:num w:numId="38">
    <w:abstractNumId w:val="44"/>
  </w:num>
  <w:num w:numId="39">
    <w:abstractNumId w:val="17"/>
  </w:num>
  <w:num w:numId="40">
    <w:abstractNumId w:val="6"/>
  </w:num>
  <w:num w:numId="41">
    <w:abstractNumId w:val="29"/>
  </w:num>
  <w:num w:numId="42">
    <w:abstractNumId w:val="21"/>
  </w:num>
  <w:num w:numId="43">
    <w:abstractNumId w:val="47"/>
  </w:num>
  <w:num w:numId="44">
    <w:abstractNumId w:val="46"/>
  </w:num>
  <w:num w:numId="45">
    <w:abstractNumId w:val="41"/>
  </w:num>
  <w:num w:numId="46">
    <w:abstractNumId w:val="20"/>
  </w:num>
  <w:num w:numId="47">
    <w:abstractNumId w:val="33"/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6"/>
  </w:num>
  <w:num w:numId="51">
    <w:abstractNumId w:val="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5873"/>
    <w:rsid w:val="000019B2"/>
    <w:rsid w:val="00002013"/>
    <w:rsid w:val="000073AF"/>
    <w:rsid w:val="00007965"/>
    <w:rsid w:val="00013E76"/>
    <w:rsid w:val="000147AD"/>
    <w:rsid w:val="0002340B"/>
    <w:rsid w:val="0002350E"/>
    <w:rsid w:val="000326CC"/>
    <w:rsid w:val="00032CC4"/>
    <w:rsid w:val="00032F42"/>
    <w:rsid w:val="000351EF"/>
    <w:rsid w:val="00040728"/>
    <w:rsid w:val="00044C98"/>
    <w:rsid w:val="0005116B"/>
    <w:rsid w:val="000543B6"/>
    <w:rsid w:val="000557BE"/>
    <w:rsid w:val="00057E2C"/>
    <w:rsid w:val="00060C3A"/>
    <w:rsid w:val="0006267E"/>
    <w:rsid w:val="00062CF6"/>
    <w:rsid w:val="00065588"/>
    <w:rsid w:val="000751F4"/>
    <w:rsid w:val="000753CD"/>
    <w:rsid w:val="00075630"/>
    <w:rsid w:val="00077337"/>
    <w:rsid w:val="00083282"/>
    <w:rsid w:val="00085681"/>
    <w:rsid w:val="000958D5"/>
    <w:rsid w:val="0009627A"/>
    <w:rsid w:val="000A0AAB"/>
    <w:rsid w:val="000A5CEF"/>
    <w:rsid w:val="000B1A4E"/>
    <w:rsid w:val="000B2261"/>
    <w:rsid w:val="000B2A2C"/>
    <w:rsid w:val="000B73D3"/>
    <w:rsid w:val="000C098A"/>
    <w:rsid w:val="000C1CC4"/>
    <w:rsid w:val="000C3BBD"/>
    <w:rsid w:val="000D4001"/>
    <w:rsid w:val="000D6AD6"/>
    <w:rsid w:val="000D7D54"/>
    <w:rsid w:val="000E1089"/>
    <w:rsid w:val="000E543A"/>
    <w:rsid w:val="001004B4"/>
    <w:rsid w:val="00101F27"/>
    <w:rsid w:val="00103165"/>
    <w:rsid w:val="0010728E"/>
    <w:rsid w:val="00111745"/>
    <w:rsid w:val="0011192B"/>
    <w:rsid w:val="001138D4"/>
    <w:rsid w:val="00116C43"/>
    <w:rsid w:val="00125853"/>
    <w:rsid w:val="001310BC"/>
    <w:rsid w:val="00147135"/>
    <w:rsid w:val="00153038"/>
    <w:rsid w:val="00153B0C"/>
    <w:rsid w:val="00165E66"/>
    <w:rsid w:val="0016663E"/>
    <w:rsid w:val="00170CA2"/>
    <w:rsid w:val="00173722"/>
    <w:rsid w:val="00175778"/>
    <w:rsid w:val="00177272"/>
    <w:rsid w:val="00177A9C"/>
    <w:rsid w:val="00177BC1"/>
    <w:rsid w:val="00180A74"/>
    <w:rsid w:val="00181F64"/>
    <w:rsid w:val="00182E41"/>
    <w:rsid w:val="0018561E"/>
    <w:rsid w:val="00185E96"/>
    <w:rsid w:val="00190B00"/>
    <w:rsid w:val="00190B7A"/>
    <w:rsid w:val="00192529"/>
    <w:rsid w:val="001970C7"/>
    <w:rsid w:val="001A1352"/>
    <w:rsid w:val="001A5096"/>
    <w:rsid w:val="001B4C35"/>
    <w:rsid w:val="001B60E6"/>
    <w:rsid w:val="001B61C3"/>
    <w:rsid w:val="001B6766"/>
    <w:rsid w:val="001C22E1"/>
    <w:rsid w:val="001C315C"/>
    <w:rsid w:val="001D0680"/>
    <w:rsid w:val="001D08F7"/>
    <w:rsid w:val="001D0DB9"/>
    <w:rsid w:val="001D2439"/>
    <w:rsid w:val="001D244D"/>
    <w:rsid w:val="001D34C7"/>
    <w:rsid w:val="001D6669"/>
    <w:rsid w:val="001D77AA"/>
    <w:rsid w:val="001E1109"/>
    <w:rsid w:val="001E1796"/>
    <w:rsid w:val="001F011A"/>
    <w:rsid w:val="001F4001"/>
    <w:rsid w:val="002003C1"/>
    <w:rsid w:val="00201D03"/>
    <w:rsid w:val="00203664"/>
    <w:rsid w:val="00203EE0"/>
    <w:rsid w:val="00214BE7"/>
    <w:rsid w:val="0022117E"/>
    <w:rsid w:val="00221265"/>
    <w:rsid w:val="00221777"/>
    <w:rsid w:val="00222254"/>
    <w:rsid w:val="00222AB2"/>
    <w:rsid w:val="002265A3"/>
    <w:rsid w:val="0023250F"/>
    <w:rsid w:val="00232FFA"/>
    <w:rsid w:val="00242333"/>
    <w:rsid w:val="00243678"/>
    <w:rsid w:val="002440AC"/>
    <w:rsid w:val="00245883"/>
    <w:rsid w:val="00246760"/>
    <w:rsid w:val="002621EC"/>
    <w:rsid w:val="0026305B"/>
    <w:rsid w:val="002634DD"/>
    <w:rsid w:val="00276162"/>
    <w:rsid w:val="002928B8"/>
    <w:rsid w:val="00293728"/>
    <w:rsid w:val="00295968"/>
    <w:rsid w:val="00295EEA"/>
    <w:rsid w:val="002A2F5E"/>
    <w:rsid w:val="002B2A13"/>
    <w:rsid w:val="002B7BA2"/>
    <w:rsid w:val="002C50F6"/>
    <w:rsid w:val="002C655D"/>
    <w:rsid w:val="002C663F"/>
    <w:rsid w:val="002D1819"/>
    <w:rsid w:val="002D288E"/>
    <w:rsid w:val="002D55C0"/>
    <w:rsid w:val="002D6090"/>
    <w:rsid w:val="002E3358"/>
    <w:rsid w:val="002E4148"/>
    <w:rsid w:val="002E60BE"/>
    <w:rsid w:val="002E6263"/>
    <w:rsid w:val="002E647F"/>
    <w:rsid w:val="002F111D"/>
    <w:rsid w:val="002F126E"/>
    <w:rsid w:val="002F5D26"/>
    <w:rsid w:val="002F6411"/>
    <w:rsid w:val="00301179"/>
    <w:rsid w:val="00302F5C"/>
    <w:rsid w:val="0030528E"/>
    <w:rsid w:val="00310B69"/>
    <w:rsid w:val="00312586"/>
    <w:rsid w:val="00313710"/>
    <w:rsid w:val="00327607"/>
    <w:rsid w:val="00332E31"/>
    <w:rsid w:val="003376FA"/>
    <w:rsid w:val="00341D91"/>
    <w:rsid w:val="00347B5E"/>
    <w:rsid w:val="00347FE3"/>
    <w:rsid w:val="003528C8"/>
    <w:rsid w:val="00357B12"/>
    <w:rsid w:val="0036007D"/>
    <w:rsid w:val="003631B2"/>
    <w:rsid w:val="00367152"/>
    <w:rsid w:val="003724E1"/>
    <w:rsid w:val="00375D07"/>
    <w:rsid w:val="003777A6"/>
    <w:rsid w:val="00377B5D"/>
    <w:rsid w:val="003840BA"/>
    <w:rsid w:val="00392EB1"/>
    <w:rsid w:val="00393E3D"/>
    <w:rsid w:val="003954A8"/>
    <w:rsid w:val="003A492B"/>
    <w:rsid w:val="003B064A"/>
    <w:rsid w:val="003B0B35"/>
    <w:rsid w:val="003B17BC"/>
    <w:rsid w:val="003B4C48"/>
    <w:rsid w:val="003B5D51"/>
    <w:rsid w:val="003B630F"/>
    <w:rsid w:val="003B6B56"/>
    <w:rsid w:val="003B7051"/>
    <w:rsid w:val="003B7D09"/>
    <w:rsid w:val="003C08CC"/>
    <w:rsid w:val="003C2C37"/>
    <w:rsid w:val="003C5034"/>
    <w:rsid w:val="003C6AD0"/>
    <w:rsid w:val="003D1DE6"/>
    <w:rsid w:val="003D4905"/>
    <w:rsid w:val="003D7B69"/>
    <w:rsid w:val="003E25E2"/>
    <w:rsid w:val="003F35F0"/>
    <w:rsid w:val="003F7BF3"/>
    <w:rsid w:val="004019B7"/>
    <w:rsid w:val="00403686"/>
    <w:rsid w:val="004076F0"/>
    <w:rsid w:val="00407AAB"/>
    <w:rsid w:val="0041026F"/>
    <w:rsid w:val="00422CDC"/>
    <w:rsid w:val="00433D8D"/>
    <w:rsid w:val="004356C6"/>
    <w:rsid w:val="004369BE"/>
    <w:rsid w:val="00441695"/>
    <w:rsid w:val="004421D1"/>
    <w:rsid w:val="004478BC"/>
    <w:rsid w:val="00451E41"/>
    <w:rsid w:val="004551D0"/>
    <w:rsid w:val="0045647A"/>
    <w:rsid w:val="004567D4"/>
    <w:rsid w:val="00465877"/>
    <w:rsid w:val="00467B12"/>
    <w:rsid w:val="0048336B"/>
    <w:rsid w:val="004835DC"/>
    <w:rsid w:val="004848E1"/>
    <w:rsid w:val="00486647"/>
    <w:rsid w:val="004907E3"/>
    <w:rsid w:val="004A099B"/>
    <w:rsid w:val="004A3411"/>
    <w:rsid w:val="004A41B3"/>
    <w:rsid w:val="004A46F4"/>
    <w:rsid w:val="004B44A7"/>
    <w:rsid w:val="004C18C6"/>
    <w:rsid w:val="004C411B"/>
    <w:rsid w:val="004D22F3"/>
    <w:rsid w:val="004D508B"/>
    <w:rsid w:val="004D5420"/>
    <w:rsid w:val="004E21A7"/>
    <w:rsid w:val="004E2527"/>
    <w:rsid w:val="004E3341"/>
    <w:rsid w:val="004E5B27"/>
    <w:rsid w:val="004F01C7"/>
    <w:rsid w:val="004F180B"/>
    <w:rsid w:val="00502ED0"/>
    <w:rsid w:val="005075EA"/>
    <w:rsid w:val="00510222"/>
    <w:rsid w:val="00517149"/>
    <w:rsid w:val="005217E6"/>
    <w:rsid w:val="00522B61"/>
    <w:rsid w:val="00526FB3"/>
    <w:rsid w:val="00527B5E"/>
    <w:rsid w:val="005300DB"/>
    <w:rsid w:val="00531180"/>
    <w:rsid w:val="00531CF9"/>
    <w:rsid w:val="00533220"/>
    <w:rsid w:val="00541DD4"/>
    <w:rsid w:val="00551ABA"/>
    <w:rsid w:val="00551F49"/>
    <w:rsid w:val="0056205C"/>
    <w:rsid w:val="00562AF8"/>
    <w:rsid w:val="0056413B"/>
    <w:rsid w:val="00565011"/>
    <w:rsid w:val="00571D00"/>
    <w:rsid w:val="00573D02"/>
    <w:rsid w:val="00581242"/>
    <w:rsid w:val="005816F6"/>
    <w:rsid w:val="0059116B"/>
    <w:rsid w:val="005A0288"/>
    <w:rsid w:val="005A229D"/>
    <w:rsid w:val="005A4FAF"/>
    <w:rsid w:val="005A701E"/>
    <w:rsid w:val="005B3932"/>
    <w:rsid w:val="005C22BF"/>
    <w:rsid w:val="005C3A29"/>
    <w:rsid w:val="005D4B8A"/>
    <w:rsid w:val="005D5BC4"/>
    <w:rsid w:val="005D64F7"/>
    <w:rsid w:val="005D73A1"/>
    <w:rsid w:val="005D7D7F"/>
    <w:rsid w:val="005E0D08"/>
    <w:rsid w:val="005E19A3"/>
    <w:rsid w:val="005E3278"/>
    <w:rsid w:val="005F518A"/>
    <w:rsid w:val="00600492"/>
    <w:rsid w:val="00600B39"/>
    <w:rsid w:val="00602E67"/>
    <w:rsid w:val="00610B83"/>
    <w:rsid w:val="00611885"/>
    <w:rsid w:val="00616D30"/>
    <w:rsid w:val="00616FB0"/>
    <w:rsid w:val="00621787"/>
    <w:rsid w:val="006266C8"/>
    <w:rsid w:val="0062706B"/>
    <w:rsid w:val="00631252"/>
    <w:rsid w:val="006350D7"/>
    <w:rsid w:val="0064051B"/>
    <w:rsid w:val="00640E37"/>
    <w:rsid w:val="0064133B"/>
    <w:rsid w:val="00646F84"/>
    <w:rsid w:val="006476E4"/>
    <w:rsid w:val="00653063"/>
    <w:rsid w:val="006564DC"/>
    <w:rsid w:val="00656AC6"/>
    <w:rsid w:val="00663EB8"/>
    <w:rsid w:val="00664426"/>
    <w:rsid w:val="0067076B"/>
    <w:rsid w:val="00670907"/>
    <w:rsid w:val="00677E11"/>
    <w:rsid w:val="00686CE0"/>
    <w:rsid w:val="006909EA"/>
    <w:rsid w:val="0069262F"/>
    <w:rsid w:val="0069289C"/>
    <w:rsid w:val="006941AF"/>
    <w:rsid w:val="006966AE"/>
    <w:rsid w:val="006A04E9"/>
    <w:rsid w:val="006A3275"/>
    <w:rsid w:val="006A6050"/>
    <w:rsid w:val="006A6BEF"/>
    <w:rsid w:val="006B62CF"/>
    <w:rsid w:val="006C0BFC"/>
    <w:rsid w:val="006C1D13"/>
    <w:rsid w:val="006C2A9B"/>
    <w:rsid w:val="006C7588"/>
    <w:rsid w:val="006D1543"/>
    <w:rsid w:val="006D2169"/>
    <w:rsid w:val="006E110E"/>
    <w:rsid w:val="006E19CA"/>
    <w:rsid w:val="006E7DF1"/>
    <w:rsid w:val="006F0B5B"/>
    <w:rsid w:val="006F21BC"/>
    <w:rsid w:val="00700790"/>
    <w:rsid w:val="00701CE7"/>
    <w:rsid w:val="00702B46"/>
    <w:rsid w:val="00715632"/>
    <w:rsid w:val="00715A8D"/>
    <w:rsid w:val="007226DF"/>
    <w:rsid w:val="00730B38"/>
    <w:rsid w:val="0073319F"/>
    <w:rsid w:val="007331F5"/>
    <w:rsid w:val="007371F8"/>
    <w:rsid w:val="00746013"/>
    <w:rsid w:val="00747092"/>
    <w:rsid w:val="007503B4"/>
    <w:rsid w:val="00753B23"/>
    <w:rsid w:val="0075491A"/>
    <w:rsid w:val="00754A10"/>
    <w:rsid w:val="00754BFB"/>
    <w:rsid w:val="007572D5"/>
    <w:rsid w:val="00761BA2"/>
    <w:rsid w:val="00761FC2"/>
    <w:rsid w:val="00766651"/>
    <w:rsid w:val="00766BD1"/>
    <w:rsid w:val="00767E69"/>
    <w:rsid w:val="007733BF"/>
    <w:rsid w:val="00774A26"/>
    <w:rsid w:val="00775596"/>
    <w:rsid w:val="00775961"/>
    <w:rsid w:val="00780AC1"/>
    <w:rsid w:val="00786612"/>
    <w:rsid w:val="0078716F"/>
    <w:rsid w:val="007872B2"/>
    <w:rsid w:val="0079444B"/>
    <w:rsid w:val="007B6B1A"/>
    <w:rsid w:val="007B7563"/>
    <w:rsid w:val="007C11E0"/>
    <w:rsid w:val="007C469F"/>
    <w:rsid w:val="007D4FA8"/>
    <w:rsid w:val="007E182C"/>
    <w:rsid w:val="007E32D5"/>
    <w:rsid w:val="007E3313"/>
    <w:rsid w:val="007E3B32"/>
    <w:rsid w:val="007E409D"/>
    <w:rsid w:val="007E5A26"/>
    <w:rsid w:val="007F06F6"/>
    <w:rsid w:val="007F45FB"/>
    <w:rsid w:val="007F5B6B"/>
    <w:rsid w:val="007F7D0C"/>
    <w:rsid w:val="008001DF"/>
    <w:rsid w:val="00803FA6"/>
    <w:rsid w:val="00807107"/>
    <w:rsid w:val="008113B2"/>
    <w:rsid w:val="008147F8"/>
    <w:rsid w:val="0082065A"/>
    <w:rsid w:val="00820810"/>
    <w:rsid w:val="00823BED"/>
    <w:rsid w:val="0083081B"/>
    <w:rsid w:val="00834003"/>
    <w:rsid w:val="00835A39"/>
    <w:rsid w:val="00837830"/>
    <w:rsid w:val="00840E2D"/>
    <w:rsid w:val="00840EE2"/>
    <w:rsid w:val="00843B49"/>
    <w:rsid w:val="00844E3C"/>
    <w:rsid w:val="00852779"/>
    <w:rsid w:val="00857627"/>
    <w:rsid w:val="00860C53"/>
    <w:rsid w:val="008624A4"/>
    <w:rsid w:val="00863997"/>
    <w:rsid w:val="00864216"/>
    <w:rsid w:val="0087008A"/>
    <w:rsid w:val="00870771"/>
    <w:rsid w:val="008719EC"/>
    <w:rsid w:val="008744A8"/>
    <w:rsid w:val="0087479D"/>
    <w:rsid w:val="0088460D"/>
    <w:rsid w:val="00884F8B"/>
    <w:rsid w:val="00894205"/>
    <w:rsid w:val="008A2BDF"/>
    <w:rsid w:val="008A5CE0"/>
    <w:rsid w:val="008A6D35"/>
    <w:rsid w:val="008A792A"/>
    <w:rsid w:val="008B2188"/>
    <w:rsid w:val="008B2327"/>
    <w:rsid w:val="008B54D7"/>
    <w:rsid w:val="008C353A"/>
    <w:rsid w:val="008C7796"/>
    <w:rsid w:val="008D073F"/>
    <w:rsid w:val="008D270C"/>
    <w:rsid w:val="008D66DD"/>
    <w:rsid w:val="008E27EB"/>
    <w:rsid w:val="008E4F6C"/>
    <w:rsid w:val="008E6ED2"/>
    <w:rsid w:val="008F2B2F"/>
    <w:rsid w:val="008F6ECF"/>
    <w:rsid w:val="008F7BD3"/>
    <w:rsid w:val="008F7FBE"/>
    <w:rsid w:val="009005E5"/>
    <w:rsid w:val="009017D2"/>
    <w:rsid w:val="00903CBC"/>
    <w:rsid w:val="00923E0A"/>
    <w:rsid w:val="00926D7D"/>
    <w:rsid w:val="00927E06"/>
    <w:rsid w:val="00927E85"/>
    <w:rsid w:val="00931B09"/>
    <w:rsid w:val="0093695D"/>
    <w:rsid w:val="00936C46"/>
    <w:rsid w:val="009460E1"/>
    <w:rsid w:val="00946636"/>
    <w:rsid w:val="00946CCC"/>
    <w:rsid w:val="00951D77"/>
    <w:rsid w:val="00954990"/>
    <w:rsid w:val="00955725"/>
    <w:rsid w:val="00961A26"/>
    <w:rsid w:val="00967F60"/>
    <w:rsid w:val="00971D81"/>
    <w:rsid w:val="0097440D"/>
    <w:rsid w:val="009751C5"/>
    <w:rsid w:val="00995B60"/>
    <w:rsid w:val="009961AE"/>
    <w:rsid w:val="009977A3"/>
    <w:rsid w:val="009A4F54"/>
    <w:rsid w:val="009A7BBB"/>
    <w:rsid w:val="009B28E9"/>
    <w:rsid w:val="009B7137"/>
    <w:rsid w:val="009C79A4"/>
    <w:rsid w:val="009D12F2"/>
    <w:rsid w:val="009D3337"/>
    <w:rsid w:val="009D4A43"/>
    <w:rsid w:val="009D53F3"/>
    <w:rsid w:val="009D5AF0"/>
    <w:rsid w:val="009D6954"/>
    <w:rsid w:val="009E44E7"/>
    <w:rsid w:val="009F1F68"/>
    <w:rsid w:val="009F4AC8"/>
    <w:rsid w:val="009F6961"/>
    <w:rsid w:val="009F6C3F"/>
    <w:rsid w:val="009F7ED2"/>
    <w:rsid w:val="00A00E04"/>
    <w:rsid w:val="00A046A7"/>
    <w:rsid w:val="00A05CDE"/>
    <w:rsid w:val="00A1539B"/>
    <w:rsid w:val="00A179C8"/>
    <w:rsid w:val="00A20C41"/>
    <w:rsid w:val="00A24095"/>
    <w:rsid w:val="00A34638"/>
    <w:rsid w:val="00A41651"/>
    <w:rsid w:val="00A420C0"/>
    <w:rsid w:val="00A437B4"/>
    <w:rsid w:val="00A52892"/>
    <w:rsid w:val="00A579C1"/>
    <w:rsid w:val="00A60762"/>
    <w:rsid w:val="00A63895"/>
    <w:rsid w:val="00A67448"/>
    <w:rsid w:val="00A67ABC"/>
    <w:rsid w:val="00A67F63"/>
    <w:rsid w:val="00A738DE"/>
    <w:rsid w:val="00A80048"/>
    <w:rsid w:val="00A81199"/>
    <w:rsid w:val="00A81EC5"/>
    <w:rsid w:val="00A831DB"/>
    <w:rsid w:val="00A8406A"/>
    <w:rsid w:val="00A90296"/>
    <w:rsid w:val="00A90CE8"/>
    <w:rsid w:val="00A94023"/>
    <w:rsid w:val="00A95532"/>
    <w:rsid w:val="00A9656E"/>
    <w:rsid w:val="00A96851"/>
    <w:rsid w:val="00A976FE"/>
    <w:rsid w:val="00AA0735"/>
    <w:rsid w:val="00AA6881"/>
    <w:rsid w:val="00AB0E79"/>
    <w:rsid w:val="00AB264A"/>
    <w:rsid w:val="00AB76B4"/>
    <w:rsid w:val="00AC0F81"/>
    <w:rsid w:val="00AD186A"/>
    <w:rsid w:val="00AD1E6A"/>
    <w:rsid w:val="00AD5167"/>
    <w:rsid w:val="00AD51CC"/>
    <w:rsid w:val="00AE0577"/>
    <w:rsid w:val="00AE103A"/>
    <w:rsid w:val="00AE5CA1"/>
    <w:rsid w:val="00AE7B3C"/>
    <w:rsid w:val="00AF1E06"/>
    <w:rsid w:val="00AF2FF9"/>
    <w:rsid w:val="00AF5873"/>
    <w:rsid w:val="00AF7056"/>
    <w:rsid w:val="00B07F6F"/>
    <w:rsid w:val="00B10A0F"/>
    <w:rsid w:val="00B20438"/>
    <w:rsid w:val="00B23171"/>
    <w:rsid w:val="00B233DD"/>
    <w:rsid w:val="00B273EC"/>
    <w:rsid w:val="00B30634"/>
    <w:rsid w:val="00B32926"/>
    <w:rsid w:val="00B336C8"/>
    <w:rsid w:val="00B42E89"/>
    <w:rsid w:val="00B45886"/>
    <w:rsid w:val="00B47664"/>
    <w:rsid w:val="00B548DC"/>
    <w:rsid w:val="00B60AF3"/>
    <w:rsid w:val="00B6298F"/>
    <w:rsid w:val="00B63D22"/>
    <w:rsid w:val="00B659F0"/>
    <w:rsid w:val="00B73ABF"/>
    <w:rsid w:val="00B73ADD"/>
    <w:rsid w:val="00B7502B"/>
    <w:rsid w:val="00B76909"/>
    <w:rsid w:val="00B76C08"/>
    <w:rsid w:val="00B77B30"/>
    <w:rsid w:val="00B83338"/>
    <w:rsid w:val="00B85118"/>
    <w:rsid w:val="00B85CF9"/>
    <w:rsid w:val="00B951FC"/>
    <w:rsid w:val="00B95AC5"/>
    <w:rsid w:val="00B962F1"/>
    <w:rsid w:val="00B973E6"/>
    <w:rsid w:val="00BA0C02"/>
    <w:rsid w:val="00BA129B"/>
    <w:rsid w:val="00BA4B24"/>
    <w:rsid w:val="00BA4EC5"/>
    <w:rsid w:val="00BA65A8"/>
    <w:rsid w:val="00BA7443"/>
    <w:rsid w:val="00BB2D0D"/>
    <w:rsid w:val="00BC0232"/>
    <w:rsid w:val="00BC1688"/>
    <w:rsid w:val="00BC48A6"/>
    <w:rsid w:val="00BC66C5"/>
    <w:rsid w:val="00BD11CD"/>
    <w:rsid w:val="00BE2E58"/>
    <w:rsid w:val="00BF7843"/>
    <w:rsid w:val="00C2704B"/>
    <w:rsid w:val="00C27822"/>
    <w:rsid w:val="00C35852"/>
    <w:rsid w:val="00C40951"/>
    <w:rsid w:val="00C4191D"/>
    <w:rsid w:val="00C46C44"/>
    <w:rsid w:val="00C54C0F"/>
    <w:rsid w:val="00C60523"/>
    <w:rsid w:val="00C60BE7"/>
    <w:rsid w:val="00C6180E"/>
    <w:rsid w:val="00C62A40"/>
    <w:rsid w:val="00C62E9B"/>
    <w:rsid w:val="00C6301F"/>
    <w:rsid w:val="00C64483"/>
    <w:rsid w:val="00C751AC"/>
    <w:rsid w:val="00C83CFC"/>
    <w:rsid w:val="00C846D2"/>
    <w:rsid w:val="00C85E2B"/>
    <w:rsid w:val="00C907D8"/>
    <w:rsid w:val="00C97EAA"/>
    <w:rsid w:val="00CB019B"/>
    <w:rsid w:val="00CB4AE3"/>
    <w:rsid w:val="00CB56D4"/>
    <w:rsid w:val="00CC1912"/>
    <w:rsid w:val="00CC2250"/>
    <w:rsid w:val="00CC66B9"/>
    <w:rsid w:val="00CD3522"/>
    <w:rsid w:val="00CE06E6"/>
    <w:rsid w:val="00CE2E37"/>
    <w:rsid w:val="00CF5014"/>
    <w:rsid w:val="00CF6F70"/>
    <w:rsid w:val="00D06CD5"/>
    <w:rsid w:val="00D10063"/>
    <w:rsid w:val="00D11299"/>
    <w:rsid w:val="00D14D77"/>
    <w:rsid w:val="00D167AB"/>
    <w:rsid w:val="00D16917"/>
    <w:rsid w:val="00D20682"/>
    <w:rsid w:val="00D20B5B"/>
    <w:rsid w:val="00D23DF9"/>
    <w:rsid w:val="00D31935"/>
    <w:rsid w:val="00D349ED"/>
    <w:rsid w:val="00D34CBC"/>
    <w:rsid w:val="00D354A5"/>
    <w:rsid w:val="00D36B36"/>
    <w:rsid w:val="00D40978"/>
    <w:rsid w:val="00D4284C"/>
    <w:rsid w:val="00D43CF1"/>
    <w:rsid w:val="00D45955"/>
    <w:rsid w:val="00D45C9B"/>
    <w:rsid w:val="00D56C7A"/>
    <w:rsid w:val="00D57B3B"/>
    <w:rsid w:val="00D6320D"/>
    <w:rsid w:val="00D70BF4"/>
    <w:rsid w:val="00D74C56"/>
    <w:rsid w:val="00D7577F"/>
    <w:rsid w:val="00D94F23"/>
    <w:rsid w:val="00DA0DD3"/>
    <w:rsid w:val="00DA4FE9"/>
    <w:rsid w:val="00DA6A6A"/>
    <w:rsid w:val="00DB1E00"/>
    <w:rsid w:val="00DB538C"/>
    <w:rsid w:val="00DB6706"/>
    <w:rsid w:val="00DD02AD"/>
    <w:rsid w:val="00DD100D"/>
    <w:rsid w:val="00DD1F68"/>
    <w:rsid w:val="00DD6709"/>
    <w:rsid w:val="00DD674D"/>
    <w:rsid w:val="00DD6DD3"/>
    <w:rsid w:val="00DE45C8"/>
    <w:rsid w:val="00DF2A2B"/>
    <w:rsid w:val="00DF5D64"/>
    <w:rsid w:val="00E000F7"/>
    <w:rsid w:val="00E0198B"/>
    <w:rsid w:val="00E06235"/>
    <w:rsid w:val="00E13123"/>
    <w:rsid w:val="00E15CC5"/>
    <w:rsid w:val="00E20905"/>
    <w:rsid w:val="00E4125A"/>
    <w:rsid w:val="00E4196E"/>
    <w:rsid w:val="00E45621"/>
    <w:rsid w:val="00E45D73"/>
    <w:rsid w:val="00E5191C"/>
    <w:rsid w:val="00E67619"/>
    <w:rsid w:val="00E7288B"/>
    <w:rsid w:val="00E76EDC"/>
    <w:rsid w:val="00E772F4"/>
    <w:rsid w:val="00E775D3"/>
    <w:rsid w:val="00E77C30"/>
    <w:rsid w:val="00E83737"/>
    <w:rsid w:val="00E87F4A"/>
    <w:rsid w:val="00E944E0"/>
    <w:rsid w:val="00EA0AC7"/>
    <w:rsid w:val="00EA697E"/>
    <w:rsid w:val="00EB53DB"/>
    <w:rsid w:val="00EB7465"/>
    <w:rsid w:val="00EC2393"/>
    <w:rsid w:val="00EC6D47"/>
    <w:rsid w:val="00ED1E20"/>
    <w:rsid w:val="00ED339A"/>
    <w:rsid w:val="00ED35D2"/>
    <w:rsid w:val="00ED6EAD"/>
    <w:rsid w:val="00EE096E"/>
    <w:rsid w:val="00EE3348"/>
    <w:rsid w:val="00EE5769"/>
    <w:rsid w:val="00EE708C"/>
    <w:rsid w:val="00EF1DD2"/>
    <w:rsid w:val="00EF3E07"/>
    <w:rsid w:val="00F0150E"/>
    <w:rsid w:val="00F0407E"/>
    <w:rsid w:val="00F053AB"/>
    <w:rsid w:val="00F054FB"/>
    <w:rsid w:val="00F1327E"/>
    <w:rsid w:val="00F242E6"/>
    <w:rsid w:val="00F24D79"/>
    <w:rsid w:val="00F268D3"/>
    <w:rsid w:val="00F27F07"/>
    <w:rsid w:val="00F32D7B"/>
    <w:rsid w:val="00F3354C"/>
    <w:rsid w:val="00F342EB"/>
    <w:rsid w:val="00F4292A"/>
    <w:rsid w:val="00F44C49"/>
    <w:rsid w:val="00F45939"/>
    <w:rsid w:val="00F459A5"/>
    <w:rsid w:val="00F50778"/>
    <w:rsid w:val="00F52E9F"/>
    <w:rsid w:val="00F5612E"/>
    <w:rsid w:val="00F631B1"/>
    <w:rsid w:val="00F645A5"/>
    <w:rsid w:val="00F6460D"/>
    <w:rsid w:val="00F664C7"/>
    <w:rsid w:val="00F7343D"/>
    <w:rsid w:val="00F7495A"/>
    <w:rsid w:val="00F75A18"/>
    <w:rsid w:val="00F768F6"/>
    <w:rsid w:val="00F8001A"/>
    <w:rsid w:val="00F84B9F"/>
    <w:rsid w:val="00F8743D"/>
    <w:rsid w:val="00F91AD1"/>
    <w:rsid w:val="00F92A19"/>
    <w:rsid w:val="00F93224"/>
    <w:rsid w:val="00F95330"/>
    <w:rsid w:val="00FA183C"/>
    <w:rsid w:val="00FA4DC9"/>
    <w:rsid w:val="00FB320E"/>
    <w:rsid w:val="00FB60BA"/>
    <w:rsid w:val="00FC4BFE"/>
    <w:rsid w:val="00FD12CE"/>
    <w:rsid w:val="00FD2706"/>
    <w:rsid w:val="00FD78CE"/>
    <w:rsid w:val="00FE229C"/>
    <w:rsid w:val="00FE2AC5"/>
    <w:rsid w:val="00FE701E"/>
    <w:rsid w:val="00FF0001"/>
    <w:rsid w:val="00FF0764"/>
    <w:rsid w:val="00FF30D9"/>
    <w:rsid w:val="00FF3682"/>
    <w:rsid w:val="00FF58AC"/>
    <w:rsid w:val="00FF5DDA"/>
    <w:rsid w:val="00FF6454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50"/>
  </w:style>
  <w:style w:type="paragraph" w:styleId="Heading1">
    <w:name w:val="heading 1"/>
    <w:basedOn w:val="Normal"/>
    <w:next w:val="Normal"/>
    <w:link w:val="Heading1Char"/>
    <w:uiPriority w:val="9"/>
    <w:qFormat/>
    <w:rsid w:val="003C0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873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C62E9B"/>
  </w:style>
  <w:style w:type="paragraph" w:styleId="ListParagraph">
    <w:name w:val="List Paragraph"/>
    <w:basedOn w:val="Normal"/>
    <w:qFormat/>
    <w:rsid w:val="00C62E9B"/>
    <w:pPr>
      <w:spacing w:after="0" w:line="240" w:lineRule="auto"/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C62E9B"/>
  </w:style>
  <w:style w:type="paragraph" w:customStyle="1" w:styleId="clear">
    <w:name w:val="clear"/>
    <w:basedOn w:val="Normal"/>
    <w:rsid w:val="00C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2E9B"/>
    <w:rPr>
      <w:b/>
      <w:bCs/>
    </w:rPr>
  </w:style>
  <w:style w:type="character" w:styleId="Hyperlink">
    <w:name w:val="Hyperlink"/>
    <w:basedOn w:val="DefaultParagraphFont"/>
    <w:uiPriority w:val="99"/>
    <w:unhideWhenUsed/>
    <w:rsid w:val="00C62E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Пасус са листом1"/>
    <w:basedOn w:val="Normal"/>
    <w:qFormat/>
    <w:rsid w:val="00C62E9B"/>
    <w:pPr>
      <w:ind w:left="720"/>
      <w:contextualSpacing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62E9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62E9B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62E9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62E9B"/>
    <w:rPr>
      <w:rFonts w:eastAsiaTheme="minorHAnsi"/>
    </w:rPr>
  </w:style>
  <w:style w:type="paragraph" w:customStyle="1" w:styleId="Standard">
    <w:name w:val="Standard"/>
    <w:rsid w:val="00DF5D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3C08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177A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qFormat/>
    <w:rsid w:val="00177A9C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BodyText1">
    <w:name w:val="Body Text1"/>
    <w:basedOn w:val="Normal"/>
    <w:semiHidden/>
    <w:qFormat/>
    <w:rsid w:val="001310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64B3-849C-4C9A-9180-5B8B69B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31</Pages>
  <Words>12462</Words>
  <Characters>71037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194</cp:revision>
  <cp:lastPrinted>2023-03-01T09:19:00Z</cp:lastPrinted>
  <dcterms:created xsi:type="dcterms:W3CDTF">2024-03-18T08:21:00Z</dcterms:created>
  <dcterms:modified xsi:type="dcterms:W3CDTF">2024-03-19T10:43:00Z</dcterms:modified>
</cp:coreProperties>
</file>