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0E" w:rsidRPr="00803DB9" w:rsidRDefault="00802A0E" w:rsidP="00760211">
      <w:pPr>
        <w:pStyle w:val="Title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3427D2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члана 20. став 1. тачка 8. Закона о локалној самоуправи ( „Службени гласник РС“, број 129/07, 83/2014- др. закон, 101/2016-др. закон, 47/2018 и 111/2021- др. закон), члана 69. и 70. Закона о енергетској ефикасности и рационалној употреби енергије („Службени гласник РС“, број  40/21), 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>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</w:t>
      </w:r>
      <w:r w:rsidR="006C011E" w:rsidRPr="00803DB9">
        <w:rPr>
          <w:rFonts w:ascii="Times New Roman" w:hAnsi="Times New Roman" w:cs="Times New Roman"/>
          <w:sz w:val="24"/>
          <w:szCs w:val="24"/>
        </w:rPr>
        <w:t xml:space="preserve">, 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>одељка 2. АРАНЖМАНИ ЗА УПРАВЉАЊЕ ПРОЈЕКТОМ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тачка 2.1.4 Јединице локалне самоуправе Приручника за пројектне операције и бесповратна средства</w:t>
      </w:r>
      <w:r w:rsidR="00760211" w:rsidRPr="00803DB9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760211" w:rsidRPr="00142303">
        <w:rPr>
          <w:rFonts w:ascii="Times New Roman" w:hAnsi="Times New Roman" w:cs="Times New Roman"/>
          <w:sz w:val="24"/>
          <w:szCs w:val="24"/>
          <w:lang w:val="sr-Cyrl-CS"/>
        </w:rPr>
        <w:t xml:space="preserve">Уговора о суфинансирању програма енергетске санације породичних кућа и станова, који спроводи општина </w:t>
      </w:r>
      <w:r w:rsidR="0031475F" w:rsidRPr="00142303">
        <w:rPr>
          <w:rFonts w:ascii="Times New Roman" w:hAnsi="Times New Roman" w:cs="Times New Roman"/>
          <w:sz w:val="24"/>
          <w:szCs w:val="24"/>
        </w:rPr>
        <w:t xml:space="preserve">Владичин Хан </w:t>
      </w:r>
      <w:r w:rsidR="00760211" w:rsidRPr="0014230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AB0098" w:rsidRPr="00142303">
        <w:rPr>
          <w:rFonts w:ascii="Times New Roman" w:hAnsi="Times New Roman" w:cs="Times New Roman"/>
          <w:sz w:val="24"/>
          <w:szCs w:val="24"/>
        </w:rPr>
        <w:t xml:space="preserve">401-386/2023-II </w:t>
      </w:r>
      <w:r w:rsidR="00760211" w:rsidRPr="00142303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AB0098" w:rsidRPr="00142303">
        <w:rPr>
          <w:rFonts w:ascii="Times New Roman" w:hAnsi="Times New Roman" w:cs="Times New Roman"/>
          <w:sz w:val="24"/>
          <w:szCs w:val="24"/>
        </w:rPr>
        <w:t xml:space="preserve">20.07.2023. године, члана 70. Статута Општине Владичин Хан („Службени гласник Града Врања“ број </w:t>
      </w:r>
      <w:r w:rsidR="00CE3ABD">
        <w:rPr>
          <w:rFonts w:ascii="Times New Roman" w:hAnsi="Times New Roman" w:cs="Times New Roman"/>
          <w:sz w:val="24"/>
          <w:szCs w:val="24"/>
        </w:rPr>
        <w:t>4</w:t>
      </w:r>
      <w:r w:rsidR="00AB0098" w:rsidRPr="00142303">
        <w:rPr>
          <w:rFonts w:ascii="Times New Roman" w:hAnsi="Times New Roman" w:cs="Times New Roman"/>
          <w:sz w:val="24"/>
          <w:szCs w:val="24"/>
        </w:rPr>
        <w:t>/19 и 28/22“) и члана 73. Пословника Општинског већа</w:t>
      </w:r>
      <w:r w:rsidR="00142303" w:rsidRPr="00142303">
        <w:rPr>
          <w:rFonts w:ascii="Times New Roman" w:hAnsi="Times New Roman" w:cs="Times New Roman"/>
          <w:sz w:val="24"/>
          <w:szCs w:val="24"/>
        </w:rPr>
        <w:t>(„Службени гласник Града Врања“ број 3</w:t>
      </w:r>
      <w:r w:rsidR="00CE3ABD">
        <w:rPr>
          <w:rFonts w:ascii="Times New Roman" w:hAnsi="Times New Roman" w:cs="Times New Roman"/>
          <w:sz w:val="24"/>
          <w:szCs w:val="24"/>
        </w:rPr>
        <w:t>1</w:t>
      </w:r>
      <w:r w:rsidR="00142303" w:rsidRPr="00142303">
        <w:rPr>
          <w:rFonts w:ascii="Times New Roman" w:hAnsi="Times New Roman" w:cs="Times New Roman"/>
          <w:sz w:val="24"/>
          <w:szCs w:val="24"/>
        </w:rPr>
        <w:t>/2020“)</w:t>
      </w:r>
      <w:r w:rsidR="001423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2303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пштинско веће</w:t>
      </w:r>
      <w:r w:rsidR="00314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31475F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 на седници одржаној дана  </w:t>
      </w:r>
      <w:r w:rsidR="00746FDF">
        <w:rPr>
          <w:rFonts w:ascii="Times New Roman" w:hAnsi="Times New Roman" w:cs="Times New Roman"/>
          <w:sz w:val="24"/>
          <w:szCs w:val="24"/>
          <w:lang w:val="sr-Cyrl-CS"/>
        </w:rPr>
        <w:t>30.08.2023.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  године, донело је </w:t>
      </w:r>
    </w:p>
    <w:p w:rsidR="00802A0E" w:rsidRPr="00746FDF" w:rsidRDefault="00802A0E" w:rsidP="00802A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2A0E" w:rsidRPr="00803DB9" w:rsidRDefault="00802A0E" w:rsidP="006C01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ПРАВИЛНИК О СУФИНАНСИРАЊУ МЕРА ЕНЕРГЕТСКЕ САНАЦИЈЕ</w:t>
      </w:r>
      <w:r w:rsidR="006C011E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ПОРОДИЧНИХ КУЋА И </w:t>
      </w: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</w:t>
      </w:r>
      <w:r w:rsidR="006C011E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 ОКВИРУ ПРОЈЕКТА „ЧИСТА Е</w:t>
      </w:r>
      <w:r w:rsidR="00746FD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НЕРГИЈА И ЕНЕРГЕТСКА ЕФИКАСНОСТ</w:t>
      </w:r>
      <w:r w:rsidR="006C011E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ГРАЂАНЕ У СРБИЈИ“</w:t>
      </w:r>
      <w:r w:rsidRPr="00803DB9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Default="00802A0E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I ОПШТЕ ОДРЕДБЕ</w:t>
      </w:r>
    </w:p>
    <w:p w:rsidR="00746FDF" w:rsidRPr="00746FDF" w:rsidRDefault="00746FDF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A0E" w:rsidRPr="00746FDF" w:rsidRDefault="00802A0E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B608F4" w:rsidRPr="00803DB9" w:rsidRDefault="00B608F4" w:rsidP="00802A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Hlk66876970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Овим п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равилником уређује се: циљ спровођења мер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а; мере које се суфинансирају, начин расподеле средстава подстицаја,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услови за расподелу и коришћење средстава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учесници у реализацији мера, начин њиховог учешћа и улоге; начин и услови пријаве на јавни конкурс и критеријуми за селекцију привредних субјеката; начин и услови пријаве на јавни конкурс и критеријуми за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избор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домаћинстава; праћење реализације и извештавање.</w:t>
      </w:r>
    </w:p>
    <w:bookmarkEnd w:id="0"/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санације </w:t>
      </w:r>
      <w:r w:rsidR="00F94B6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</w:t>
      </w:r>
      <w:r w:rsidR="00B608F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F94B6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станова</w:t>
      </w:r>
      <w:r w:rsidR="00F94B69" w:rsidRPr="00803DB9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је унапређење енергетске ефикасности у стамбеном сектору и повећано коришћење обновљивих извора енергије у домаћинствима на територији Општине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Владичин Хан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Default="00802A0E" w:rsidP="0031475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сарадњи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са привредним субјектима који се баве производњом, услугама и радовима на енергетској санацији стамбених објеката, а крајњи корисници 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услуга и радова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 домаћинства на територији Општине 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>Владичин Хан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31475F" w:rsidRPr="0031475F" w:rsidRDefault="0031475F" w:rsidP="0031475F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Финансијска средства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Средстава за суфинансирање </w:t>
      </w:r>
      <w:r w:rsidR="00B608F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мера енергетске санације породичних кућа и станова</w:t>
      </w:r>
      <w:r w:rsidR="00B608F4" w:rsidRPr="00803DB9" w:rsidDel="000624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опредељују се Одлуком о буџету Општине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Владичин Хан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960424" w:rsidRPr="00746FDF" w:rsidRDefault="00960424" w:rsidP="0074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66988968"/>
    </w:p>
    <w:p w:rsidR="00802A0E" w:rsidRPr="00746FDF" w:rsidRDefault="00802A0E" w:rsidP="00746F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4.</w:t>
      </w:r>
    </w:p>
    <w:bookmarkEnd w:id="1"/>
    <w:p w:rsidR="00802A0E" w:rsidRDefault="00E45367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Максимална в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исина с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редства за суфинансирање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појединачних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мера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пакета мера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члана 6. овог Правилника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и удео у односу на укупну вредност инвестиције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одредиће се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позив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B0641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суфинансирање мера енергетске санације породичних кућа и станова</w:t>
      </w:r>
      <w:r w:rsidR="00C732FB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46FDF" w:rsidRPr="00746FDF" w:rsidRDefault="00746FDF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A0E" w:rsidRPr="00746FDF" w:rsidRDefault="00802A0E" w:rsidP="00746FDF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5.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>Одлуку о додели средстава доноси Општинско веће општине</w:t>
      </w:r>
      <w:r w:rsidR="0031475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Владичин Хан </w:t>
      </w: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предлог Комисије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802A0E" w:rsidRPr="00803DB9" w:rsidRDefault="00E4536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Calibri" w:hAnsi="Times New Roman" w:cs="Times New Roman"/>
          <w:sz w:val="24"/>
          <w:szCs w:val="24"/>
        </w:rPr>
        <w:t>M</w:t>
      </w:r>
      <w:r w:rsidR="00802A0E"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>ере енергетске ефикасности:</w:t>
      </w:r>
    </w:p>
    <w:p w:rsidR="000C0E81" w:rsidRPr="00803DB9" w:rsidRDefault="000C0E81" w:rsidP="000C0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унапређење термичког омотача путем:</w:t>
      </w:r>
    </w:p>
    <w:p w:rsidR="00E45367" w:rsidRPr="00803DB9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замене спољних прозора и врата и других транспарентних елемената термичког омотача.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зида,</w:t>
      </w:r>
    </w:p>
    <w:p w:rsidR="00E45367" w:rsidRPr="00803DB9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постављања термичке изолације зидова, таваница изнад отворених пролаза, зидова, подова на тлу и осталих делова термичког омотача према негрејаном простору,</w:t>
      </w:r>
    </w:p>
    <w:p w:rsidR="00E45367" w:rsidRPr="00803DB9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постављања термичке изолације испод кровног покривача. 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крова;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унапређење термотехничких система зграде путем замене система или дела система ефикаснијим системом путем: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замене постојећег грејача простора (котао или пећ) ефикаснијим,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замене постојеће или уградња нове цевне мреже, </w:t>
      </w:r>
      <w:r w:rsidR="460805A3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уградње електронски регулисаних циркулационих пумпи, </w:t>
      </w: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грејних тела-радијатора и пратећег прибора,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уградње топлотних пумпи које користе енергију ваздуха, воде и земље (грејач простора или комбиновани грејач),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опремањем система грејања са уређајима за регулацију и мерење предате количине топлоте објекту (калориметри, делитељи топлоте, баланс вентили),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уградњa соларних колектора у инсталацију за централну припрему потрошне топле воде,</w:t>
      </w:r>
    </w:p>
    <w:p w:rsidR="00647B4F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уградњa соларних панела и пратеће инсталације за производњу електричне енергије за сопствене потребе, уградњa двосмерног мерног уређаја за мерење предате и примљене електричне енергије и израдa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систем,</w:t>
      </w:r>
      <w:r w:rsidR="00647B4F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друге мере/пакети мера у складу са јавним позивом</w:t>
      </w:r>
      <w:r w:rsidR="00A93E58" w:rsidRPr="00803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AE0" w:rsidRPr="00803DB9" w:rsidRDefault="000C0811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AF3C37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C6A6A" w:rsidRPr="00746FDF" w:rsidRDefault="00157AE0" w:rsidP="00746FD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енергетске ефикасности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други услови за доделу средстава подстицаја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одређују јавним позивом за привредне субјекте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јавним позивом за домаћинства.</w:t>
      </w:r>
    </w:p>
    <w:p w:rsidR="002C6A6A" w:rsidRPr="00803DB9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КОРИСНИЦИ СРЕДСТАВА</w:t>
      </w:r>
    </w:p>
    <w:p w:rsidR="002C6A6A" w:rsidRPr="00803DB9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6A6A" w:rsidRPr="00746FDF" w:rsidRDefault="002C6A6A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E423C" w:rsidRPr="00803DB9">
        <w:rPr>
          <w:rFonts w:ascii="Times New Roman" w:hAnsi="Times New Roman" w:cs="Times New Roman"/>
          <w:b/>
          <w:sz w:val="24"/>
          <w:szCs w:val="24"/>
        </w:rPr>
        <w:t>7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C6A6A" w:rsidRPr="00803DB9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Директни корисници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средстава за реализацију мера енергетске санације су привредни субјекти.</w:t>
      </w:r>
    </w:p>
    <w:p w:rsidR="002C6A6A" w:rsidRPr="00803DB9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Привредни субјекти су дужни да корисницима испоруче материјале и опрему одговарајућег квалитета и изврше услуге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радове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складу са одредбама уговора и у договореним роковима.</w:t>
      </w:r>
    </w:p>
    <w:p w:rsidR="002C6A6A" w:rsidRPr="00803DB9" w:rsidRDefault="002C6A6A" w:rsidP="00960C0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6A6A" w:rsidRPr="00746FDF" w:rsidRDefault="002C6A6A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E423C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2C6A6A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Крајњи корисници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2" w:name="_Hlk66823993"/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услуга и радова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су домаћинства</w:t>
      </w:r>
      <w:bookmarkEnd w:id="2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960C01" w:rsidRPr="00746FDF" w:rsidRDefault="00960C01" w:rsidP="00746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A0E" w:rsidRPr="00803DB9" w:rsidRDefault="00802A0E" w:rsidP="00802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II</w:t>
      </w:r>
      <w:r w:rsidR="002C6A6A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ИМЕНОВАЊЕ И НАДЛЕЖНОСТИ КОМИСИЈЕ</w:t>
      </w:r>
    </w:p>
    <w:p w:rsidR="00802A0E" w:rsidRPr="00803DB9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6D5B52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5B773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веће</w:t>
      </w:r>
      <w:r w:rsidR="00314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31475F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 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Решење о образовању комисије за реализацију мера енергетске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</w:t>
      </w:r>
      <w:r w:rsidR="3D2219B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конкурс</w:t>
      </w:r>
      <w:r w:rsidR="25DAAD1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суфинансирање мера енергетске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санације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име</w:t>
      </w:r>
      <w:r w:rsidR="0031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31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Владичин Хан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спроводи Комисија, кој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формира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образовању комисије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(у даљем тексту: Решење)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Решењем 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непаран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чланова Комисије, основни подаци о члановима Комисије (име и презиме, 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занимање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основни задаци  и друга питања од значаја за рад Комисије. </w:t>
      </w:r>
    </w:p>
    <w:p w:rsidR="00802A0E" w:rsidRPr="00803DB9" w:rsidRDefault="0031475F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пштина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Владичин Хан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дужна да, на захтев </w:t>
      </w:r>
      <w:r w:rsidR="003E423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рударства и енергетике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члана комисије  из става 1. овог члана укључи лице које именује </w:t>
      </w:r>
      <w:r w:rsidR="003E423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рударства и енергетике</w:t>
      </w:r>
    </w:p>
    <w:p w:rsidR="00AF3C37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Комисије за свој рад имају право на накнаду.</w:t>
      </w:r>
    </w:p>
    <w:p w:rsidR="006D5B52" w:rsidRPr="00803DB9" w:rsidRDefault="006D5B52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463036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803DB9">
        <w:rPr>
          <w:rFonts w:ascii="Times New Roman" w:hAnsi="Times New Roman" w:cs="Times New Roman"/>
          <w:b/>
          <w:sz w:val="24"/>
          <w:szCs w:val="24"/>
        </w:rPr>
        <w:t>1</w:t>
      </w:r>
      <w:r w:rsidR="006D5B52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802A0E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рипрема конкурсне документације за привредне субјекте и домаћинства</w:t>
      </w:r>
      <w:r w:rsidR="00F52EFA" w:rsidRPr="00803DB9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(јавни позив, образац пријаве, и друго )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глашавање јавних конкурса и пратеће документације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на огласној табли и званичној интернет страници Општине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Владичин Хан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ријем и контрола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приспелих </w:t>
      </w:r>
      <w:r w:rsidR="00407F6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пријава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E423C" w:rsidRPr="00803DB9">
        <w:rPr>
          <w:rFonts w:ascii="Times New Roman" w:hAnsi="Times New Roman" w:cs="Times New Roman"/>
          <w:sz w:val="24"/>
          <w:szCs w:val="24"/>
          <w:lang w:val="sr-Cyrl-CS"/>
        </w:rPr>
        <w:t>тврђивање испуњености услова за избор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јавном позиву за директне кориснике;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утврђивање испуњености услова за 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пројеката енергетске санације у домаћинствима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бјављивање листе директних корисника и крајњих корисника на огласној табли и званичној интернет страници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</w:t>
      </w:r>
      <w:r w:rsidR="0031475F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D5B52" w:rsidRPr="00803DB9" w:rsidRDefault="109E34D0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обавеза на пољу животне средине и социјалних питања у складу</w:t>
      </w:r>
      <w:r w:rsidR="4DF69B7D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607AD1AF" w:rsidRPr="00803DB9">
        <w:rPr>
          <w:rFonts w:ascii="Times New Roman" w:hAnsi="Times New Roman" w:cs="Times New Roman"/>
          <w:sz w:val="24"/>
          <w:szCs w:val="24"/>
          <w:lang w:val="sr-Cyrl-CS"/>
        </w:rPr>
        <w:t>са Планом преузимања обавеза из области животне средине и социјалних питања (ESCP)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6FE8E80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објављеним на интернет страници Министарства рударства и енергетике (</w:t>
      </w:r>
      <w:hyperlink r:id="rId11" w:history="1">
        <w:r w:rsidR="004F2240" w:rsidRPr="00803DB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https://www.mre.gov.rs</w:t>
        </w:r>
      </w:hyperlink>
      <w:r w:rsidR="6FE8E80B" w:rsidRPr="00803DB9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6D5B52" w:rsidRPr="00803DB9" w:rsidRDefault="00802A0E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C732F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одлучивање о поднетим приговорима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листе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директних корисника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и домаћинстава</w:t>
      </w:r>
      <w:r w:rsidR="00C732F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у првом степену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02A0E" w:rsidRPr="00803DB9" w:rsidRDefault="006D5B52" w:rsidP="006D5B52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зрада предлога Уговора о спровођењу мера енергетске санације.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Комисија је независна у свом раду. Комисија је дужна да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Општинском већу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 Владичин Хан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достави записнике и извештај о  раду.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Теренски рад Комисије обухвата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</w:t>
      </w:r>
      <w:r w:rsidR="42062242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ођење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најмање два најављена обиласка, и то:</w:t>
      </w:r>
    </w:p>
    <w:p w:rsidR="00802A0E" w:rsidRPr="00803DB9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:rsidR="00802A0E" w:rsidRPr="00803DB9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:rsidR="00802A0E" w:rsidRPr="00803DB9" w:rsidRDefault="00802A0E" w:rsidP="35C8CA3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3" w:name="_Hlk66991393"/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</w:t>
      </w:r>
      <w:r w:rsidR="15DBA9A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сваког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стању објекта/ након реализованих мера.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:rsidR="00AF3C37" w:rsidRPr="00803DB9" w:rsidRDefault="00802A0E" w:rsidP="35C8CA3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Припрему  извештај</w:t>
      </w:r>
      <w:r w:rsidR="3B21DDE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напретку и обавештавање надлежних органа и јавности.</w:t>
      </w:r>
    </w:p>
    <w:bookmarkEnd w:id="3"/>
    <w:p w:rsidR="00803DB9" w:rsidRPr="00746FDF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C6A6A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ПОСТУПАК ДОДЕЛЕ СРЕДСТАВА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5B773B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2C6A6A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6D5B52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Буџета</w:t>
      </w:r>
      <w:r w:rsidR="0031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за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суфинансирању мера енергетске санације породичних кућа и станова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Расподела средстава из става 1. овог члана обухвата расписивање јавног позива за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директне кориснике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контролу формалне ис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правности, комплетности пријав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испуњености услова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директних корисника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формирање листе директних корисника, као и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расписивање јавног позива за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крајње кориснике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формалне исправности, комплетности пријав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испуњености услова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доношење акта о избору крајњих корисника, реализацију и извештавање.</w:t>
      </w:r>
    </w:p>
    <w:p w:rsidR="00647B4F" w:rsidRPr="00803DB9" w:rsidRDefault="00647B4F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2C6A6A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47B4F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Одлуку о расписивању јавног позива за избор директних корисника доноси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општинско веће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општине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Владичин Хан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  <w:r w:rsidR="00E06A1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  <w:r w:rsidR="00647B4F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06A1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се расписуј</w:t>
      </w:r>
      <w:r w:rsidR="00647B4F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е за мере из члана 6. овог правилника</w:t>
      </w:r>
      <w:r w:rsidR="00BB0EFA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</w:t>
      </w:r>
      <w:r w:rsidR="00407F6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позив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избор директних корисника спроводи Комисија. </w:t>
      </w:r>
    </w:p>
    <w:p w:rsidR="00802A0E" w:rsidRPr="00746FDF" w:rsidRDefault="00802A0E" w:rsidP="00746FDF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из става 1. овог члана се обавезно објављује на интернет страници Општине, а најава јавног позива и у локалним медијима. </w:t>
      </w:r>
    </w:p>
    <w:p w:rsidR="00802A0E" w:rsidRPr="00746FDF" w:rsidRDefault="00802A0E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могу учествовати привредни субјекти који врше испоруку и радове на уградњи материјала, опреме и уређаја</w:t>
      </w:r>
      <w:r w:rsidRPr="00803DB9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испуњавају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услове: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су уписани у регистар АПР-а, а регистровани су као привредна друштва и предузетници најмање  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две године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подношења пријаве,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атесте за материјале и производе,</w:t>
      </w:r>
    </w:p>
    <w:p w:rsidR="00B06410" w:rsidRPr="00803DB9" w:rsidRDefault="00B06410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друге услове у складу са јавним позивом.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4" w:name="_Hlk68990714"/>
    </w:p>
    <w:p w:rsidR="00802A0E" w:rsidRPr="00746FDF" w:rsidRDefault="00802A0E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4"/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из члана 1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садржи: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802A0E" w:rsidRPr="00803DB9" w:rsidRDefault="00760211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предмет и критеријум</w:t>
      </w:r>
      <w:r w:rsidR="10ACCA4E" w:rsidRPr="00803DB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енергетске ефикасности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испуњеност услова из јавног позива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учешћу привредних субјеката у суфинансирању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по јавном позиву,</w:t>
      </w:r>
    </w:p>
    <w:p w:rsidR="00803DB9" w:rsidRPr="00746FDF" w:rsidRDefault="00803DB9" w:rsidP="00746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66970349"/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463036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привредни субјект садржи нарочито:</w:t>
      </w:r>
    </w:p>
    <w:p w:rsidR="00802A0E" w:rsidRPr="00803DB9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:rsidR="00802A0E" w:rsidRPr="00803DB9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ценовни преглед роба и услуга;</w:t>
      </w:r>
    </w:p>
    <w:p w:rsidR="000C7E6B" w:rsidRPr="00803DB9" w:rsidRDefault="000C7E6B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документациј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складу са јавним позивом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803DB9" w:rsidRDefault="00873B2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испуњености услова за доделу средстава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73B2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6" w:name="_Hlk68985879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утврђује испуњеност услова за избор привредног субјекта за спровођење мера енергетске санације на основу прегледа поднете документације из члана 15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bookmarkEnd w:id="6"/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3B27" w:rsidRPr="00803DB9" w:rsidRDefault="00873B27" w:rsidP="0087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листе  привредних субјеката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73B27" w:rsidRPr="00746FDF" w:rsidRDefault="00873B27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17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и обавештава привредног субјекта.</w:t>
      </w:r>
    </w:p>
    <w:p w:rsidR="00873B27" w:rsidRPr="00803DB9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решење из става 1. овог члана којим је утврђено да нису испуњени услови за избор привредног субјекта за спровођење мера енергетске санације, привредни субјекат има право приговора Комисији у року од осам дана од дана доношења решења.</w:t>
      </w:r>
    </w:p>
    <w:p w:rsidR="00873B27" w:rsidRPr="00803DB9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2. овог члана у року од 15 дана од дана пријема приговора.</w:t>
      </w:r>
    </w:p>
    <w:p w:rsidR="00873B27" w:rsidRPr="00803DB9" w:rsidRDefault="62BB1C21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У случају одбијања приговора из става 2. овог члана привредни субјекат има п</w:t>
      </w:r>
      <w:r w:rsidR="2160015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раво да поднесе приговор</w:t>
      </w:r>
      <w:r w:rsidR="0096042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општинском </w:t>
      </w:r>
      <w:r w:rsidR="0096042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већу општине</w:t>
      </w:r>
      <w:r w:rsidR="00314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дана од дана пријема одлуке по приговору из става 2. овог члана</w:t>
      </w:r>
      <w:r w:rsidR="009C4F1F" w:rsidRPr="00803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F1F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 ЈИП). </w:t>
      </w:r>
    </w:p>
    <w:p w:rsidR="00D84A80" w:rsidRPr="00803DB9" w:rsidRDefault="00D84A80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D84A80" w:rsidRPr="00803DB9" w:rsidRDefault="00D84A80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општинског већа је коначна. </w:t>
      </w:r>
    </w:p>
    <w:p w:rsidR="00873B27" w:rsidRPr="00803DB9" w:rsidRDefault="00873B27" w:rsidP="03F6E64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формира листу директних корисника који су на основу решења из става 1. испунили услове из Јавног конкурса и објављује је без одлагања (или у року од једног дана)  на интернет страници </w:t>
      </w:r>
      <w:r w:rsidR="0031475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Измена и допуна листе из става 4. овог поглавља се врши по потреби на сваких 15 дана.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Листа из става 4. овог поглавља ће важити до завршетка пројекта „Чиста енергија и енергетска ефикасност за грађане у Србији“, о чему ће Комисија благовремено обавестити директне кориснике.</w:t>
      </w:r>
    </w:p>
    <w:p w:rsidR="00802A0E" w:rsidRPr="00803DB9" w:rsidRDefault="00873B27" w:rsidP="00873B2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Домаћинства која остваре право на суфинансирање могу набавити добра и услуге искључиво од директних корисника наведених у листи из става 4. овог члана.</w:t>
      </w:r>
    </w:p>
    <w:p w:rsidR="00803DB9" w:rsidRPr="00746FDF" w:rsidRDefault="00802A0E" w:rsidP="00746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5"/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доделу бесповратних средстава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крајњим корисницима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домаћинствима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18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доделу бесповратних средстава 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домаћинствима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="00873B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енергетску санацију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породичних кућа и станова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доноси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Општинско веће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општине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Владичин Хан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за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доделу бесповратних </w:t>
      </w:r>
      <w:r w:rsidR="00873B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домаћинствима</w:t>
      </w:r>
      <w:r w:rsidRPr="00803DB9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Комисија. </w:t>
      </w:r>
    </w:p>
    <w:p w:rsidR="00802A0E" w:rsidRPr="00803DB9" w:rsidRDefault="00873B2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инства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учесници конкурса подносе пријаву Комисији. Пријава подразумева подношење конкурсне документације  у року који је утврђен јавним позивом.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објављује на огласној табли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Општинске управе и званичној интернет страници</w:t>
      </w:r>
      <w:r w:rsidR="003147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Општине, а најава јавног позива и у свим локалним медијима.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Конкурсна документација</w:t>
      </w:r>
      <w:r w:rsidR="00E62C4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садржи:</w:t>
      </w:r>
    </w:p>
    <w:p w:rsidR="00802A0E" w:rsidRPr="00803DB9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</w:p>
    <w:p w:rsidR="00802A0E" w:rsidRPr="00803DB9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7" w:name="_Hlk66978480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пријавни образац са листом потребних докумената</w:t>
      </w:r>
      <w:bookmarkEnd w:id="7"/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802A0E" w:rsidRPr="00803DB9" w:rsidRDefault="00802A0E" w:rsidP="00802A0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C408D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19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63036" w:rsidRPr="00803DB9" w:rsidRDefault="00802A0E" w:rsidP="00AC408D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Право учешћа на конкурсу имају 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 која станују у породичним кућама и становима</w:t>
      </w:r>
      <w:r w:rsidR="001D6515" w:rsidRPr="00803D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6515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а која</w:t>
      </w:r>
      <w:r w:rsidR="007811B6" w:rsidRPr="00803DB9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AC408D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испуњавају услове у складу са јавним позивом</w:t>
      </w:r>
      <w:r w:rsidR="00AC408D" w:rsidRPr="00803DB9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>.</w:t>
      </w:r>
      <w:r w:rsidR="0012039E" w:rsidRPr="00803DB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2039E" w:rsidRPr="00803DB9">
        <w:rPr>
          <w:rFonts w:ascii="Times New Roman" w:hAnsi="Times New Roman" w:cs="Times New Roman"/>
          <w:bCs/>
          <w:sz w:val="24"/>
          <w:szCs w:val="24"/>
        </w:rPr>
        <w:t>Јавним позивом из члана 18. овог правилника се може одобрити виши износ бесповратних средстава за социјално угрожене категорије.</w:t>
      </w:r>
    </w:p>
    <w:p w:rsidR="00960C01" w:rsidRPr="00803DB9" w:rsidRDefault="00960C01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</w:t>
      </w:r>
      <w:r w:rsidR="00AC408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вног позива за крајње кориснике</w:t>
      </w:r>
    </w:p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746FDF" w:rsidRDefault="00A2643D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</w:t>
      </w:r>
      <w:r w:rsidR="0072325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="00AC408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Правилника </w:t>
      </w:r>
      <w:r w:rsidR="00AC408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нарочито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садржи:</w:t>
      </w:r>
    </w:p>
    <w:p w:rsidR="00802A0E" w:rsidRPr="00803DB9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A2643D" w:rsidRPr="00803DB9" w:rsidRDefault="00AC408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предмет суфинансирања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2643D" w:rsidRPr="00803DB9" w:rsidRDefault="00A2643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корисници </w:t>
      </w:r>
      <w:r w:rsidR="00407F66" w:rsidRPr="00803DB9">
        <w:rPr>
          <w:rFonts w:ascii="Times New Roman" w:hAnsi="Times New Roman" w:cs="Times New Roman"/>
          <w:sz w:val="24"/>
          <w:szCs w:val="24"/>
          <w:lang w:val="sr-Cyrl-CS"/>
        </w:rPr>
        <w:t>услуга и радова</w:t>
      </w:r>
    </w:p>
    <w:p w:rsidR="00A2643D" w:rsidRPr="00803DB9" w:rsidRDefault="00A2643D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висина бесповратних средстава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:rsidR="00802A0E" w:rsidRPr="00803DB9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поступак одобравања средстава,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начин објављивања одлуке о остваривању права на бесповратна средства грађанима и стамбеним заједницама за спровођење мера енергетске санације</w:t>
      </w:r>
      <w:r w:rsidRPr="00803DB9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по јавном позиву.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крајње кориснике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66981395"/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bookmarkEnd w:id="8"/>
    </w:p>
    <w:p w:rsidR="00802A0E" w:rsidRPr="00803DB9" w:rsidRDefault="00A2643D" w:rsidP="00A264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домаћинство садржи нарочито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802A0E" w:rsidRPr="00803DB9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Пријавни образац за суфинасирање мера енергетске ефикасности</w:t>
      </w:r>
      <w:r w:rsidR="0031475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са попуњеним подацима о мери</w:t>
      </w:r>
      <w:r w:rsidR="00A2643D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/пакету мера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коју се конкурише и о стању грађевинских</w:t>
      </w:r>
      <w:r w:rsidR="004C4F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(фасадних) елемената и грејног система објекта;</w:t>
      </w:r>
    </w:p>
    <w:p w:rsidR="00802A0E" w:rsidRPr="00803DB9" w:rsidRDefault="00802A0E" w:rsidP="00802A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A2643D" w:rsidRPr="00803DB9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профактура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</w:t>
      </w:r>
      <w:r w:rsidR="00A2643D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802A0E" w:rsidRPr="00803DB9" w:rsidRDefault="00A2643D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друга документација у складу са јавним позивом.</w:t>
      </w:r>
      <w:r w:rsidR="00802A0E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9" w:name="_Hlk66994674"/>
    </w:p>
    <w:p w:rsidR="0031723D" w:rsidRPr="00746FDF" w:rsidRDefault="00802A0E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22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bookmarkEnd w:id="9"/>
    </w:p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испуњености услова за доделу средстава</w:t>
      </w:r>
    </w:p>
    <w:p w:rsidR="0031723D" w:rsidRPr="00803DB9" w:rsidRDefault="0031723D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23D" w:rsidRPr="00803DB9" w:rsidRDefault="0031723D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утврђује испуњеност услова за доделу бесповратних средстава на основу прегледа поднете документације из члана 21. овог Правилника.</w:t>
      </w:r>
    </w:p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802A0E" w:rsidRPr="00803DB9" w:rsidRDefault="0031723D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Одобравање бесповратних средстава за финансирање пројеката енергетске санације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</w:t>
      </w:r>
      <w:r w:rsidR="003172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31723D" w:rsidRPr="00803DB9" w:rsidRDefault="0031723D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за доделу средстава и обавештава подносиоца пријаве.</w:t>
      </w:r>
    </w:p>
    <w:p w:rsidR="0031723D" w:rsidRPr="00803DB9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31723D" w:rsidRPr="00803DB9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2. овог члана у року од 15 дана од дана пријема приговора.</w:t>
      </w:r>
      <w:r w:rsidR="0031723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D6515" w:rsidRPr="00803DB9" w:rsidRDefault="0031723D" w:rsidP="4446E9C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tab/>
      </w:r>
      <w:r w:rsidR="65AE8C8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одбијања приговора из става 2. овог члана подносилац пријаве има право да поднесе приговор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општинском 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већу</w:t>
      </w:r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дана од дана пријема одлуке по приговору из става 2. овог члана</w:t>
      </w:r>
      <w:r w:rsidR="009C4F1F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 томе обавести ЈИП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6515" w:rsidRPr="00803DB9" w:rsidRDefault="001D6515" w:rsidP="001D651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31723D" w:rsidRPr="00803DB9" w:rsidRDefault="001D6515" w:rsidP="001D651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</w:t>
      </w:r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је коначна.</w:t>
      </w:r>
    </w:p>
    <w:p w:rsidR="00802A0E" w:rsidRPr="004C4FFA" w:rsidRDefault="0031723D" w:rsidP="0031723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</w:t>
      </w:r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општине Владичин Хан: </w:t>
      </w:r>
      <w:hyperlink r:id="rId12" w:history="1">
        <w:r w:rsidR="004C4FFA" w:rsidRPr="00DC02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www.vladicinhan.org.rs</w:t>
        </w:r>
      </w:hyperlink>
      <w:r w:rsidR="004C4F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6E41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Општин</w:t>
      </w:r>
      <w:r w:rsidR="004C4F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 веће</w:t>
      </w:r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Владичин Хан </w:t>
      </w:r>
      <w:r w:rsidR="0031723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закључује уговоре са крајњим корисницима којима су решењем из става 1. овог члана одобрена средства и директним корисником који ће изводити радове.</w:t>
      </w:r>
    </w:p>
    <w:p w:rsidR="00FB186A" w:rsidRPr="00803DB9" w:rsidRDefault="00FB186A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Исплата средстава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67005216"/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6C284D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bookmarkEnd w:id="10"/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</w:t>
      </w:r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 вршити пренос средстава искључиво директн</w:t>
      </w:r>
      <w:r w:rsidR="76D110C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7749127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кориснику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након што појединачни крајњи корисник изврши уплату директном кориснику </w:t>
      </w:r>
      <w:r w:rsidR="7953316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своје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целокупн</w:t>
      </w:r>
      <w:r w:rsidR="569A75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обавез</w:t>
      </w:r>
      <w:r w:rsidR="35630F19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након завршетка реализације мере. </w:t>
      </w:r>
    </w:p>
    <w:p w:rsidR="008E3186" w:rsidRPr="00803DB9" w:rsidRDefault="008E318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186" w:rsidRPr="00803DB9" w:rsidRDefault="008E318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186" w:rsidRPr="00803DB9" w:rsidRDefault="009000DC" w:rsidP="008E31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E3186" w:rsidRPr="00803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D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E3186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ПРАЋЕЊЕ РЕАЛИЗАЦИЈЕ АКТИВНОСТИ</w:t>
      </w:r>
    </w:p>
    <w:p w:rsidR="008E3186" w:rsidRPr="00803DB9" w:rsidRDefault="008E3186" w:rsidP="008E31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E3186" w:rsidRPr="00803DB9" w:rsidRDefault="008E3186" w:rsidP="008E3186">
      <w:pPr>
        <w:spacing w:after="0"/>
        <w:ind w:firstLine="612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803DB9">
        <w:rPr>
          <w:rFonts w:ascii="Times New Roman" w:hAnsi="Times New Roman" w:cs="Times New Roman"/>
          <w:b/>
          <w:sz w:val="24"/>
          <w:szCs w:val="24"/>
        </w:rPr>
        <w:t>5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E3186" w:rsidRPr="00803DB9" w:rsidRDefault="008E3186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9C4F1F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00DC" w:rsidRPr="00803DB9">
        <w:rPr>
          <w:rFonts w:ascii="Times New Roman" w:hAnsi="Times New Roman" w:cs="Times New Roman"/>
          <w:sz w:val="24"/>
          <w:szCs w:val="24"/>
        </w:rPr>
        <w:t xml:space="preserve">из члана 9. овог </w:t>
      </w:r>
      <w:r w:rsidR="009C4F1F" w:rsidRPr="00803DB9">
        <w:rPr>
          <w:rFonts w:ascii="Times New Roman" w:hAnsi="Times New Roman" w:cs="Times New Roman"/>
          <w:sz w:val="24"/>
          <w:szCs w:val="24"/>
        </w:rPr>
        <w:t>п</w:t>
      </w:r>
      <w:r w:rsidR="009000DC" w:rsidRPr="00803DB9">
        <w:rPr>
          <w:rFonts w:ascii="Times New Roman" w:hAnsi="Times New Roman" w:cs="Times New Roman"/>
          <w:sz w:val="24"/>
          <w:szCs w:val="24"/>
        </w:rPr>
        <w:t xml:space="preserve">равилника, </w:t>
      </w:r>
      <w:r w:rsidRPr="00803DB9">
        <w:rPr>
          <w:rFonts w:ascii="Times New Roman" w:hAnsi="Times New Roman" w:cs="Times New Roman"/>
          <w:sz w:val="24"/>
          <w:szCs w:val="24"/>
        </w:rPr>
        <w:t xml:space="preserve">обезбеђује активну комуникацију са </w:t>
      </w:r>
      <w:r w:rsidR="009C4F1F" w:rsidRPr="00803DB9">
        <w:rPr>
          <w:rFonts w:ascii="Times New Roman" w:hAnsi="Times New Roman" w:cs="Times New Roman"/>
          <w:sz w:val="24"/>
          <w:szCs w:val="24"/>
        </w:rPr>
        <w:t>ЈИП</w:t>
      </w:r>
      <w:r w:rsidRPr="00803DB9">
        <w:rPr>
          <w:rFonts w:ascii="Times New Roman" w:hAnsi="Times New Roman" w:cs="Times New Roman"/>
          <w:sz w:val="24"/>
          <w:szCs w:val="24"/>
        </w:rPr>
        <w:t xml:space="preserve"> и одговара на захтеве у смислу обезбеђивања примене стандарда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Међународне банке за обнову и развој</w:t>
      </w:r>
      <w:r w:rsidRPr="00803DB9">
        <w:rPr>
          <w:rFonts w:ascii="Times New Roman" w:hAnsi="Times New Roman" w:cs="Times New Roman"/>
          <w:sz w:val="24"/>
          <w:szCs w:val="24"/>
        </w:rPr>
        <w:t xml:space="preserve"> у испуњавању</w:t>
      </w:r>
      <w:r w:rsidR="009000DC" w:rsidRPr="00803DB9">
        <w:rPr>
          <w:rFonts w:ascii="Times New Roman" w:hAnsi="Times New Roman" w:cs="Times New Roman"/>
          <w:sz w:val="24"/>
          <w:szCs w:val="24"/>
        </w:rPr>
        <w:t xml:space="preserve"> обавеза ј</w:t>
      </w:r>
      <w:r w:rsidRPr="00803DB9">
        <w:rPr>
          <w:rFonts w:ascii="Times New Roman" w:hAnsi="Times New Roman" w:cs="Times New Roman"/>
          <w:sz w:val="24"/>
          <w:szCs w:val="24"/>
        </w:rPr>
        <w:t>единице локалне самоуправе дефинисаних у следећим документима: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„Правилник о раду на пројекту“;</w:t>
      </w:r>
    </w:p>
    <w:p w:rsidR="00AF47FD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„План ангажовања заинтересованих страна“;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„План преузимања обавеза из области животне средине и социјалних питања (ESCP)“;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„Оквир за управљање заштитом животне средине и социјалним утицајима пројекта (ESMF)“ и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„Контролна листа плана за управљање животном средином и социјалним питањима (ESMP)“.</w:t>
      </w:r>
    </w:p>
    <w:p w:rsidR="00AF47FD" w:rsidRPr="00803DB9" w:rsidRDefault="00AF47FD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</w:rPr>
        <w:t xml:space="preserve">Сва документа су доступна на интернет страници Министарства: </w:t>
      </w:r>
      <w:r w:rsidR="009000DC" w:rsidRPr="00803DB9">
        <w:rPr>
          <w:rFonts w:ascii="Times New Roman" w:hAnsi="Times New Roman" w:cs="Times New Roman"/>
          <w:sz w:val="24"/>
          <w:szCs w:val="24"/>
          <w:lang w:val="sr-Cyrl-CS"/>
        </w:rPr>
        <w:t>(</w:t>
      </w:r>
      <w:hyperlink r:id="rId13" w:history="1">
        <w:r w:rsidR="009000DC" w:rsidRPr="00803DB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https://www.mre.gov.rs</w:t>
        </w:r>
      </w:hyperlink>
      <w:r w:rsidR="009000DC" w:rsidRPr="00803DB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000DC" w:rsidRPr="00803DB9" w:rsidRDefault="009C4F1F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803DB9">
        <w:rPr>
          <w:rFonts w:ascii="Times New Roman" w:hAnsi="Times New Roman" w:cs="Times New Roman"/>
          <w:sz w:val="24"/>
          <w:szCs w:val="24"/>
        </w:rPr>
        <w:t>ЈИП ће</w:t>
      </w:r>
      <w:r w:rsidR="009000DC" w:rsidRPr="00803DB9">
        <w:rPr>
          <w:rFonts w:ascii="Times New Roman" w:hAnsi="Times New Roman" w:cs="Times New Roman"/>
          <w:sz w:val="24"/>
          <w:szCs w:val="24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</w:rPr>
        <w:t xml:space="preserve">обезбедити </w:t>
      </w:r>
      <w:r w:rsidR="009000DC" w:rsidRPr="00803DB9">
        <w:rPr>
          <w:rFonts w:ascii="Times New Roman" w:hAnsi="Times New Roman" w:cs="Times New Roman"/>
          <w:sz w:val="24"/>
          <w:szCs w:val="24"/>
        </w:rPr>
        <w:t>представницима Kомисије адекватан трансфер знања кроз стручну и техничку подршку током реализације активности.</w:t>
      </w:r>
    </w:p>
    <w:p w:rsidR="008E3186" w:rsidRPr="00803DB9" w:rsidRDefault="008E3186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803DB9" w:rsidRDefault="00A93E58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E3186" w:rsidRPr="00803DB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000DC" w:rsidRPr="00803D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03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ИЗВЕШТАВАЊЕ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F60AB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9000DC" w:rsidRPr="00803DB9">
        <w:rPr>
          <w:rFonts w:ascii="Times New Roman" w:hAnsi="Times New Roman" w:cs="Times New Roman"/>
          <w:b/>
          <w:sz w:val="24"/>
          <w:szCs w:val="24"/>
        </w:rPr>
        <w:t>6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припрема Завршни извештај о спроведеним мерама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Општинском већу</w:t>
      </w:r>
      <w:r w:rsidR="004C4FFA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Јавност се информише о реализацији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 w:rsidDel="00D965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медија и интернет странице Општине</w:t>
      </w:r>
      <w:r w:rsidR="004C4FFA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стаклене баште, подноси се Општинском већу  и објављује на интернет страници.  </w:t>
      </w:r>
    </w:p>
    <w:p w:rsidR="00960C01" w:rsidRPr="00746FDF" w:rsidRDefault="00802A0E" w:rsidP="00746FDF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увид у сву потребну документацију.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Објављивање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746FDF" w:rsidRDefault="00802A0E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02A0E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Подаци и акти које Комисија објављују на</w:t>
      </w:r>
      <w:r w:rsidR="004C4F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званичној интернет страници</w:t>
      </w:r>
      <w:r w:rsidR="004C4F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Општине</w:t>
      </w:r>
      <w:r w:rsidR="004C4FF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Владичин Хан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морају се објавити и н</w:t>
      </w:r>
      <w:r w:rsidR="00960C01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 огласној табли Општине.</w:t>
      </w:r>
    </w:p>
    <w:p w:rsidR="00803DB9" w:rsidRPr="00746FDF" w:rsidRDefault="00803DB9" w:rsidP="00746F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Чување документације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746FDF" w:rsidRDefault="00A93E58" w:rsidP="00746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802A0E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02A0E" w:rsidRPr="00803DB9" w:rsidRDefault="004C4FFA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пштинска управ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Владичин Хан </w:t>
      </w:r>
      <w:r w:rsidR="00802A0E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у складу са важећим прописима.</w:t>
      </w:r>
    </w:p>
    <w:p w:rsidR="00802A0E" w:rsidRPr="00803DB9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746FDF" w:rsidRDefault="004B6E41" w:rsidP="0074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hAnsi="Times New Roman" w:cs="Times New Roman"/>
          <w:b/>
          <w:sz w:val="24"/>
          <w:szCs w:val="24"/>
        </w:rPr>
        <w:t>29</w:t>
      </w:r>
      <w:r w:rsidR="00802A0E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960C01" w:rsidRDefault="00802A0E" w:rsidP="00A93E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1" w:name="_Hlk68992585"/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Правилник ступа на снагу </w:t>
      </w:r>
      <w:r w:rsidR="00CD1C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даном доношења и биће објављен </w:t>
      </w:r>
      <w:r w:rsidR="00D15B8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званичној интернет страници</w:t>
      </w:r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5B8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End w:id="11"/>
      <w:r w:rsidR="004C4FFA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Владичин Хан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42303" w:rsidRDefault="00142303" w:rsidP="00A93E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2303" w:rsidRDefault="00142303" w:rsidP="00A93E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2303" w:rsidRDefault="00142303" w:rsidP="00142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142303" w:rsidRPr="00746FDF" w:rsidRDefault="00142303" w:rsidP="00142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БРОЈ:</w:t>
      </w:r>
      <w:r w:rsidR="00746FD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06-94/8/23-III</w:t>
      </w:r>
    </w:p>
    <w:p w:rsidR="00142303" w:rsidRDefault="00142303" w:rsidP="00142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42303" w:rsidRPr="00CD1C45" w:rsidRDefault="00142303" w:rsidP="00142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D84F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ПРЕДСЕДНИК</w:t>
      </w:r>
      <w:r w:rsidR="00CD1C4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42303" w:rsidRPr="00142303" w:rsidRDefault="00142303" w:rsidP="00142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CD1C4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Горан Младеновић</w:t>
      </w:r>
    </w:p>
    <w:sectPr w:rsidR="00142303" w:rsidRPr="00142303" w:rsidSect="0003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62" w:rsidRDefault="00DF6162" w:rsidP="004F2240">
      <w:pPr>
        <w:spacing w:after="0" w:line="240" w:lineRule="auto"/>
      </w:pPr>
      <w:r>
        <w:separator/>
      </w:r>
    </w:p>
  </w:endnote>
  <w:endnote w:type="continuationSeparator" w:id="1">
    <w:p w:rsidR="00DF6162" w:rsidRDefault="00DF6162" w:rsidP="004F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62" w:rsidRDefault="00DF6162" w:rsidP="004F2240">
      <w:pPr>
        <w:spacing w:after="0" w:line="240" w:lineRule="auto"/>
      </w:pPr>
      <w:r>
        <w:separator/>
      </w:r>
    </w:p>
  </w:footnote>
  <w:footnote w:type="continuationSeparator" w:id="1">
    <w:p w:rsidR="00DF6162" w:rsidRDefault="00DF6162" w:rsidP="004F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4FC6439"/>
    <w:multiLevelType w:val="multilevel"/>
    <w:tmpl w:val="4266B0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E6784"/>
    <w:multiLevelType w:val="hybridMultilevel"/>
    <w:tmpl w:val="FD4C0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008BD"/>
    <w:multiLevelType w:val="multilevel"/>
    <w:tmpl w:val="56AECC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27"/>
  </w:num>
  <w:num w:numId="7">
    <w:abstractNumId w:val="19"/>
  </w:num>
  <w:num w:numId="8">
    <w:abstractNumId w:val="18"/>
  </w:num>
  <w:num w:numId="9">
    <w:abstractNumId w:val="26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22"/>
  </w:num>
  <w:num w:numId="15">
    <w:abstractNumId w:val="30"/>
  </w:num>
  <w:num w:numId="16">
    <w:abstractNumId w:val="4"/>
  </w:num>
  <w:num w:numId="17">
    <w:abstractNumId w:val="32"/>
  </w:num>
  <w:num w:numId="18">
    <w:abstractNumId w:val="3"/>
  </w:num>
  <w:num w:numId="19">
    <w:abstractNumId w:val="17"/>
  </w:num>
  <w:num w:numId="20">
    <w:abstractNumId w:val="21"/>
  </w:num>
  <w:num w:numId="21">
    <w:abstractNumId w:val="15"/>
  </w:num>
  <w:num w:numId="22">
    <w:abstractNumId w:val="11"/>
  </w:num>
  <w:num w:numId="23">
    <w:abstractNumId w:val="14"/>
  </w:num>
  <w:num w:numId="24">
    <w:abstractNumId w:val="29"/>
  </w:num>
  <w:num w:numId="25">
    <w:abstractNumId w:val="6"/>
  </w:num>
  <w:num w:numId="26">
    <w:abstractNumId w:val="20"/>
  </w:num>
  <w:num w:numId="27">
    <w:abstractNumId w:val="2"/>
  </w:num>
  <w:num w:numId="28">
    <w:abstractNumId w:val="25"/>
  </w:num>
  <w:num w:numId="29">
    <w:abstractNumId w:val="23"/>
  </w:num>
  <w:num w:numId="30">
    <w:abstractNumId w:val="35"/>
  </w:num>
  <w:num w:numId="31">
    <w:abstractNumId w:val="31"/>
  </w:num>
  <w:num w:numId="32">
    <w:abstractNumId w:val="37"/>
  </w:num>
  <w:num w:numId="33">
    <w:abstractNumId w:val="28"/>
  </w:num>
  <w:num w:numId="34">
    <w:abstractNumId w:val="5"/>
  </w:num>
  <w:num w:numId="35">
    <w:abstractNumId w:val="36"/>
  </w:num>
  <w:num w:numId="36">
    <w:abstractNumId w:val="24"/>
  </w:num>
  <w:num w:numId="37">
    <w:abstractNumId w:val="16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16E5F"/>
    <w:rsid w:val="000368D2"/>
    <w:rsid w:val="000413A6"/>
    <w:rsid w:val="000A0766"/>
    <w:rsid w:val="000C0811"/>
    <w:rsid w:val="000C0E81"/>
    <w:rsid w:val="000C7E6B"/>
    <w:rsid w:val="001018E6"/>
    <w:rsid w:val="0012039E"/>
    <w:rsid w:val="00142303"/>
    <w:rsid w:val="00157AE0"/>
    <w:rsid w:val="00172291"/>
    <w:rsid w:val="001804B0"/>
    <w:rsid w:val="0019791B"/>
    <w:rsid w:val="001D6515"/>
    <w:rsid w:val="001E426B"/>
    <w:rsid w:val="001F4556"/>
    <w:rsid w:val="001F4E36"/>
    <w:rsid w:val="00207BDA"/>
    <w:rsid w:val="00212B1E"/>
    <w:rsid w:val="002154A5"/>
    <w:rsid w:val="00281103"/>
    <w:rsid w:val="002861EC"/>
    <w:rsid w:val="0029409A"/>
    <w:rsid w:val="00294C40"/>
    <w:rsid w:val="002A0254"/>
    <w:rsid w:val="002C6A6A"/>
    <w:rsid w:val="002D546B"/>
    <w:rsid w:val="002E5167"/>
    <w:rsid w:val="002F5ED9"/>
    <w:rsid w:val="00306981"/>
    <w:rsid w:val="0031475F"/>
    <w:rsid w:val="00314D94"/>
    <w:rsid w:val="0031723D"/>
    <w:rsid w:val="003323B7"/>
    <w:rsid w:val="00333040"/>
    <w:rsid w:val="00340221"/>
    <w:rsid w:val="003427D2"/>
    <w:rsid w:val="00394EDD"/>
    <w:rsid w:val="003958F9"/>
    <w:rsid w:val="003A083F"/>
    <w:rsid w:val="003B4758"/>
    <w:rsid w:val="003E423C"/>
    <w:rsid w:val="003E50C3"/>
    <w:rsid w:val="004041B6"/>
    <w:rsid w:val="00407F66"/>
    <w:rsid w:val="00412C62"/>
    <w:rsid w:val="00463036"/>
    <w:rsid w:val="0048102B"/>
    <w:rsid w:val="00482AC9"/>
    <w:rsid w:val="004958C6"/>
    <w:rsid w:val="004A1269"/>
    <w:rsid w:val="004A2065"/>
    <w:rsid w:val="004B6E41"/>
    <w:rsid w:val="004C4F24"/>
    <w:rsid w:val="004C4FFA"/>
    <w:rsid w:val="004D6CB8"/>
    <w:rsid w:val="004E37B1"/>
    <w:rsid w:val="004F2240"/>
    <w:rsid w:val="004F3CF2"/>
    <w:rsid w:val="004F4C75"/>
    <w:rsid w:val="004F74CF"/>
    <w:rsid w:val="00544A29"/>
    <w:rsid w:val="005974D3"/>
    <w:rsid w:val="005A0799"/>
    <w:rsid w:val="005B773B"/>
    <w:rsid w:val="005C76F7"/>
    <w:rsid w:val="005E217E"/>
    <w:rsid w:val="005F0E7C"/>
    <w:rsid w:val="005F3715"/>
    <w:rsid w:val="005F6587"/>
    <w:rsid w:val="006147AE"/>
    <w:rsid w:val="00647B4F"/>
    <w:rsid w:val="006622C1"/>
    <w:rsid w:val="00662540"/>
    <w:rsid w:val="006C011E"/>
    <w:rsid w:val="006C284D"/>
    <w:rsid w:val="006D5B52"/>
    <w:rsid w:val="006D76A1"/>
    <w:rsid w:val="006E2E2E"/>
    <w:rsid w:val="006F0BFC"/>
    <w:rsid w:val="006F1EE9"/>
    <w:rsid w:val="00701989"/>
    <w:rsid w:val="00701F6C"/>
    <w:rsid w:val="007041B8"/>
    <w:rsid w:val="00723251"/>
    <w:rsid w:val="00746FDF"/>
    <w:rsid w:val="00760211"/>
    <w:rsid w:val="007811B6"/>
    <w:rsid w:val="007A44F1"/>
    <w:rsid w:val="007C46C0"/>
    <w:rsid w:val="007D7119"/>
    <w:rsid w:val="007E6536"/>
    <w:rsid w:val="007F7EE3"/>
    <w:rsid w:val="00802A0E"/>
    <w:rsid w:val="00803DB9"/>
    <w:rsid w:val="00853970"/>
    <w:rsid w:val="0087337E"/>
    <w:rsid w:val="00873B27"/>
    <w:rsid w:val="00883F89"/>
    <w:rsid w:val="00887B2D"/>
    <w:rsid w:val="008A3C8E"/>
    <w:rsid w:val="008A5B6E"/>
    <w:rsid w:val="008C735C"/>
    <w:rsid w:val="008D52C1"/>
    <w:rsid w:val="008E3186"/>
    <w:rsid w:val="009000DC"/>
    <w:rsid w:val="0094406C"/>
    <w:rsid w:val="00960424"/>
    <w:rsid w:val="00960C01"/>
    <w:rsid w:val="009800E5"/>
    <w:rsid w:val="00983F94"/>
    <w:rsid w:val="009978E8"/>
    <w:rsid w:val="009A3E25"/>
    <w:rsid w:val="009C4DA4"/>
    <w:rsid w:val="009C4F1F"/>
    <w:rsid w:val="009C6702"/>
    <w:rsid w:val="009D3161"/>
    <w:rsid w:val="009D6914"/>
    <w:rsid w:val="009F1BD2"/>
    <w:rsid w:val="009F5423"/>
    <w:rsid w:val="00A2643D"/>
    <w:rsid w:val="00A47DCA"/>
    <w:rsid w:val="00A84AE5"/>
    <w:rsid w:val="00A93E58"/>
    <w:rsid w:val="00AA062B"/>
    <w:rsid w:val="00AB0098"/>
    <w:rsid w:val="00AC408D"/>
    <w:rsid w:val="00AF3C37"/>
    <w:rsid w:val="00AF47FD"/>
    <w:rsid w:val="00B06410"/>
    <w:rsid w:val="00B06DF7"/>
    <w:rsid w:val="00B608F4"/>
    <w:rsid w:val="00B6207E"/>
    <w:rsid w:val="00BB0EFA"/>
    <w:rsid w:val="00BD3F54"/>
    <w:rsid w:val="00BF31EF"/>
    <w:rsid w:val="00BF60AB"/>
    <w:rsid w:val="00C14560"/>
    <w:rsid w:val="00C30E01"/>
    <w:rsid w:val="00C41E2B"/>
    <w:rsid w:val="00C429E7"/>
    <w:rsid w:val="00C43751"/>
    <w:rsid w:val="00C656AD"/>
    <w:rsid w:val="00C732FB"/>
    <w:rsid w:val="00C757B3"/>
    <w:rsid w:val="00C840AF"/>
    <w:rsid w:val="00CC310E"/>
    <w:rsid w:val="00CD1C45"/>
    <w:rsid w:val="00CD67C4"/>
    <w:rsid w:val="00CE3ABD"/>
    <w:rsid w:val="00CF534A"/>
    <w:rsid w:val="00D15B8E"/>
    <w:rsid w:val="00D42470"/>
    <w:rsid w:val="00D51E5B"/>
    <w:rsid w:val="00D72C82"/>
    <w:rsid w:val="00D74C78"/>
    <w:rsid w:val="00D84A80"/>
    <w:rsid w:val="00D84F29"/>
    <w:rsid w:val="00D91EA9"/>
    <w:rsid w:val="00DE2C24"/>
    <w:rsid w:val="00DF6162"/>
    <w:rsid w:val="00E06A16"/>
    <w:rsid w:val="00E16929"/>
    <w:rsid w:val="00E45367"/>
    <w:rsid w:val="00E51645"/>
    <w:rsid w:val="00E62C49"/>
    <w:rsid w:val="00E72692"/>
    <w:rsid w:val="00E75D7C"/>
    <w:rsid w:val="00E87DCE"/>
    <w:rsid w:val="00E91FDE"/>
    <w:rsid w:val="00EC3F17"/>
    <w:rsid w:val="00EC4304"/>
    <w:rsid w:val="00F23F2C"/>
    <w:rsid w:val="00F52EFA"/>
    <w:rsid w:val="00F57BCB"/>
    <w:rsid w:val="00F94B69"/>
    <w:rsid w:val="00FA5193"/>
    <w:rsid w:val="00FA7911"/>
    <w:rsid w:val="00FB186A"/>
    <w:rsid w:val="00FD3B9E"/>
    <w:rsid w:val="00FD573B"/>
    <w:rsid w:val="00FE4484"/>
    <w:rsid w:val="03F6E644"/>
    <w:rsid w:val="04EDD220"/>
    <w:rsid w:val="05261482"/>
    <w:rsid w:val="0A79F361"/>
    <w:rsid w:val="0A79FCED"/>
    <w:rsid w:val="0B1859E7"/>
    <w:rsid w:val="0DB19DAF"/>
    <w:rsid w:val="109E34D0"/>
    <w:rsid w:val="10ABCF59"/>
    <w:rsid w:val="10ACCA4E"/>
    <w:rsid w:val="134C9B7E"/>
    <w:rsid w:val="15DBA9AE"/>
    <w:rsid w:val="19C89FFD"/>
    <w:rsid w:val="1AF1F422"/>
    <w:rsid w:val="1C33DE9E"/>
    <w:rsid w:val="1C9ADEF1"/>
    <w:rsid w:val="1CEEE9C5"/>
    <w:rsid w:val="1D263FD0"/>
    <w:rsid w:val="1E8ABA26"/>
    <w:rsid w:val="21600153"/>
    <w:rsid w:val="22DE3FBA"/>
    <w:rsid w:val="23EE561B"/>
    <w:rsid w:val="248C2253"/>
    <w:rsid w:val="2501E930"/>
    <w:rsid w:val="25182958"/>
    <w:rsid w:val="25DAAD13"/>
    <w:rsid w:val="283989F2"/>
    <w:rsid w:val="2DCF43DB"/>
    <w:rsid w:val="35630F19"/>
    <w:rsid w:val="35C8CA3B"/>
    <w:rsid w:val="3B21DDEC"/>
    <w:rsid w:val="3B7E369A"/>
    <w:rsid w:val="3B86BA9D"/>
    <w:rsid w:val="3BCD4038"/>
    <w:rsid w:val="3D2219B6"/>
    <w:rsid w:val="3E5AA9D1"/>
    <w:rsid w:val="3ECE31D9"/>
    <w:rsid w:val="40583D0E"/>
    <w:rsid w:val="42062242"/>
    <w:rsid w:val="4364E1CE"/>
    <w:rsid w:val="4446E9C6"/>
    <w:rsid w:val="4457DC9A"/>
    <w:rsid w:val="446CFAF9"/>
    <w:rsid w:val="45352FA9"/>
    <w:rsid w:val="4570724F"/>
    <w:rsid w:val="460805A3"/>
    <w:rsid w:val="48F1EFF3"/>
    <w:rsid w:val="4B426983"/>
    <w:rsid w:val="4C2485E5"/>
    <w:rsid w:val="4DF69B7D"/>
    <w:rsid w:val="4E026F97"/>
    <w:rsid w:val="50FDDEBA"/>
    <w:rsid w:val="52CE2605"/>
    <w:rsid w:val="5469F666"/>
    <w:rsid w:val="562E31BD"/>
    <w:rsid w:val="5636910D"/>
    <w:rsid w:val="567A590C"/>
    <w:rsid w:val="569A7527"/>
    <w:rsid w:val="5A228242"/>
    <w:rsid w:val="5AE20EB8"/>
    <w:rsid w:val="5FB49693"/>
    <w:rsid w:val="607AD1AF"/>
    <w:rsid w:val="60B8372E"/>
    <w:rsid w:val="616B7523"/>
    <w:rsid w:val="62BB1C21"/>
    <w:rsid w:val="65AE8C86"/>
    <w:rsid w:val="6623D817"/>
    <w:rsid w:val="67658F23"/>
    <w:rsid w:val="6C74290C"/>
    <w:rsid w:val="6CD2134C"/>
    <w:rsid w:val="6D21021C"/>
    <w:rsid w:val="6F491782"/>
    <w:rsid w:val="6FE8E80B"/>
    <w:rsid w:val="6FFE41F1"/>
    <w:rsid w:val="72D38F12"/>
    <w:rsid w:val="74BC592E"/>
    <w:rsid w:val="76D110C3"/>
    <w:rsid w:val="7749127E"/>
    <w:rsid w:val="79533160"/>
    <w:rsid w:val="7BE221F9"/>
    <w:rsid w:val="7CAE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27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2240"/>
    <w:rPr>
      <w:color w:val="0563C1" w:themeColor="hyperlink"/>
      <w:u w:val="single"/>
    </w:rPr>
  </w:style>
  <w:style w:type="paragraph" w:customStyle="1" w:styleId="Default">
    <w:name w:val="Default"/>
    <w:rsid w:val="0090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F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re.gov.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ladicinhan.org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e.gov.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8E2E-B880-4CA7-B1BE-F7187F8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2BED7-CBC0-4C0D-8A70-161D7083E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C02AE-26F5-49D4-AC46-9DBE8B420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7F24D-5179-41E6-9B55-A221C8FF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2900</Words>
  <Characters>16533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PC5</cp:lastModifiedBy>
  <cp:revision>6</cp:revision>
  <cp:lastPrinted>2023-08-31T11:51:00Z</cp:lastPrinted>
  <dcterms:created xsi:type="dcterms:W3CDTF">2023-08-31T11:26:00Z</dcterms:created>
  <dcterms:modified xsi:type="dcterms:W3CDTF">2023-08-31T11:54:00Z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