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7E5" w:rsidRPr="00C63F61" w:rsidRDefault="00EF37E5" w:rsidP="001465FB">
      <w:pPr>
        <w:ind w:hanging="720"/>
        <w:jc w:val="both"/>
        <w:rPr>
          <w:b/>
          <w:sz w:val="22"/>
          <w:szCs w:val="22"/>
        </w:rPr>
      </w:pPr>
    </w:p>
    <w:p w:rsidR="00EF37E5" w:rsidRDefault="00EF37E5" w:rsidP="00EF37E5">
      <w:pPr>
        <w:ind w:hanging="720"/>
        <w:jc w:val="both"/>
        <w:rPr>
          <w:b/>
          <w:sz w:val="22"/>
          <w:szCs w:val="22"/>
          <w:lang w:val="sr-Cyrl-CS"/>
        </w:rPr>
      </w:pPr>
      <w:r w:rsidRPr="00EF37E5">
        <w:rPr>
          <w:b/>
          <w:noProof/>
          <w:sz w:val="22"/>
          <w:szCs w:val="22"/>
        </w:rPr>
        <w:drawing>
          <wp:inline distT="0" distB="0" distL="0" distR="0">
            <wp:extent cx="472026" cy="672120"/>
            <wp:effectExtent l="19050" t="0" r="4224" b="0"/>
            <wp:docPr id="2" name="Picture 1" descr="C:\Users\PC4\Desktop\GrbSrbij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4\Desktop\GrbSrbije.jpg"/>
                    <pic:cNvPicPr>
                      <a:picLocks noChangeAspect="1" noChangeArrowheads="1"/>
                    </pic:cNvPicPr>
                  </pic:nvPicPr>
                  <pic:blipFill>
                    <a:blip r:embed="rId5" cstate="print"/>
                    <a:srcRect/>
                    <a:stretch>
                      <a:fillRect/>
                    </a:stretch>
                  </pic:blipFill>
                  <pic:spPr bwMode="auto">
                    <a:xfrm>
                      <a:off x="0" y="0"/>
                      <a:ext cx="473931" cy="674833"/>
                    </a:xfrm>
                    <a:prstGeom prst="rect">
                      <a:avLst/>
                    </a:prstGeom>
                    <a:noFill/>
                    <a:ln w="9525">
                      <a:noFill/>
                      <a:miter lim="800000"/>
                      <a:headEnd/>
                      <a:tailEnd/>
                    </a:ln>
                  </pic:spPr>
                </pic:pic>
              </a:graphicData>
            </a:graphic>
          </wp:inline>
        </w:drawing>
      </w:r>
    </w:p>
    <w:p w:rsidR="00313BF5" w:rsidRPr="001465FB" w:rsidRDefault="006A3DD3" w:rsidP="001465FB">
      <w:pPr>
        <w:ind w:hanging="720"/>
        <w:jc w:val="both"/>
        <w:rPr>
          <w:b/>
          <w:sz w:val="22"/>
          <w:szCs w:val="22"/>
        </w:rPr>
      </w:pPr>
      <w:r w:rsidRPr="001465FB">
        <w:rPr>
          <w:b/>
          <w:sz w:val="22"/>
          <w:szCs w:val="22"/>
          <w:lang w:val="sr-Cyrl-CS"/>
        </w:rPr>
        <w:t>Република Србија</w:t>
      </w:r>
    </w:p>
    <w:p w:rsidR="00754E94" w:rsidRPr="001465FB" w:rsidRDefault="006A3DD3" w:rsidP="001465FB">
      <w:pPr>
        <w:ind w:left="-720"/>
        <w:jc w:val="both"/>
        <w:rPr>
          <w:b/>
          <w:sz w:val="22"/>
          <w:szCs w:val="22"/>
        </w:rPr>
      </w:pPr>
      <w:r w:rsidRPr="001465FB">
        <w:rPr>
          <w:b/>
          <w:sz w:val="22"/>
          <w:szCs w:val="22"/>
          <w:lang w:val="sr-Cyrl-CS"/>
        </w:rPr>
        <w:t>ОПШТИНСКА УПРАВА</w:t>
      </w:r>
      <w:r w:rsidR="005C08E2" w:rsidRPr="001465FB">
        <w:rPr>
          <w:b/>
          <w:sz w:val="22"/>
          <w:szCs w:val="22"/>
        </w:rPr>
        <w:t xml:space="preserve"> ВЛАДИЧИН ХАН </w:t>
      </w:r>
      <w:r w:rsidRPr="001465FB">
        <w:rPr>
          <w:b/>
          <w:sz w:val="22"/>
          <w:szCs w:val="22"/>
          <w:lang w:val="sr-Cyrl-CS"/>
        </w:rPr>
        <w:t xml:space="preserve"> </w:t>
      </w:r>
    </w:p>
    <w:p w:rsidR="006A3DD3" w:rsidRPr="002F6ADF" w:rsidRDefault="006A3DD3" w:rsidP="001465FB">
      <w:pPr>
        <w:ind w:left="-720"/>
        <w:jc w:val="both"/>
        <w:rPr>
          <w:b/>
          <w:sz w:val="22"/>
          <w:szCs w:val="22"/>
        </w:rPr>
      </w:pPr>
      <w:r w:rsidRPr="001465FB">
        <w:rPr>
          <w:b/>
          <w:sz w:val="22"/>
          <w:szCs w:val="22"/>
          <w:lang w:val="sr-Cyrl-CS"/>
        </w:rPr>
        <w:t>Број</w:t>
      </w:r>
      <w:r w:rsidRPr="00C63F61">
        <w:rPr>
          <w:b/>
          <w:sz w:val="22"/>
          <w:szCs w:val="22"/>
          <w:lang w:val="sr-Cyrl-CS"/>
        </w:rPr>
        <w:t xml:space="preserve">: </w:t>
      </w:r>
      <w:r w:rsidR="00754E94" w:rsidRPr="00C63F61">
        <w:rPr>
          <w:b/>
          <w:sz w:val="22"/>
          <w:szCs w:val="22"/>
        </w:rPr>
        <w:t>013-</w:t>
      </w:r>
      <w:r w:rsidR="00C63F61" w:rsidRPr="00C63F61">
        <w:rPr>
          <w:b/>
          <w:sz w:val="22"/>
          <w:szCs w:val="22"/>
        </w:rPr>
        <w:t>6</w:t>
      </w:r>
      <w:r w:rsidR="00C63F61">
        <w:rPr>
          <w:b/>
          <w:sz w:val="22"/>
          <w:szCs w:val="22"/>
        </w:rPr>
        <w:t>9</w:t>
      </w:r>
      <w:r w:rsidR="002F6ADF">
        <w:rPr>
          <w:b/>
          <w:sz w:val="22"/>
          <w:szCs w:val="22"/>
          <w:lang w:val="sr-Cyrl-CS"/>
        </w:rPr>
        <w:t>/2023</w:t>
      </w:r>
      <w:r w:rsidRPr="001465FB">
        <w:rPr>
          <w:b/>
          <w:sz w:val="22"/>
          <w:szCs w:val="22"/>
          <w:lang w:val="sr-Cyrl-CS"/>
        </w:rPr>
        <w:t>-</w:t>
      </w:r>
      <w:r w:rsidR="0047721E" w:rsidRPr="001465FB">
        <w:rPr>
          <w:b/>
          <w:sz w:val="22"/>
          <w:szCs w:val="22"/>
          <w:lang w:val="sr-Latn-CS"/>
        </w:rPr>
        <w:t>IV</w:t>
      </w:r>
    </w:p>
    <w:p w:rsidR="006A3DD3" w:rsidRPr="001465FB" w:rsidRDefault="002F6ADF" w:rsidP="001465FB">
      <w:pPr>
        <w:ind w:left="-720"/>
        <w:jc w:val="both"/>
        <w:rPr>
          <w:b/>
          <w:sz w:val="22"/>
          <w:szCs w:val="22"/>
          <w:lang w:val="sr-Cyrl-CS"/>
        </w:rPr>
      </w:pPr>
      <w:r>
        <w:rPr>
          <w:b/>
          <w:sz w:val="22"/>
          <w:szCs w:val="22"/>
        </w:rPr>
        <w:t xml:space="preserve">02. </w:t>
      </w:r>
      <w:proofErr w:type="gramStart"/>
      <w:r>
        <w:rPr>
          <w:b/>
          <w:sz w:val="22"/>
          <w:szCs w:val="22"/>
        </w:rPr>
        <w:t>новембар</w:t>
      </w:r>
      <w:proofErr w:type="gramEnd"/>
      <w:r w:rsidR="005F5738" w:rsidRPr="001465FB">
        <w:rPr>
          <w:b/>
          <w:sz w:val="22"/>
          <w:szCs w:val="22"/>
        </w:rPr>
        <w:t xml:space="preserve"> </w:t>
      </w:r>
      <w:r w:rsidR="005547F6" w:rsidRPr="001465FB">
        <w:rPr>
          <w:b/>
          <w:sz w:val="22"/>
          <w:szCs w:val="22"/>
          <w:lang w:val="sr-Cyrl-CS"/>
        </w:rPr>
        <w:t>202</w:t>
      </w:r>
      <w:r>
        <w:rPr>
          <w:b/>
          <w:sz w:val="22"/>
          <w:szCs w:val="22"/>
          <w:lang w:val="sr-Cyrl-CS"/>
        </w:rPr>
        <w:t>3</w:t>
      </w:r>
      <w:r w:rsidR="006A3DD3" w:rsidRPr="001465FB">
        <w:rPr>
          <w:b/>
          <w:sz w:val="22"/>
          <w:szCs w:val="22"/>
          <w:lang w:val="sr-Cyrl-CS"/>
        </w:rPr>
        <w:t>. године</w:t>
      </w:r>
    </w:p>
    <w:p w:rsidR="006A3DD3" w:rsidRPr="001465FB" w:rsidRDefault="00762508" w:rsidP="001465FB">
      <w:pPr>
        <w:ind w:left="-720"/>
        <w:jc w:val="both"/>
        <w:rPr>
          <w:b/>
          <w:sz w:val="22"/>
          <w:szCs w:val="22"/>
          <w:lang w:val="sr-Cyrl-CS"/>
        </w:rPr>
      </w:pPr>
      <w:r w:rsidRPr="001465FB">
        <w:rPr>
          <w:b/>
          <w:sz w:val="22"/>
          <w:szCs w:val="22"/>
          <w:lang w:val="sr-Cyrl-CS"/>
        </w:rPr>
        <w:t>ВЛАДИЧИН ХАН</w:t>
      </w:r>
    </w:p>
    <w:p w:rsidR="00613E00" w:rsidRDefault="00313BF5" w:rsidP="00313BF5">
      <w:pPr>
        <w:jc w:val="both"/>
        <w:rPr>
          <w:b/>
        </w:rPr>
      </w:pPr>
      <w:r w:rsidRPr="00C0395F">
        <w:rPr>
          <w:b/>
          <w:lang w:val="sr-Cyrl-CS"/>
        </w:rPr>
        <w:tab/>
      </w:r>
    </w:p>
    <w:p w:rsidR="00313BF5" w:rsidRDefault="00313BF5" w:rsidP="00313BF5">
      <w:pPr>
        <w:jc w:val="both"/>
        <w:rPr>
          <w:lang w:val="sr-Cyrl-CS"/>
        </w:rPr>
      </w:pPr>
      <w:r w:rsidRPr="00C0395F">
        <w:rPr>
          <w:b/>
          <w:lang w:val="sr-Cyrl-CS"/>
        </w:rPr>
        <w:tab/>
      </w:r>
      <w:r w:rsidRPr="00C0395F">
        <w:rPr>
          <w:b/>
          <w:lang w:val="sr-Cyrl-CS"/>
        </w:rPr>
        <w:tab/>
      </w:r>
      <w:r>
        <w:rPr>
          <w:lang w:val="sr-Cyrl-CS"/>
        </w:rPr>
        <w:tab/>
      </w:r>
    </w:p>
    <w:p w:rsidR="00313BF5" w:rsidRDefault="00754E94" w:rsidP="001465FB">
      <w:pPr>
        <w:ind w:left="-720" w:right="-810" w:firstLine="720"/>
        <w:jc w:val="both"/>
        <w:rPr>
          <w:lang w:val="sr-Cyrl-CS"/>
        </w:rPr>
      </w:pPr>
      <w:r>
        <w:rPr>
          <w:lang w:val="sr-Cyrl-CS"/>
        </w:rPr>
        <w:t>На основу члана 14. став 1. и члана 15. и 21. Закона о јединственом бирачком списку („Сл. гласник РС“, бр. 104/09 и 99/11) и тачке 9. и 10. Упутства за спровођење Закона о јединственом бирачком списку („Сл. гласник РС“, бр. 15/12, 88/18, 67/20, 40/21, 90/21 и 16/22), Општинска управа општине Владичин Хан</w:t>
      </w:r>
      <w:r w:rsidR="001465FB">
        <w:rPr>
          <w:lang w:val="sr-Cyrl-CS"/>
        </w:rPr>
        <w:t>, обавештава грађане</w:t>
      </w:r>
      <w:r w:rsidR="000065C2">
        <w:rPr>
          <w:lang w:val="sr-Cyrl-CS"/>
        </w:rPr>
        <w:t>,</w:t>
      </w:r>
      <w:r w:rsidR="001465FB">
        <w:rPr>
          <w:lang w:val="sr-Cyrl-CS"/>
        </w:rPr>
        <w:t xml:space="preserve"> да за гласање на изборима за народне посланике Народне скупшт</w:t>
      </w:r>
      <w:r w:rsidR="004E61F3">
        <w:rPr>
          <w:lang w:val="sr-Cyrl-CS"/>
        </w:rPr>
        <w:t xml:space="preserve">ине Републике Србије </w:t>
      </w:r>
      <w:r w:rsidR="002F6ADF">
        <w:rPr>
          <w:lang w:val="sr-Cyrl-CS"/>
        </w:rPr>
        <w:t xml:space="preserve">и одборнике Скупштине општине Владичин Хан </w:t>
      </w:r>
      <w:r w:rsidR="004E61F3">
        <w:rPr>
          <w:lang w:val="sr-Cyrl-CS"/>
        </w:rPr>
        <w:t>расписаним</w:t>
      </w:r>
      <w:r w:rsidR="004E61F3">
        <w:t xml:space="preserve"> </w:t>
      </w:r>
      <w:r w:rsidR="002F6ADF">
        <w:rPr>
          <w:lang w:val="sr-Cyrl-CS"/>
        </w:rPr>
        <w:t>за 17. децембар 2023</w:t>
      </w:r>
      <w:r w:rsidR="001465FB">
        <w:rPr>
          <w:lang w:val="sr-Cyrl-CS"/>
        </w:rPr>
        <w:t xml:space="preserve">. године </w:t>
      </w:r>
      <w:r>
        <w:rPr>
          <w:lang w:val="sr-Cyrl-CS"/>
        </w:rPr>
        <w:t xml:space="preserve">  </w:t>
      </w:r>
    </w:p>
    <w:p w:rsidR="001465FB" w:rsidRDefault="001465FB" w:rsidP="001465FB">
      <w:pPr>
        <w:ind w:left="-720" w:right="-810" w:firstLine="720"/>
        <w:jc w:val="both"/>
      </w:pPr>
    </w:p>
    <w:p w:rsidR="00613E00" w:rsidRPr="00613E00" w:rsidRDefault="00613E00" w:rsidP="001465FB">
      <w:pPr>
        <w:ind w:left="-720" w:right="-810" w:firstLine="720"/>
        <w:jc w:val="both"/>
      </w:pPr>
    </w:p>
    <w:p w:rsidR="00754E94" w:rsidRPr="001465FB" w:rsidRDefault="00754E94" w:rsidP="001465FB">
      <w:pPr>
        <w:ind w:left="-720" w:right="-810"/>
        <w:jc w:val="center"/>
        <w:rPr>
          <w:b/>
          <w:sz w:val="22"/>
          <w:szCs w:val="22"/>
          <w:lang w:val="sr-Cyrl-CS"/>
        </w:rPr>
      </w:pPr>
      <w:r w:rsidRPr="001465FB">
        <w:rPr>
          <w:b/>
          <w:sz w:val="22"/>
          <w:szCs w:val="22"/>
          <w:lang w:val="sr-Cyrl-CS"/>
        </w:rPr>
        <w:t xml:space="preserve">ИЗЛАЖЕ НА УВИД </w:t>
      </w:r>
    </w:p>
    <w:p w:rsidR="001465FB" w:rsidRPr="001465FB" w:rsidRDefault="00754E94" w:rsidP="001465FB">
      <w:pPr>
        <w:ind w:left="-720" w:right="-810"/>
        <w:jc w:val="center"/>
        <w:rPr>
          <w:b/>
          <w:sz w:val="22"/>
          <w:szCs w:val="22"/>
          <w:lang w:val="sr-Cyrl-CS"/>
        </w:rPr>
      </w:pPr>
      <w:r w:rsidRPr="001465FB">
        <w:rPr>
          <w:b/>
          <w:sz w:val="22"/>
          <w:szCs w:val="22"/>
          <w:lang w:val="sr-Cyrl-CS"/>
        </w:rPr>
        <w:t>ДЕО ЈЕДИНСТВЕНОГ БИРАЧКОГ СПИСКА ЗА</w:t>
      </w:r>
      <w:r w:rsidR="008C4AF1" w:rsidRPr="001465FB">
        <w:rPr>
          <w:b/>
          <w:sz w:val="22"/>
          <w:szCs w:val="22"/>
          <w:lang w:val="sr-Cyrl-CS"/>
        </w:rPr>
        <w:t xml:space="preserve"> ПОДРУЧЈЕ </w:t>
      </w:r>
    </w:p>
    <w:p w:rsidR="00754E94" w:rsidRDefault="008C4AF1" w:rsidP="001465FB">
      <w:pPr>
        <w:ind w:left="-720" w:right="-810"/>
        <w:jc w:val="center"/>
        <w:rPr>
          <w:b/>
          <w:sz w:val="22"/>
          <w:szCs w:val="22"/>
        </w:rPr>
      </w:pPr>
      <w:r w:rsidRPr="001465FB">
        <w:rPr>
          <w:b/>
          <w:sz w:val="22"/>
          <w:szCs w:val="22"/>
          <w:lang w:val="sr-Cyrl-CS"/>
        </w:rPr>
        <w:t xml:space="preserve">ОПШТИНЕ ВЛАДИЧИН ХАН </w:t>
      </w:r>
    </w:p>
    <w:p w:rsidR="00613E00" w:rsidRPr="00613E00" w:rsidRDefault="00613E00" w:rsidP="001465FB">
      <w:pPr>
        <w:ind w:left="-720" w:right="-810"/>
        <w:jc w:val="center"/>
        <w:rPr>
          <w:b/>
          <w:sz w:val="22"/>
          <w:szCs w:val="22"/>
        </w:rPr>
      </w:pPr>
    </w:p>
    <w:p w:rsidR="00557F4F" w:rsidRDefault="00557F4F" w:rsidP="001465FB">
      <w:pPr>
        <w:ind w:left="-720" w:right="-810"/>
        <w:jc w:val="both"/>
        <w:rPr>
          <w:b/>
          <w:lang w:val="sr-Cyrl-CS"/>
        </w:rPr>
      </w:pPr>
    </w:p>
    <w:p w:rsidR="00557F4F" w:rsidRDefault="00557F4F" w:rsidP="001465FB">
      <w:pPr>
        <w:ind w:left="-720" w:right="-810"/>
        <w:jc w:val="both"/>
        <w:rPr>
          <w:lang w:val="sr-Cyrl-CS"/>
        </w:rPr>
      </w:pPr>
      <w:r>
        <w:rPr>
          <w:b/>
          <w:lang w:val="sr-Cyrl-CS"/>
        </w:rPr>
        <w:tab/>
      </w:r>
      <w:r>
        <w:rPr>
          <w:lang w:val="sr-Cyrl-CS"/>
        </w:rPr>
        <w:t xml:space="preserve">Део Јединственог бирачког списка за територију општине Владичин Хан, изложен је у седишту Општинске управе општине Владичин Хан, ул. Светосавска бр. 1, у Услужном центру Општинске управе. </w:t>
      </w:r>
    </w:p>
    <w:p w:rsidR="00557F4F" w:rsidRDefault="00557F4F" w:rsidP="001465FB">
      <w:pPr>
        <w:ind w:left="-720" w:right="-810"/>
        <w:jc w:val="both"/>
        <w:rPr>
          <w:lang w:val="sr-Cyrl-CS"/>
        </w:rPr>
      </w:pPr>
      <w:r>
        <w:rPr>
          <w:lang w:val="sr-Cyrl-CS"/>
        </w:rPr>
        <w:tab/>
        <w:t xml:space="preserve">Увид у део Јединственог бирачког списка врши се путем рачунарске опреме уношењем јединственог матичног броја грађана у циљу провере да ли је грађанин уписан у бирачки списак и да ли су подаци тачни. </w:t>
      </w:r>
    </w:p>
    <w:p w:rsidR="00735D70" w:rsidRDefault="00557F4F" w:rsidP="001465FB">
      <w:pPr>
        <w:ind w:left="-720" w:right="-810"/>
        <w:jc w:val="both"/>
        <w:rPr>
          <w:lang w:val="sr-Cyrl-CS"/>
        </w:rPr>
      </w:pPr>
      <w:r>
        <w:rPr>
          <w:lang w:val="sr-Cyrl-CS"/>
        </w:rPr>
        <w:tab/>
        <w:t>Захтеве за промене у делу Јединственог бирачког списка грађани са пребивалиштем, односно интерно расељена лица са боравиштем на територији општине Владичин Хан, могу поднети Општинској управи општине Владичин Хан сваког радног дана, у времену од 7,00 до 15,00 часова и суботом од 10,00 до 15,00 часова, најкасније до д</w:t>
      </w:r>
      <w:r w:rsidR="002F6ADF">
        <w:rPr>
          <w:lang w:val="sr-Cyrl-CS"/>
        </w:rPr>
        <w:t xml:space="preserve">ана закључења бирачког списка </w:t>
      </w:r>
      <w:r w:rsidR="002F6ADF" w:rsidRPr="00613E00">
        <w:rPr>
          <w:lang w:val="sr-Cyrl-CS"/>
        </w:rPr>
        <w:t>01. децембра 2023</w:t>
      </w:r>
      <w:r>
        <w:rPr>
          <w:lang w:val="sr-Cyrl-CS"/>
        </w:rPr>
        <w:t xml:space="preserve">. </w:t>
      </w:r>
      <w:r w:rsidR="00735D70">
        <w:rPr>
          <w:lang w:val="sr-Cyrl-CS"/>
        </w:rPr>
        <w:t>г</w:t>
      </w:r>
      <w:r>
        <w:rPr>
          <w:lang w:val="sr-Cyrl-CS"/>
        </w:rPr>
        <w:t>одине до 24,00 час</w:t>
      </w:r>
      <w:r w:rsidR="00735D70">
        <w:rPr>
          <w:lang w:val="sr-Cyrl-CS"/>
        </w:rPr>
        <w:t xml:space="preserve">а. </w:t>
      </w:r>
    </w:p>
    <w:p w:rsidR="00B74F7D" w:rsidRDefault="00735D70" w:rsidP="001465FB">
      <w:pPr>
        <w:ind w:left="-720" w:right="-810"/>
        <w:jc w:val="both"/>
        <w:rPr>
          <w:lang w:val="sr-Cyrl-CS"/>
        </w:rPr>
      </w:pPr>
      <w:r>
        <w:rPr>
          <w:lang w:val="sr-Cyrl-CS"/>
        </w:rPr>
        <w:tab/>
      </w:r>
      <w:r w:rsidR="00B74F7D">
        <w:rPr>
          <w:lang w:val="sr-Cyrl-CS"/>
        </w:rPr>
        <w:t xml:space="preserve">Од проглашења изборне листе, право на увид и подношење захтева за промене у бирачком списку има и подносилац изборне листе или лице које он овласти, по истом поступку по коме то право имају и грађани. Уз захтеве се прилажу овлашћење и одговрајући докази. </w:t>
      </w:r>
    </w:p>
    <w:p w:rsidR="004C6797" w:rsidRDefault="00B74F7D" w:rsidP="001465FB">
      <w:pPr>
        <w:ind w:left="-720" w:right="-810"/>
        <w:jc w:val="both"/>
        <w:rPr>
          <w:lang w:val="sr-Cyrl-CS"/>
        </w:rPr>
      </w:pPr>
      <w:r>
        <w:rPr>
          <w:lang w:val="sr-Cyrl-CS"/>
        </w:rPr>
        <w:tab/>
        <w:t>По</w:t>
      </w:r>
      <w:r w:rsidR="002F6ADF">
        <w:rPr>
          <w:lang w:val="sr-Cyrl-CS"/>
        </w:rPr>
        <w:t xml:space="preserve"> закључењу бирачког списка од </w:t>
      </w:r>
      <w:r w:rsidR="002F6ADF" w:rsidRPr="00613E00">
        <w:rPr>
          <w:lang w:val="sr-Cyrl-CS"/>
        </w:rPr>
        <w:t>02. децембра 2023</w:t>
      </w:r>
      <w:r w:rsidRPr="00613E00">
        <w:rPr>
          <w:lang w:val="sr-Cyrl-CS"/>
        </w:rPr>
        <w:t>.</w:t>
      </w:r>
      <w:r>
        <w:rPr>
          <w:lang w:val="sr-Cyrl-CS"/>
        </w:rPr>
        <w:t xml:space="preserve"> године, па све до 72 часа пре одржавања </w:t>
      </w:r>
      <w:r w:rsidR="004C6797">
        <w:rPr>
          <w:lang w:val="sr-Cyrl-CS"/>
        </w:rPr>
        <w:t>избора на народне посланике Н</w:t>
      </w:r>
      <w:r w:rsidR="00E369F3">
        <w:rPr>
          <w:lang w:val="sr-Cyrl-CS"/>
        </w:rPr>
        <w:t>ародне скупштине</w:t>
      </w:r>
      <w:r w:rsidR="002F6ADF">
        <w:rPr>
          <w:lang w:val="sr-Cyrl-CS"/>
        </w:rPr>
        <w:t xml:space="preserve"> и одборнике Скуппштине општине Владичин Хан</w:t>
      </w:r>
      <w:r w:rsidR="00E369F3">
        <w:rPr>
          <w:lang w:val="sr-Cyrl-CS"/>
        </w:rPr>
        <w:t xml:space="preserve"> </w:t>
      </w:r>
      <w:r w:rsidR="002F6ADF" w:rsidRPr="00613E00">
        <w:rPr>
          <w:lang w:val="sr-Cyrl-CS"/>
        </w:rPr>
        <w:t>13. децембра 2023</w:t>
      </w:r>
      <w:r w:rsidR="00E369F3" w:rsidRPr="00613E00">
        <w:rPr>
          <w:lang w:val="sr-Cyrl-CS"/>
        </w:rPr>
        <w:t>.</w:t>
      </w:r>
      <w:r w:rsidR="00E369F3">
        <w:rPr>
          <w:lang w:val="sr-Cyrl-CS"/>
        </w:rPr>
        <w:t xml:space="preserve"> године до 24,00 часа промене у бирачком списку могу се вршити само на основу решења Министарств</w:t>
      </w:r>
      <w:r w:rsidR="000065C2">
        <w:rPr>
          <w:lang w:val="sr-Cyrl-CS"/>
        </w:rPr>
        <w:t>а државне управе и локалне само</w:t>
      </w:r>
      <w:r w:rsidR="00E369F3">
        <w:rPr>
          <w:lang w:val="sr-Cyrl-CS"/>
        </w:rPr>
        <w:t>у</w:t>
      </w:r>
      <w:r w:rsidR="000065C2">
        <w:rPr>
          <w:lang w:val="sr-Cyrl-CS"/>
        </w:rPr>
        <w:t>п</w:t>
      </w:r>
      <w:r w:rsidR="00E369F3">
        <w:rPr>
          <w:lang w:val="sr-Cyrl-CS"/>
        </w:rPr>
        <w:t xml:space="preserve">раве. Захтеви за промене података подносе се Министарству или </w:t>
      </w:r>
      <w:r w:rsidR="000065C2">
        <w:rPr>
          <w:lang w:val="sr-Cyrl-CS"/>
        </w:rPr>
        <w:t>Општинској управи по месту пре</w:t>
      </w:r>
      <w:r w:rsidR="004C6797">
        <w:rPr>
          <w:lang w:val="sr-Cyrl-CS"/>
        </w:rPr>
        <w:t xml:space="preserve">бивалишта подносиоца захтева, односно по месту борвишта интерно расељеног лица. </w:t>
      </w:r>
    </w:p>
    <w:p w:rsidR="008E4325" w:rsidRDefault="004C6797" w:rsidP="001465FB">
      <w:pPr>
        <w:ind w:left="-720" w:right="-810"/>
        <w:jc w:val="both"/>
        <w:rPr>
          <w:lang w:val="sr-Cyrl-CS"/>
        </w:rPr>
      </w:pPr>
      <w:r>
        <w:rPr>
          <w:lang w:val="sr-Cyrl-CS"/>
        </w:rPr>
        <w:tab/>
      </w:r>
      <w:r w:rsidR="00E369F3">
        <w:rPr>
          <w:lang w:val="sr-Cyrl-CS"/>
        </w:rPr>
        <w:t xml:space="preserve"> </w:t>
      </w:r>
      <w:r>
        <w:rPr>
          <w:lang w:val="sr-Cyrl-CS"/>
        </w:rPr>
        <w:t>Грађани могу од расписивања избора за народне посланике Народне скупштине</w:t>
      </w:r>
      <w:r w:rsidR="002F6ADF">
        <w:rPr>
          <w:lang w:val="sr-Cyrl-CS"/>
        </w:rPr>
        <w:t xml:space="preserve"> </w:t>
      </w:r>
      <w:r>
        <w:rPr>
          <w:lang w:val="sr-Cyrl-CS"/>
        </w:rPr>
        <w:t xml:space="preserve">до најкасније пет дана </w:t>
      </w:r>
      <w:r w:rsidR="002F6ADF">
        <w:rPr>
          <w:lang w:val="sr-Cyrl-CS"/>
        </w:rPr>
        <w:t xml:space="preserve">пре закључења бирачког списка </w:t>
      </w:r>
      <w:r w:rsidR="00EF37E5" w:rsidRPr="00613E00">
        <w:rPr>
          <w:lang w:val="sr-Cyrl-CS"/>
        </w:rPr>
        <w:t>25. новембра 2023</w:t>
      </w:r>
      <w:r w:rsidRPr="00613E00">
        <w:rPr>
          <w:lang w:val="sr-Cyrl-CS"/>
        </w:rPr>
        <w:t>.</w:t>
      </w:r>
      <w:r>
        <w:rPr>
          <w:lang w:val="sr-Cyrl-CS"/>
        </w:rPr>
        <w:t xml:space="preserve"> године до 24,00 часа поднети захтев да се у бирачки списак упише податак да ће на предстојећим изборима гласати по месту боравишта на територији општине Владичин Хан (изабрано место гласања). Изабрано место гласања не може бити на територији јединице локалне самоуправе на којој бирач има </w:t>
      </w:r>
      <w:r w:rsidR="008E4325">
        <w:rPr>
          <w:lang w:val="sr-Cyrl-CS"/>
        </w:rPr>
        <w:t xml:space="preserve">пребивалиште, односно боравиште за интерно расељена лица. Овај податак не може се мењати до окончања гласања. </w:t>
      </w:r>
    </w:p>
    <w:p w:rsidR="00613E00" w:rsidRDefault="005C08E2" w:rsidP="00613E00">
      <w:pPr>
        <w:ind w:left="-720" w:right="-810"/>
        <w:jc w:val="both"/>
      </w:pPr>
      <w:r>
        <w:rPr>
          <w:lang w:val="sr-Cyrl-CS"/>
        </w:rPr>
        <w:tab/>
      </w:r>
    </w:p>
    <w:p w:rsidR="00613E00" w:rsidRDefault="00613E00" w:rsidP="00613E00">
      <w:pPr>
        <w:ind w:left="-720" w:right="-810"/>
        <w:jc w:val="both"/>
      </w:pPr>
    </w:p>
    <w:p w:rsidR="00613E00" w:rsidRDefault="00613E00" w:rsidP="00613E00">
      <w:pPr>
        <w:ind w:left="-720" w:right="-810"/>
        <w:jc w:val="both"/>
      </w:pPr>
    </w:p>
    <w:p w:rsidR="00EF37E5" w:rsidRDefault="005C08E2" w:rsidP="00613E00">
      <w:pPr>
        <w:ind w:left="-720" w:right="-810" w:firstLine="720"/>
        <w:jc w:val="both"/>
        <w:rPr>
          <w:lang w:val="sr-Cyrl-CS"/>
        </w:rPr>
      </w:pPr>
      <w:r>
        <w:rPr>
          <w:lang w:val="sr-Cyrl-CS"/>
        </w:rPr>
        <w:t>У поступку вршења увида у бирачки списак лице овлашћено</w:t>
      </w:r>
      <w:r w:rsidR="000065C2">
        <w:rPr>
          <w:lang w:val="sr-Cyrl-CS"/>
        </w:rPr>
        <w:t xml:space="preserve"> за ажурирање бирачког списка, </w:t>
      </w:r>
      <w:r>
        <w:rPr>
          <w:lang w:val="sr-Cyrl-CS"/>
        </w:rPr>
        <w:t>лице за пружање техничке подршке Општинске управе и овлашћено лице подносиоца изборне листе дужни су да поступају у складу са законом који</w:t>
      </w:r>
      <w:r w:rsidR="000065C2">
        <w:rPr>
          <w:lang w:val="sr-Cyrl-CS"/>
        </w:rPr>
        <w:t>м се уређује заштита података о</w:t>
      </w:r>
      <w:r>
        <w:rPr>
          <w:lang w:val="sr-Cyrl-CS"/>
        </w:rPr>
        <w:t xml:space="preserve"> личности. </w:t>
      </w:r>
      <w:r>
        <w:rPr>
          <w:lang w:val="sr-Cyrl-CS"/>
        </w:rPr>
        <w:tab/>
      </w:r>
    </w:p>
    <w:p w:rsidR="00754E94" w:rsidRDefault="005C08E2" w:rsidP="00EF37E5">
      <w:pPr>
        <w:ind w:left="-720" w:right="-810" w:firstLine="720"/>
        <w:jc w:val="both"/>
      </w:pPr>
      <w:r>
        <w:rPr>
          <w:lang w:val="sr-Cyrl-CS"/>
        </w:rPr>
        <w:t xml:space="preserve">Увид у Јединствени бирачки списак може се извршити и електронским путем на званичној интернет страници Министарства државне управе и локалне самоуправе </w:t>
      </w:r>
      <w:r w:rsidR="00E0457E">
        <w:rPr>
          <w:lang w:val="sr-Cyrl-CS"/>
        </w:rPr>
        <w:fldChar w:fldCharType="begin"/>
      </w:r>
      <w:r>
        <w:rPr>
          <w:lang w:val="sr-Cyrl-CS"/>
        </w:rPr>
        <w:instrText xml:space="preserve"> HYPERLINK "http://www.mduls.gov.rs/registri/jedinstveni-biracki-spisak" </w:instrText>
      </w:r>
      <w:r w:rsidR="00E0457E">
        <w:rPr>
          <w:lang w:val="sr-Cyrl-CS"/>
        </w:rPr>
        <w:fldChar w:fldCharType="separate"/>
      </w:r>
      <w:r w:rsidRPr="00506CEB">
        <w:rPr>
          <w:rStyle w:val="Hyperlink"/>
          <w:lang w:val="sr-Cyrl-CS"/>
        </w:rPr>
        <w:t>www.mduls.gov.rs/registri/jedinstveni-biracki-spisak</w:t>
      </w:r>
      <w:r w:rsidR="00E0457E">
        <w:rPr>
          <w:lang w:val="sr-Cyrl-CS"/>
        </w:rPr>
        <w:fldChar w:fldCharType="end"/>
      </w:r>
      <w:r>
        <w:rPr>
          <w:lang w:val="sr-Cyrl-CS"/>
        </w:rPr>
        <w:t xml:space="preserve"> </w:t>
      </w:r>
      <w:proofErr w:type="spellStart"/>
      <w:r>
        <w:t>уношењем</w:t>
      </w:r>
      <w:proofErr w:type="spellEnd"/>
      <w:r>
        <w:t xml:space="preserve"> </w:t>
      </w:r>
      <w:proofErr w:type="spellStart"/>
      <w:r>
        <w:t>података</w:t>
      </w:r>
      <w:proofErr w:type="spellEnd"/>
      <w:r>
        <w:t xml:space="preserve"> о </w:t>
      </w:r>
      <w:proofErr w:type="spellStart"/>
      <w:r>
        <w:t>јединственом</w:t>
      </w:r>
      <w:proofErr w:type="spellEnd"/>
      <w:r>
        <w:t xml:space="preserve"> </w:t>
      </w:r>
      <w:proofErr w:type="spellStart"/>
      <w:r>
        <w:t>матичном</w:t>
      </w:r>
      <w:proofErr w:type="spellEnd"/>
      <w:r>
        <w:t xml:space="preserve"> </w:t>
      </w:r>
      <w:proofErr w:type="spellStart"/>
      <w:r>
        <w:t>броју</w:t>
      </w:r>
      <w:proofErr w:type="spellEnd"/>
      <w:r>
        <w:t xml:space="preserve"> </w:t>
      </w:r>
      <w:proofErr w:type="spellStart"/>
      <w:r>
        <w:t>грађана</w:t>
      </w:r>
      <w:proofErr w:type="spellEnd"/>
      <w:r>
        <w:t xml:space="preserve">. </w:t>
      </w:r>
      <w:r>
        <w:rPr>
          <w:lang w:val="sr-Cyrl-CS"/>
        </w:rPr>
        <w:t xml:space="preserve"> </w:t>
      </w:r>
      <w:r w:rsidR="00B74F7D">
        <w:rPr>
          <w:lang w:val="sr-Cyrl-CS"/>
        </w:rPr>
        <w:t xml:space="preserve">  </w:t>
      </w:r>
      <w:r w:rsidR="00557F4F">
        <w:rPr>
          <w:lang w:val="sr-Cyrl-CS"/>
        </w:rPr>
        <w:t xml:space="preserve"> </w:t>
      </w:r>
    </w:p>
    <w:p w:rsidR="00613E00" w:rsidRPr="00613E00" w:rsidRDefault="00613E00" w:rsidP="00EF37E5">
      <w:pPr>
        <w:ind w:left="-720" w:right="-810" w:firstLine="720"/>
        <w:jc w:val="both"/>
      </w:pPr>
    </w:p>
    <w:p w:rsidR="001465FB" w:rsidRDefault="00C0395F" w:rsidP="001465FB">
      <w:pPr>
        <w:ind w:left="-720" w:right="-810"/>
        <w:jc w:val="both"/>
        <w:rPr>
          <w:sz w:val="22"/>
          <w:szCs w:val="22"/>
          <w:lang w:val="sr-Cyrl-CS"/>
        </w:rPr>
      </w:pPr>
      <w:r w:rsidRPr="001465FB">
        <w:rPr>
          <w:sz w:val="22"/>
          <w:szCs w:val="22"/>
          <w:lang w:val="sr-Cyrl-CS"/>
        </w:rPr>
        <w:t xml:space="preserve">                                                                 </w:t>
      </w:r>
      <w:r w:rsidR="00A42CBB" w:rsidRPr="001465FB">
        <w:rPr>
          <w:sz w:val="22"/>
          <w:szCs w:val="22"/>
          <w:lang w:val="sr-Cyrl-CS"/>
        </w:rPr>
        <w:t xml:space="preserve">    </w:t>
      </w:r>
    </w:p>
    <w:p w:rsidR="00C0395F" w:rsidRPr="001465FB" w:rsidRDefault="00A42CBB" w:rsidP="001465FB">
      <w:pPr>
        <w:ind w:left="3600" w:right="-810" w:firstLine="720"/>
        <w:jc w:val="both"/>
        <w:rPr>
          <w:b/>
          <w:sz w:val="22"/>
          <w:szCs w:val="22"/>
          <w:lang w:val="sr-Cyrl-CS"/>
        </w:rPr>
      </w:pPr>
      <w:r w:rsidRPr="001465FB">
        <w:rPr>
          <w:sz w:val="22"/>
          <w:szCs w:val="22"/>
          <w:lang w:val="sr-Cyrl-CS"/>
        </w:rPr>
        <w:t xml:space="preserve">  </w:t>
      </w:r>
      <w:r w:rsidRPr="001465FB">
        <w:rPr>
          <w:b/>
          <w:sz w:val="22"/>
          <w:szCs w:val="22"/>
          <w:lang w:val="sr-Cyrl-CS"/>
        </w:rPr>
        <w:t xml:space="preserve">НАЧЕЛНИК  ОПШТИНСКЕ  УПРАВЕ </w:t>
      </w:r>
      <w:r w:rsidR="00C0395F" w:rsidRPr="001465FB">
        <w:rPr>
          <w:b/>
          <w:sz w:val="22"/>
          <w:szCs w:val="22"/>
          <w:lang w:val="sr-Cyrl-CS"/>
        </w:rPr>
        <w:t xml:space="preserve"> </w:t>
      </w:r>
    </w:p>
    <w:p w:rsidR="009922A4" w:rsidRPr="00C0395F" w:rsidRDefault="00A42CBB" w:rsidP="001465FB">
      <w:pPr>
        <w:ind w:left="-720" w:right="-810"/>
        <w:jc w:val="both"/>
        <w:rPr>
          <w:b/>
          <w:lang w:val="sr-Cyrl-CS"/>
        </w:rPr>
      </w:pPr>
      <w:r w:rsidRPr="001465FB">
        <w:rPr>
          <w:b/>
          <w:sz w:val="22"/>
          <w:szCs w:val="22"/>
          <w:lang w:val="sr-Cyrl-CS"/>
        </w:rPr>
        <w:tab/>
      </w:r>
      <w:r w:rsidRPr="001465FB">
        <w:rPr>
          <w:b/>
          <w:sz w:val="22"/>
          <w:szCs w:val="22"/>
          <w:lang w:val="sr-Cyrl-CS"/>
        </w:rPr>
        <w:tab/>
      </w:r>
      <w:r w:rsidRPr="001465FB">
        <w:rPr>
          <w:b/>
          <w:sz w:val="22"/>
          <w:szCs w:val="22"/>
          <w:lang w:val="sr-Cyrl-CS"/>
        </w:rPr>
        <w:tab/>
      </w:r>
      <w:r w:rsidRPr="001465FB">
        <w:rPr>
          <w:b/>
          <w:sz w:val="22"/>
          <w:szCs w:val="22"/>
          <w:lang w:val="sr-Cyrl-CS"/>
        </w:rPr>
        <w:tab/>
      </w:r>
      <w:r w:rsidRPr="001465FB">
        <w:rPr>
          <w:b/>
          <w:sz w:val="22"/>
          <w:szCs w:val="22"/>
          <w:lang w:val="sr-Cyrl-CS"/>
        </w:rPr>
        <w:tab/>
      </w:r>
      <w:r w:rsidRPr="001465FB">
        <w:rPr>
          <w:b/>
          <w:sz w:val="22"/>
          <w:szCs w:val="22"/>
          <w:lang w:val="sr-Cyrl-CS"/>
        </w:rPr>
        <w:tab/>
      </w:r>
      <w:r w:rsidRPr="001465FB">
        <w:rPr>
          <w:b/>
          <w:sz w:val="22"/>
          <w:szCs w:val="22"/>
          <w:lang w:val="sr-Cyrl-CS"/>
        </w:rPr>
        <w:tab/>
        <w:t xml:space="preserve">      </w:t>
      </w:r>
      <w:r w:rsidR="001465FB">
        <w:rPr>
          <w:b/>
          <w:sz w:val="22"/>
          <w:szCs w:val="22"/>
          <w:lang w:val="sr-Cyrl-CS"/>
        </w:rPr>
        <w:t xml:space="preserve">             </w:t>
      </w:r>
      <w:r w:rsidR="00C0395F" w:rsidRPr="001465FB">
        <w:rPr>
          <w:b/>
          <w:sz w:val="22"/>
          <w:szCs w:val="22"/>
          <w:lang w:val="sr-Cyrl-CS"/>
        </w:rPr>
        <w:t>Милош Стојановић</w:t>
      </w:r>
      <w:r w:rsidR="00C0395F" w:rsidRPr="00C0395F">
        <w:rPr>
          <w:b/>
          <w:lang w:val="sr-Cyrl-CS"/>
        </w:rPr>
        <w:t xml:space="preserve"> </w:t>
      </w:r>
      <w:r w:rsidR="002160B0" w:rsidRPr="00C0395F">
        <w:rPr>
          <w:b/>
          <w:lang w:val="sr-Cyrl-CS"/>
        </w:rPr>
        <w:t xml:space="preserve">  </w:t>
      </w:r>
      <w:r w:rsidR="00BD68BD" w:rsidRPr="00C0395F">
        <w:rPr>
          <w:b/>
          <w:lang w:val="sr-Cyrl-CS"/>
        </w:rPr>
        <w:t xml:space="preserve">  </w:t>
      </w:r>
      <w:r w:rsidR="00BD68BD" w:rsidRPr="00C0395F">
        <w:rPr>
          <w:b/>
          <w:lang w:val="sr-Latn-CS"/>
        </w:rPr>
        <w:t xml:space="preserve"> </w:t>
      </w:r>
    </w:p>
    <w:sectPr w:rsidR="009922A4" w:rsidRPr="00C0395F" w:rsidSect="001465FB">
      <w:pgSz w:w="12240" w:h="15840"/>
      <w:pgMar w:top="450" w:right="1800" w:bottom="99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ED5C3A"/>
    <w:multiLevelType w:val="hybridMultilevel"/>
    <w:tmpl w:val="4F141D06"/>
    <w:lvl w:ilvl="0" w:tplc="B7FCC154">
      <w:start w:val="3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5074682"/>
    <w:multiLevelType w:val="hybridMultilevel"/>
    <w:tmpl w:val="60E6C9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5C25ABA"/>
    <w:multiLevelType w:val="hybridMultilevel"/>
    <w:tmpl w:val="C19AA4A2"/>
    <w:lvl w:ilvl="0" w:tplc="D5E2FE92">
      <w:start w:val="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A375A0"/>
    <w:multiLevelType w:val="hybridMultilevel"/>
    <w:tmpl w:val="DD1E64F0"/>
    <w:lvl w:ilvl="0" w:tplc="9B184F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characterSpacingControl w:val="doNotCompress"/>
  <w:compat/>
  <w:rsids>
    <w:rsidRoot w:val="00313BF5"/>
    <w:rsid w:val="000065C2"/>
    <w:rsid w:val="00036A93"/>
    <w:rsid w:val="000A1E34"/>
    <w:rsid w:val="001465FB"/>
    <w:rsid w:val="00182935"/>
    <w:rsid w:val="001B7E90"/>
    <w:rsid w:val="002160B0"/>
    <w:rsid w:val="002F6ADF"/>
    <w:rsid w:val="00313BF5"/>
    <w:rsid w:val="0047721E"/>
    <w:rsid w:val="004C6797"/>
    <w:rsid w:val="004E61F3"/>
    <w:rsid w:val="005547F6"/>
    <w:rsid w:val="00557F4F"/>
    <w:rsid w:val="00593232"/>
    <w:rsid w:val="005C08E2"/>
    <w:rsid w:val="005D7D0F"/>
    <w:rsid w:val="005F5738"/>
    <w:rsid w:val="00613E00"/>
    <w:rsid w:val="00696FD2"/>
    <w:rsid w:val="006A3DD3"/>
    <w:rsid w:val="006F3190"/>
    <w:rsid w:val="00735D70"/>
    <w:rsid w:val="00754E94"/>
    <w:rsid w:val="00762508"/>
    <w:rsid w:val="007B09AB"/>
    <w:rsid w:val="008C4AF1"/>
    <w:rsid w:val="008E4325"/>
    <w:rsid w:val="00920E0B"/>
    <w:rsid w:val="00974E44"/>
    <w:rsid w:val="009829EB"/>
    <w:rsid w:val="009922A4"/>
    <w:rsid w:val="00A4124B"/>
    <w:rsid w:val="00A42CBB"/>
    <w:rsid w:val="00AF67FC"/>
    <w:rsid w:val="00B74F7D"/>
    <w:rsid w:val="00BD68BD"/>
    <w:rsid w:val="00C0395F"/>
    <w:rsid w:val="00C63F61"/>
    <w:rsid w:val="00E0457E"/>
    <w:rsid w:val="00E369F3"/>
    <w:rsid w:val="00EF37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0E0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6A93"/>
    <w:pPr>
      <w:ind w:left="720"/>
      <w:contextualSpacing/>
    </w:pPr>
  </w:style>
  <w:style w:type="character" w:styleId="Hyperlink">
    <w:name w:val="Hyperlink"/>
    <w:basedOn w:val="DefaultParagraphFont"/>
    <w:rsid w:val="005C08E2"/>
    <w:rPr>
      <w:color w:val="0000FF" w:themeColor="hyperlink"/>
      <w:u w:val="single"/>
    </w:rPr>
  </w:style>
  <w:style w:type="paragraph" w:styleId="BalloonText">
    <w:name w:val="Balloon Text"/>
    <w:basedOn w:val="Normal"/>
    <w:link w:val="BalloonTextChar"/>
    <w:rsid w:val="00EF37E5"/>
    <w:rPr>
      <w:rFonts w:ascii="Tahoma" w:hAnsi="Tahoma" w:cs="Tahoma"/>
      <w:sz w:val="16"/>
      <w:szCs w:val="16"/>
    </w:rPr>
  </w:style>
  <w:style w:type="character" w:customStyle="1" w:styleId="BalloonTextChar">
    <w:name w:val="Balloon Text Char"/>
    <w:basedOn w:val="DefaultParagraphFont"/>
    <w:link w:val="BalloonText"/>
    <w:rsid w:val="00EF37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Канцелариј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анцелариј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Канцелариј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421</TotalTime>
  <Pages>2</Pages>
  <Words>530</Words>
  <Characters>3027</Characters>
  <Application>Microsoft Office Word</Application>
  <DocSecurity>0</DocSecurity>
  <Lines>25</Lines>
  <Paragraphs>7</Paragraphs>
  <ScaleCrop>false</ScaleCrop>
  <HeadingPairs>
    <vt:vector size="4" baseType="variant">
      <vt:variant>
        <vt:lpstr>Title</vt:lpstr>
      </vt:variant>
      <vt:variant>
        <vt:i4>1</vt:i4>
      </vt:variant>
      <vt:variant>
        <vt:lpstr>Наслов</vt:lpstr>
      </vt:variant>
      <vt:variant>
        <vt:i4>1</vt:i4>
      </vt:variant>
    </vt:vector>
  </HeadingPairs>
  <TitlesOfParts>
    <vt:vector size="2" baseType="lpstr">
      <vt:lpstr>УСЦ Куњак</vt:lpstr>
      <vt:lpstr>УСЦ Куњак</vt:lpstr>
    </vt:vector>
  </TitlesOfParts>
  <Company/>
  <LinksUpToDate>false</LinksUpToDate>
  <CharactersWithSpaces>3550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УСЦ Куњак</dc:title>
  <dc:creator>Opstina Han 1</dc:creator>
  <cp:lastModifiedBy>PC4</cp:lastModifiedBy>
  <cp:revision>11</cp:revision>
  <cp:lastPrinted>2023-11-02T10:10:00Z</cp:lastPrinted>
  <dcterms:created xsi:type="dcterms:W3CDTF">2022-02-18T07:22:00Z</dcterms:created>
  <dcterms:modified xsi:type="dcterms:W3CDTF">2023-11-02T11:57:00Z</dcterms:modified>
</cp:coreProperties>
</file>