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57" w:rsidRDefault="002A1E8D">
      <w:pPr>
        <w:jc w:val="both"/>
        <w:rPr>
          <w:b/>
          <w:bCs/>
        </w:rPr>
      </w:pPr>
      <w:proofErr w:type="spellStart"/>
      <w:r>
        <w:rPr>
          <w:b/>
          <w:bCs/>
        </w:rPr>
        <w:t>Република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Србија</w:t>
      </w:r>
      <w:proofErr w:type="spellEnd"/>
    </w:p>
    <w:p w:rsidR="003B5D57" w:rsidRDefault="002A1E8D">
      <w:pPr>
        <w:jc w:val="both"/>
        <w:rPr>
          <w:b/>
          <w:bCs/>
        </w:rPr>
      </w:pPr>
      <w:r>
        <w:rPr>
          <w:b/>
          <w:bCs/>
        </w:rPr>
        <w:t xml:space="preserve">ОПШТИНСКА </w:t>
      </w:r>
      <w:proofErr w:type="gramStart"/>
      <w:r>
        <w:rPr>
          <w:b/>
          <w:bCs/>
        </w:rPr>
        <w:t>УПРАВА  ВЛАДИЧИН</w:t>
      </w:r>
      <w:proofErr w:type="gramEnd"/>
      <w:r>
        <w:rPr>
          <w:b/>
          <w:bCs/>
        </w:rPr>
        <w:t xml:space="preserve"> ХАН</w:t>
      </w:r>
    </w:p>
    <w:p w:rsidR="003B5D57" w:rsidRDefault="002A1E8D">
      <w:pPr>
        <w:jc w:val="both"/>
        <w:rPr>
          <w:bCs/>
        </w:rPr>
      </w:pPr>
      <w:proofErr w:type="spellStart"/>
      <w:r>
        <w:rPr>
          <w:bCs/>
        </w:rPr>
        <w:t>Одељење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урбанизам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имовинско-правне</w:t>
      </w:r>
      <w:proofErr w:type="spellEnd"/>
      <w:r>
        <w:rPr>
          <w:bCs/>
        </w:rPr>
        <w:t>,</w:t>
      </w:r>
    </w:p>
    <w:p w:rsidR="003B5D57" w:rsidRDefault="002A1E8D">
      <w:pPr>
        <w:jc w:val="both"/>
        <w:rPr>
          <w:b/>
          <w:bCs/>
        </w:rPr>
      </w:pPr>
      <w:proofErr w:type="spellStart"/>
      <w:proofErr w:type="gramStart"/>
      <w:r>
        <w:rPr>
          <w:bCs/>
        </w:rPr>
        <w:t>комуналне</w:t>
      </w:r>
      <w:proofErr w:type="spellEnd"/>
      <w:proofErr w:type="gramEnd"/>
      <w:r>
        <w:rPr>
          <w:bCs/>
        </w:rPr>
        <w:t xml:space="preserve"> и </w:t>
      </w:r>
      <w:proofErr w:type="spellStart"/>
      <w:r>
        <w:rPr>
          <w:bCs/>
        </w:rPr>
        <w:t>грађевинске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послове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</w:p>
    <w:p w:rsidR="00FB7A2D" w:rsidRDefault="00FB7A2D" w:rsidP="00FB7A2D">
      <w:pPr>
        <w:jc w:val="both"/>
      </w:pPr>
      <w:r>
        <w:rPr>
          <w:bCs/>
        </w:rPr>
        <w:t>Број</w:t>
      </w:r>
      <w:proofErr w:type="gramStart"/>
      <w:r>
        <w:rPr>
          <w:bCs/>
        </w:rPr>
        <w:t>:35</w:t>
      </w:r>
      <w:r>
        <w:rPr>
          <w:bCs/>
          <w:lang w:val="en-US"/>
        </w:rPr>
        <w:t>0</w:t>
      </w:r>
      <w:proofErr w:type="gramEnd"/>
      <w:r>
        <w:rPr>
          <w:bCs/>
        </w:rPr>
        <w:t>-</w:t>
      </w:r>
      <w:r w:rsidR="00484B66">
        <w:rPr>
          <w:bCs/>
        </w:rPr>
        <w:t>1</w:t>
      </w:r>
      <w:r>
        <w:rPr>
          <w:bCs/>
        </w:rPr>
        <w:t>/201</w:t>
      </w:r>
      <w:r w:rsidR="00484B66">
        <w:rPr>
          <w:bCs/>
          <w:lang w:val="en-US"/>
        </w:rPr>
        <w:t>7</w:t>
      </w:r>
      <w:r>
        <w:rPr>
          <w:bCs/>
        </w:rPr>
        <w:t>-04</w:t>
      </w:r>
    </w:p>
    <w:p w:rsidR="00484B66" w:rsidRPr="00484B66" w:rsidRDefault="00484B66">
      <w:pPr>
        <w:jc w:val="both"/>
        <w:rPr>
          <w:rStyle w:val="tooltip-control"/>
          <w:color w:val="333333"/>
        </w:rPr>
      </w:pPr>
      <w:r w:rsidRPr="00484B66">
        <w:rPr>
          <w:rStyle w:val="tooltip-control"/>
          <w:color w:val="333333"/>
        </w:rPr>
        <w:t>ROP-HAN-344-LOC-1/2017</w:t>
      </w:r>
    </w:p>
    <w:p w:rsidR="003B5D57" w:rsidRPr="001F259E" w:rsidRDefault="00484B66">
      <w:pPr>
        <w:jc w:val="both"/>
      </w:pPr>
      <w:r>
        <w:rPr>
          <w:bCs/>
        </w:rPr>
        <w:t>01</w:t>
      </w:r>
      <w:r w:rsidR="002A1E8D" w:rsidRPr="001F259E">
        <w:rPr>
          <w:bCs/>
        </w:rPr>
        <w:t>.0</w:t>
      </w:r>
      <w:r>
        <w:rPr>
          <w:bCs/>
        </w:rPr>
        <w:t>2</w:t>
      </w:r>
      <w:r w:rsidR="002A1E8D" w:rsidRPr="001F259E">
        <w:rPr>
          <w:bCs/>
        </w:rPr>
        <w:t>.201</w:t>
      </w:r>
      <w:r>
        <w:rPr>
          <w:bCs/>
          <w:lang w:val="en-US"/>
        </w:rPr>
        <w:t>7</w:t>
      </w:r>
      <w:r w:rsidR="002A1E8D" w:rsidRPr="001F259E">
        <w:rPr>
          <w:bCs/>
        </w:rPr>
        <w:t>.</w:t>
      </w:r>
      <w:proofErr w:type="spellStart"/>
      <w:r w:rsidR="002A1E8D" w:rsidRPr="001F259E">
        <w:rPr>
          <w:bCs/>
        </w:rPr>
        <w:t>године</w:t>
      </w:r>
      <w:proofErr w:type="spellEnd"/>
    </w:p>
    <w:p w:rsidR="003B5D57" w:rsidRDefault="002A1E8D">
      <w:pPr>
        <w:jc w:val="both"/>
        <w:rPr>
          <w:bCs/>
          <w:lang w:val="en-US"/>
        </w:rPr>
      </w:pPr>
      <w:r>
        <w:rPr>
          <w:bCs/>
        </w:rPr>
        <w:t>ВЛАДИЧИН ХАН</w:t>
      </w:r>
    </w:p>
    <w:p w:rsidR="003B5D57" w:rsidRDefault="003B5D57">
      <w:pPr>
        <w:jc w:val="both"/>
        <w:rPr>
          <w:b/>
          <w:bCs/>
          <w:lang w:val="en-US"/>
        </w:rPr>
      </w:pPr>
    </w:p>
    <w:p w:rsidR="003B5D57" w:rsidRDefault="003B5D57">
      <w:pPr>
        <w:jc w:val="both"/>
        <w:rPr>
          <w:b/>
          <w:bCs/>
        </w:rPr>
      </w:pPr>
    </w:p>
    <w:p w:rsidR="003B5D57" w:rsidRPr="00FB7A2D" w:rsidRDefault="002A1E8D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eastAsia="en-GB"/>
        </w:rPr>
      </w:pPr>
      <w:proofErr w:type="spellStart"/>
      <w:r>
        <w:t>Одељење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урбанизам</w:t>
      </w:r>
      <w:proofErr w:type="spellEnd"/>
      <w:r>
        <w:t xml:space="preserve">, </w:t>
      </w:r>
      <w:proofErr w:type="spellStart"/>
      <w:r>
        <w:t>имовинско-п</w:t>
      </w:r>
      <w:r w:rsidR="00FB7A2D">
        <w:t>равне</w:t>
      </w:r>
      <w:proofErr w:type="spellEnd"/>
      <w:r w:rsidR="00FB7A2D">
        <w:t xml:space="preserve">, </w:t>
      </w:r>
      <w:proofErr w:type="spellStart"/>
      <w:r w:rsidR="00FB7A2D">
        <w:t>комуналне</w:t>
      </w:r>
      <w:proofErr w:type="spellEnd"/>
      <w:r w:rsidR="00FB7A2D">
        <w:t xml:space="preserve"> и </w:t>
      </w:r>
      <w:proofErr w:type="spellStart"/>
      <w:r w:rsidR="00FB7A2D">
        <w:t>грађевинске</w:t>
      </w:r>
      <w:proofErr w:type="spellEnd"/>
      <w:r w:rsidR="00FB7A2D"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proofErr w:type="gram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proofErr w:type="gram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решавајући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 w:rsidR="00484B66">
        <w:t>Станиславе</w:t>
      </w:r>
      <w:proofErr w:type="spellEnd"/>
      <w:r w:rsidR="00484B66">
        <w:t xml:space="preserve"> </w:t>
      </w:r>
      <w:proofErr w:type="spellStart"/>
      <w:r w:rsidR="00484B66">
        <w:t>Илић</w:t>
      </w:r>
      <w:proofErr w:type="spellEnd"/>
      <w:r w:rsidR="00E25F46">
        <w:t xml:space="preserve">, </w:t>
      </w:r>
      <w:proofErr w:type="spellStart"/>
      <w:r w:rsidR="00E25F46">
        <w:t>ул</w:t>
      </w:r>
      <w:proofErr w:type="spellEnd"/>
      <w:r w:rsidR="00E25F46">
        <w:t xml:space="preserve">. </w:t>
      </w:r>
      <w:proofErr w:type="spellStart"/>
      <w:proofErr w:type="gramStart"/>
      <w:r w:rsidR="002B7E0D" w:rsidRPr="002B7E0D">
        <w:rPr>
          <w:highlight w:val="black"/>
        </w:rPr>
        <w:t>xxxxxxx</w:t>
      </w:r>
      <w:proofErr w:type="spellEnd"/>
      <w:proofErr w:type="gramEnd"/>
      <w:r w:rsidR="00E25F46">
        <w:rPr>
          <w:lang w:val="sr-Cyrl-CS"/>
        </w:rPr>
        <w:t xml:space="preserve">, </w:t>
      </w:r>
      <w:proofErr w:type="spellStart"/>
      <w:r w:rsidR="002B7E0D" w:rsidRPr="002B7E0D">
        <w:rPr>
          <w:highlight w:val="black"/>
          <w:lang w:val="en-US"/>
        </w:rPr>
        <w:t>xxxxxxx</w:t>
      </w:r>
      <w:proofErr w:type="spellEnd"/>
      <w:r w:rsidR="00484B66">
        <w:rPr>
          <w:lang w:val="sr-Cyrl-CS"/>
        </w:rPr>
        <w:t>, који</w:t>
      </w:r>
      <w:r w:rsidR="00E25F46">
        <w:rPr>
          <w:lang w:val="sr-Cyrl-CS"/>
        </w:rPr>
        <w:t xml:space="preserve"> је </w:t>
      </w:r>
      <w:r w:rsidR="00484B66">
        <w:rPr>
          <w:lang w:val="sr-Cyrl-CS"/>
        </w:rPr>
        <w:t xml:space="preserve">поднео </w:t>
      </w:r>
      <w:r w:rsidR="00E25F46">
        <w:rPr>
          <w:lang w:val="sr-Cyrl-CS"/>
        </w:rPr>
        <w:t xml:space="preserve">пуномоћник </w:t>
      </w:r>
      <w:r w:rsidR="00484B66">
        <w:rPr>
          <w:lang w:val="sr-Cyrl-CS"/>
        </w:rPr>
        <w:t>Велимир Најдановић</w:t>
      </w:r>
      <w:r w:rsidR="00E25F46">
        <w:rPr>
          <w:lang w:val="sr-Cyrl-CS"/>
        </w:rPr>
        <w:t xml:space="preserve"> из </w:t>
      </w:r>
      <w:proofErr w:type="spellStart"/>
      <w:r w:rsidR="002B7E0D" w:rsidRPr="002B7E0D">
        <w:rPr>
          <w:highlight w:val="black"/>
          <w:lang w:val="en-US"/>
        </w:rPr>
        <w:t>xxxxxx</w:t>
      </w:r>
      <w:proofErr w:type="spellEnd"/>
      <w:r w:rsidR="00484B66">
        <w:rPr>
          <w:lang w:val="sr-Cyrl-CS"/>
        </w:rPr>
        <w:t>,</w:t>
      </w:r>
      <w:r w:rsidR="002270BF">
        <w:rPr>
          <w:lang w:val="sr-Cyrl-CS"/>
        </w:rPr>
        <w:t xml:space="preserve"> ул. </w:t>
      </w:r>
      <w:proofErr w:type="spellStart"/>
      <w:proofErr w:type="gramStart"/>
      <w:r w:rsidR="002B7E0D" w:rsidRPr="002B7E0D">
        <w:rPr>
          <w:highlight w:val="black"/>
          <w:lang w:val="en-US"/>
        </w:rPr>
        <w:t>xxxxxxxxxx</w:t>
      </w:r>
      <w:proofErr w:type="spellEnd"/>
      <w:proofErr w:type="gramEnd"/>
      <w:r w:rsidR="00E25F46">
        <w:rPr>
          <w:lang w:val="sr-Cyrl-CS"/>
        </w:rPr>
        <w:t xml:space="preserve">, </w:t>
      </w:r>
      <w:r>
        <w:t xml:space="preserve">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r w:rsidR="00FB7A2D" w:rsidRPr="00FB7A2D">
        <w:rPr>
          <w:rFonts w:eastAsia="TimesNewRomanPSMT"/>
          <w:color w:val="00000A"/>
          <w:lang w:val="en-US" w:eastAsia="en-GB"/>
        </w:rPr>
        <w:t>53а</w:t>
      </w:r>
      <w:r w:rsidR="00FB7A2D">
        <w:rPr>
          <w:rFonts w:eastAsia="TimesNewRomanPSMT"/>
          <w:color w:val="00000A"/>
          <w:lang w:val="en-US" w:eastAsia="en-GB"/>
        </w:rPr>
        <w:t>. 54.</w:t>
      </w:r>
      <w:r w:rsidR="00FB7A2D">
        <w:rPr>
          <w:rFonts w:eastAsia="TimesNewRomanPSMT"/>
          <w:color w:val="00000A"/>
          <w:lang w:eastAsia="en-GB"/>
        </w:rPr>
        <w:t xml:space="preserve"> </w:t>
      </w:r>
      <w:r w:rsidR="00FB7A2D">
        <w:rPr>
          <w:rFonts w:eastAsia="TimesNewRomanPSMT"/>
          <w:color w:val="00000A"/>
          <w:lang w:val="en-US" w:eastAsia="en-GB"/>
        </w:rPr>
        <w:t>55.</w:t>
      </w:r>
      <w:r w:rsidR="00FB7A2D">
        <w:rPr>
          <w:rFonts w:eastAsia="TimesNewRomanPSMT"/>
          <w:color w:val="00000A"/>
          <w:lang w:eastAsia="en-GB"/>
        </w:rPr>
        <w:t xml:space="preserve"> </w:t>
      </w:r>
      <w:r w:rsidR="00FB7A2D" w:rsidRPr="00FB7A2D">
        <w:rPr>
          <w:rFonts w:eastAsia="TimesNewRomanPSMT"/>
          <w:color w:val="00000A"/>
          <w:lang w:val="en-US" w:eastAsia="en-GB"/>
        </w:rPr>
        <w:t xml:space="preserve">56. </w:t>
      </w:r>
      <w:proofErr w:type="gramStart"/>
      <w:r w:rsidR="00FB7A2D" w:rsidRPr="00FB7A2D">
        <w:rPr>
          <w:rFonts w:eastAsia="TimesNewRomanPSMT"/>
          <w:color w:val="00000A"/>
          <w:lang w:val="en-US" w:eastAsia="en-GB"/>
        </w:rPr>
        <w:t>и</w:t>
      </w:r>
      <w:proofErr w:type="gramEnd"/>
      <w:r w:rsidR="00FB7A2D" w:rsidRPr="00FB7A2D">
        <w:rPr>
          <w:rFonts w:eastAsia="TimesNewRomanPSMT"/>
          <w:color w:val="00000A"/>
          <w:lang w:val="en-US" w:eastAsia="en-GB"/>
        </w:rPr>
        <w:t xml:space="preserve"> 57</w:t>
      </w:r>
      <w:r w:rsidR="00FB7A2D">
        <w:rPr>
          <w:rFonts w:asciiTheme="minorHAnsi" w:eastAsia="TimesNewRomanPSMT" w:hAnsiTheme="minorHAnsi" w:cs="TimesNewRomanPSMT"/>
          <w:color w:val="00000A"/>
          <w:lang w:eastAsia="en-GB"/>
        </w:rPr>
        <w:t xml:space="preserve">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rPr>
          <w:lang w:val="en-US"/>
        </w:rPr>
        <w:t xml:space="preserve"> РС</w:t>
      </w:r>
      <w:r>
        <w:t>,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</w:t>
      </w:r>
      <w:r w:rsidR="00FB7A2D">
        <w:t xml:space="preserve">С“, </w:t>
      </w:r>
      <w:proofErr w:type="spellStart"/>
      <w:r w:rsidR="00FB7A2D">
        <w:t>број</w:t>
      </w:r>
      <w:proofErr w:type="spellEnd"/>
      <w:r w:rsidR="00FB7A2D">
        <w:t xml:space="preserve"> 72/09,81/09, 24/2011, </w:t>
      </w:r>
      <w:r>
        <w:t>121/2012</w:t>
      </w:r>
      <w:r w:rsidR="00FB7A2D">
        <w:t xml:space="preserve">, </w:t>
      </w:r>
      <w:r w:rsidR="00FB7A2D">
        <w:rPr>
          <w:lang w:val="sr-Cyrl-CS"/>
        </w:rPr>
        <w:t>132/2014 и 145/2014</w:t>
      </w:r>
      <w:r>
        <w:t xml:space="preserve">),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Прав</w:t>
      </w:r>
      <w:r w:rsidR="00484B66">
        <w:rPr>
          <w:rFonts w:eastAsia="TimesNewRomanPSMT"/>
          <w:color w:val="00000A"/>
          <w:lang w:val="en-US" w:eastAsia="en-GB"/>
        </w:rPr>
        <w:t>илника</w:t>
      </w:r>
      <w:proofErr w:type="spellEnd"/>
      <w:r w:rsidR="00484B66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="00484B66">
        <w:rPr>
          <w:rFonts w:eastAsia="TimesNewRomanPSMT"/>
          <w:color w:val="00000A"/>
          <w:lang w:val="en-US" w:eastAsia="en-GB"/>
        </w:rPr>
        <w:t>класификацији</w:t>
      </w:r>
      <w:proofErr w:type="spellEnd"/>
      <w:r w:rsidR="00484B66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484B66">
        <w:rPr>
          <w:rFonts w:eastAsia="TimesNewRomanPSMT"/>
          <w:color w:val="00000A"/>
          <w:lang w:val="en-US" w:eastAsia="en-GB"/>
        </w:rPr>
        <w:t>објеката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>(„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Сл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>.</w:t>
      </w:r>
      <w:r w:rsidR="00FB7A2D">
        <w:rPr>
          <w:rFonts w:eastAsia="TimesNewRomanPSMT"/>
          <w:color w:val="00000A"/>
          <w:lang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Гласник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РС“,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број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22/2015),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Правилника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поступку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спровођења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обједињене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процедуре</w:t>
      </w:r>
      <w:proofErr w:type="spellEnd"/>
      <w:r w:rsidR="00FB7A2D">
        <w:rPr>
          <w:rFonts w:eastAsia="TimesNewRomanPSMT"/>
          <w:color w:val="00000A"/>
          <w:lang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електронским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путем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(„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Сл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Гласник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РС“, </w:t>
      </w:r>
      <w:proofErr w:type="spellStart"/>
      <w:r w:rsidR="00FB7A2D" w:rsidRPr="00FB7A2D">
        <w:rPr>
          <w:rFonts w:eastAsia="TimesNewRomanPSMT"/>
          <w:color w:val="00000A"/>
          <w:lang w:val="en-US" w:eastAsia="en-GB"/>
        </w:rPr>
        <w:t>број</w:t>
      </w:r>
      <w:proofErr w:type="spellEnd"/>
      <w:r w:rsidR="00FB7A2D" w:rsidRPr="00FB7A2D">
        <w:rPr>
          <w:rFonts w:eastAsia="TimesNewRomanPSMT"/>
          <w:color w:val="00000A"/>
          <w:lang w:val="en-US" w:eastAsia="en-GB"/>
        </w:rPr>
        <w:t xml:space="preserve"> 113/2015) и</w:t>
      </w:r>
      <w:r w:rsidR="00FB7A2D"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t>П</w:t>
      </w:r>
      <w:r w:rsidR="00E25F46">
        <w:t>росторног</w:t>
      </w:r>
      <w:proofErr w:type="spellEnd"/>
      <w:r w:rsidR="00E25F46">
        <w:t xml:space="preserve"> </w:t>
      </w:r>
      <w:proofErr w:type="spellStart"/>
      <w:r w:rsidR="00E25F46">
        <w:t>плана</w:t>
      </w:r>
      <w:proofErr w:type="spellEnd"/>
      <w:r w:rsidR="00E25F46">
        <w:t xml:space="preserve"> </w:t>
      </w:r>
      <w:proofErr w:type="spellStart"/>
      <w:r w:rsidR="00E25F46">
        <w:t>општине</w:t>
      </w:r>
      <w:proofErr w:type="spellEnd"/>
      <w:r w:rsidR="00E25F46">
        <w:t xml:space="preserve"> </w:t>
      </w:r>
      <w:proofErr w:type="spellStart"/>
      <w:r w:rsidR="00E25F46">
        <w:t>Владичин</w:t>
      </w:r>
      <w:proofErr w:type="spellEnd"/>
      <w:r w:rsidR="00E25F46">
        <w:t xml:space="preserve"> </w:t>
      </w:r>
      <w:proofErr w:type="spellStart"/>
      <w:r w:rsidR="00E25F46">
        <w:t>Хан</w:t>
      </w:r>
      <w:proofErr w:type="spellEnd"/>
      <w:r w:rsidR="00FB7A2D">
        <w:t xml:space="preserve"> </w:t>
      </w:r>
      <w:r>
        <w:t>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</w:t>
      </w:r>
      <w:r w:rsidR="00FB7A2D">
        <w:t>ник</w:t>
      </w:r>
      <w:proofErr w:type="spellEnd"/>
      <w:r w:rsidR="00FB7A2D">
        <w:t xml:space="preserve"> </w:t>
      </w:r>
      <w:proofErr w:type="spellStart"/>
      <w:r w:rsidR="00FB7A2D">
        <w:t>Града</w:t>
      </w:r>
      <w:proofErr w:type="spellEnd"/>
      <w:r w:rsidR="00FB7A2D">
        <w:t xml:space="preserve"> </w:t>
      </w:r>
      <w:proofErr w:type="spellStart"/>
      <w:r w:rsidR="00FB7A2D">
        <w:t>Врања</w:t>
      </w:r>
      <w:proofErr w:type="spellEnd"/>
      <w:r w:rsidR="00FB7A2D">
        <w:t xml:space="preserve">“, </w:t>
      </w:r>
      <w:proofErr w:type="spellStart"/>
      <w:r w:rsidR="00FB7A2D">
        <w:t>број</w:t>
      </w:r>
      <w:proofErr w:type="spellEnd"/>
      <w:r w:rsidR="00FB7A2D">
        <w:t xml:space="preserve"> 2</w:t>
      </w:r>
      <w:r w:rsidR="00E25F46">
        <w:t>2</w:t>
      </w:r>
      <w:r w:rsidR="00FB7A2D">
        <w:t>/2010) ,</w:t>
      </w:r>
      <w:r>
        <w:t xml:space="preserve"> </w:t>
      </w:r>
      <w:proofErr w:type="spellStart"/>
      <w:r w:rsidR="00FB7A2D">
        <w:t>издаје</w:t>
      </w:r>
      <w:proofErr w:type="spellEnd"/>
    </w:p>
    <w:p w:rsidR="003B5D57" w:rsidRDefault="003B5D57">
      <w:pPr>
        <w:jc w:val="both"/>
      </w:pPr>
    </w:p>
    <w:p w:rsidR="003B5D57" w:rsidRDefault="003B5D57">
      <w:pPr>
        <w:jc w:val="both"/>
        <w:rPr>
          <w:b/>
        </w:rPr>
      </w:pPr>
    </w:p>
    <w:p w:rsidR="003B5D57" w:rsidRDefault="002A1E8D">
      <w:pPr>
        <w:jc w:val="center"/>
      </w:pPr>
      <w:proofErr w:type="gramStart"/>
      <w:r>
        <w:rPr>
          <w:b/>
        </w:rPr>
        <w:t>ЛОКАЦИЈСК</w:t>
      </w:r>
      <w:r>
        <w:rPr>
          <w:b/>
          <w:lang w:val="en-US"/>
        </w:rPr>
        <w:t xml:space="preserve">E  </w:t>
      </w:r>
      <w:r>
        <w:rPr>
          <w:b/>
        </w:rPr>
        <w:t>УСЛОВЕ</w:t>
      </w:r>
      <w:proofErr w:type="gramEnd"/>
    </w:p>
    <w:p w:rsidR="003B5D57" w:rsidRDefault="003B5D57">
      <w:pPr>
        <w:jc w:val="both"/>
        <w:rPr>
          <w:b/>
          <w:bCs/>
        </w:rPr>
      </w:pPr>
    </w:p>
    <w:p w:rsidR="003B5D57" w:rsidRDefault="003B5D57">
      <w:pPr>
        <w:jc w:val="both"/>
        <w:rPr>
          <w:b/>
          <w:bCs/>
        </w:rPr>
      </w:pPr>
    </w:p>
    <w:p w:rsidR="003B5D57" w:rsidRPr="00E07418" w:rsidRDefault="00E25F46">
      <w:pPr>
        <w:ind w:firstLine="720"/>
        <w:jc w:val="both"/>
      </w:pPr>
      <w:r>
        <w:rPr>
          <w:b/>
          <w:lang w:val="sr-Cyrl-CS"/>
        </w:rPr>
        <w:t xml:space="preserve">за </w:t>
      </w:r>
      <w:proofErr w:type="spellStart"/>
      <w:r w:rsidRPr="00553AA2">
        <w:rPr>
          <w:b/>
        </w:rPr>
        <w:t>изградњу</w:t>
      </w:r>
      <w:proofErr w:type="spellEnd"/>
      <w:r w:rsidRPr="00553AA2">
        <w:rPr>
          <w:b/>
        </w:rPr>
        <w:t xml:space="preserve"> </w:t>
      </w:r>
      <w:proofErr w:type="spellStart"/>
      <w:r w:rsidR="00484B66">
        <w:rPr>
          <w:b/>
        </w:rPr>
        <w:t>угоститељског</w:t>
      </w:r>
      <w:proofErr w:type="spellEnd"/>
      <w:r w:rsidR="00484B66">
        <w:rPr>
          <w:b/>
        </w:rPr>
        <w:t xml:space="preserve"> </w:t>
      </w:r>
      <w:proofErr w:type="spellStart"/>
      <w:r w:rsidR="00484B66">
        <w:rPr>
          <w:b/>
        </w:rPr>
        <w:t>објекта</w:t>
      </w:r>
      <w:proofErr w:type="spellEnd"/>
      <w:r w:rsidR="00484B66">
        <w:rPr>
          <w:b/>
        </w:rPr>
        <w:t xml:space="preserve"> П+0 са отвореним </w:t>
      </w:r>
      <w:proofErr w:type="spellStart"/>
      <w:r w:rsidR="00484B66">
        <w:rPr>
          <w:b/>
        </w:rPr>
        <w:t>безеном</w:t>
      </w:r>
      <w:proofErr w:type="spellEnd"/>
      <w:r w:rsidR="00484B66">
        <w:rPr>
          <w:b/>
        </w:rPr>
        <w:t xml:space="preserve"> </w:t>
      </w:r>
      <w:proofErr w:type="spellStart"/>
      <w:r w:rsidR="00484B66">
        <w:rPr>
          <w:b/>
        </w:rPr>
        <w:t>за</w:t>
      </w:r>
      <w:proofErr w:type="spellEnd"/>
      <w:r w:rsidR="00484B66">
        <w:rPr>
          <w:b/>
        </w:rPr>
        <w:t xml:space="preserve"> </w:t>
      </w:r>
      <w:proofErr w:type="spellStart"/>
      <w:r w:rsidR="00484B66">
        <w:rPr>
          <w:b/>
        </w:rPr>
        <w:t>пливање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кп.бр</w:t>
      </w:r>
      <w:proofErr w:type="spellEnd"/>
      <w:r>
        <w:rPr>
          <w:b/>
        </w:rPr>
        <w:t>.</w:t>
      </w:r>
      <w:r w:rsidR="00484B66">
        <w:rPr>
          <w:b/>
        </w:rPr>
        <w:t xml:space="preserve"> 446</w:t>
      </w:r>
      <w:r>
        <w:rPr>
          <w:b/>
        </w:rPr>
        <w:t xml:space="preserve"> КО </w:t>
      </w:r>
      <w:proofErr w:type="spellStart"/>
      <w:r>
        <w:rPr>
          <w:b/>
        </w:rPr>
        <w:t>К</w:t>
      </w:r>
      <w:r w:rsidR="00484B66">
        <w:rPr>
          <w:b/>
        </w:rPr>
        <w:t>ацапун</w:t>
      </w:r>
      <w:proofErr w:type="spellEnd"/>
      <w:r w:rsidR="002A1E8D">
        <w:t xml:space="preserve">, </w:t>
      </w:r>
      <w:proofErr w:type="spellStart"/>
      <w:r w:rsidR="002A1E8D">
        <w:t>инвеститору</w:t>
      </w:r>
      <w:proofErr w:type="spellEnd"/>
      <w:r w:rsidR="002A1E8D">
        <w:t xml:space="preserve"> </w:t>
      </w:r>
      <w:proofErr w:type="spellStart"/>
      <w:r w:rsidR="00484B66">
        <w:t>Станислави</w:t>
      </w:r>
      <w:proofErr w:type="spellEnd"/>
      <w:r w:rsidR="00484B66">
        <w:t xml:space="preserve"> </w:t>
      </w:r>
      <w:proofErr w:type="spellStart"/>
      <w:r w:rsidR="00484B66">
        <w:t>Илић</w:t>
      </w:r>
      <w:proofErr w:type="spellEnd"/>
      <w:r>
        <w:t xml:space="preserve">, </w:t>
      </w:r>
      <w:proofErr w:type="spellStart"/>
      <w:r w:rsidR="00484B66">
        <w:t>ул</w:t>
      </w:r>
      <w:proofErr w:type="spellEnd"/>
      <w:r w:rsidR="00484B66">
        <w:t xml:space="preserve">. </w:t>
      </w:r>
      <w:proofErr w:type="spellStart"/>
      <w:proofErr w:type="gramStart"/>
      <w:r w:rsidR="002B7E0D" w:rsidRPr="002B7E0D">
        <w:rPr>
          <w:highlight w:val="black"/>
        </w:rPr>
        <w:t>xxxxxx</w:t>
      </w:r>
      <w:proofErr w:type="spellEnd"/>
      <w:proofErr w:type="gramEnd"/>
      <w:r w:rsidR="00484B66">
        <w:rPr>
          <w:lang w:val="sr-Cyrl-CS"/>
        </w:rPr>
        <w:t xml:space="preserve">, </w:t>
      </w:r>
      <w:proofErr w:type="spellStart"/>
      <w:r w:rsidR="002B7E0D" w:rsidRPr="002B7E0D">
        <w:rPr>
          <w:highlight w:val="black"/>
          <w:lang w:val="en-US"/>
        </w:rPr>
        <w:t>xxxxxxx</w:t>
      </w:r>
      <w:proofErr w:type="spellEnd"/>
      <w:r>
        <w:rPr>
          <w:lang w:val="sr-Cyrl-CS"/>
        </w:rPr>
        <w:t xml:space="preserve">, чији је пуномоћник </w:t>
      </w:r>
      <w:r w:rsidR="00484B66">
        <w:rPr>
          <w:lang w:val="sr-Cyrl-CS"/>
        </w:rPr>
        <w:t xml:space="preserve">Велимир Најдановић из </w:t>
      </w:r>
      <w:proofErr w:type="spellStart"/>
      <w:r w:rsidR="002B7E0D" w:rsidRPr="002B7E0D">
        <w:rPr>
          <w:highlight w:val="black"/>
          <w:lang w:val="en-US"/>
        </w:rPr>
        <w:t>xxxxxx</w:t>
      </w:r>
      <w:proofErr w:type="spellEnd"/>
      <w:r w:rsidR="00484B66">
        <w:rPr>
          <w:lang w:val="sr-Cyrl-CS"/>
        </w:rPr>
        <w:t xml:space="preserve">, ул. </w:t>
      </w:r>
      <w:proofErr w:type="spellStart"/>
      <w:proofErr w:type="gramStart"/>
      <w:r w:rsidR="002B7E0D" w:rsidRPr="002B7E0D">
        <w:rPr>
          <w:highlight w:val="black"/>
          <w:lang w:val="en-US"/>
        </w:rPr>
        <w:t>xxxxxxxx</w:t>
      </w:r>
      <w:proofErr w:type="spellEnd"/>
      <w:proofErr w:type="gramEnd"/>
      <w:r w:rsidR="00484B66">
        <w:rPr>
          <w:lang w:val="sr-Cyrl-CS"/>
        </w:rPr>
        <w:t>,</w:t>
      </w:r>
      <w:r w:rsidR="00131DEF">
        <w:t xml:space="preserve"> </w:t>
      </w:r>
      <w:proofErr w:type="spellStart"/>
      <w:r w:rsidR="00131DEF">
        <w:t>за</w:t>
      </w:r>
      <w:proofErr w:type="spellEnd"/>
      <w:r w:rsidR="00131DEF">
        <w:t xml:space="preserve"> </w:t>
      </w:r>
      <w:proofErr w:type="spellStart"/>
      <w:r w:rsidR="00131DEF">
        <w:t>објекат</w:t>
      </w:r>
      <w:proofErr w:type="spellEnd"/>
      <w:r w:rsidR="00131DEF">
        <w:t xml:space="preserve"> </w:t>
      </w:r>
      <w:proofErr w:type="spellStart"/>
      <w:r w:rsidR="00131DEF">
        <w:t>категорије</w:t>
      </w:r>
      <w:proofErr w:type="spellEnd"/>
      <w:r w:rsidR="00131DEF">
        <w:t xml:space="preserve"> </w:t>
      </w:r>
      <w:r w:rsidR="00E07418">
        <w:t>Б,</w:t>
      </w:r>
      <w:r w:rsidR="00131DEF">
        <w:t xml:space="preserve"> </w:t>
      </w:r>
      <w:proofErr w:type="spellStart"/>
      <w:r w:rsidR="00131DEF">
        <w:t>класификациони</w:t>
      </w:r>
      <w:proofErr w:type="spellEnd"/>
      <w:r w:rsidR="00131DEF">
        <w:t xml:space="preserve"> </w:t>
      </w:r>
      <w:proofErr w:type="spellStart"/>
      <w:r w:rsidR="00131DEF">
        <w:t>број</w:t>
      </w:r>
      <w:proofErr w:type="spellEnd"/>
      <w:r w:rsidR="00131DEF">
        <w:t xml:space="preserve"> </w:t>
      </w:r>
      <w:r w:rsidR="00E07418" w:rsidRPr="00E07418">
        <w:rPr>
          <w:color w:val="333333"/>
        </w:rPr>
        <w:t>121113</w:t>
      </w:r>
      <w:r w:rsidR="005B2E95">
        <w:t xml:space="preserve"> (</w:t>
      </w:r>
      <w:proofErr w:type="spellStart"/>
      <w:r w:rsidR="00E07418">
        <w:t>угоститељски</w:t>
      </w:r>
      <w:proofErr w:type="spellEnd"/>
      <w:r w:rsidR="00E07418">
        <w:t xml:space="preserve"> објекат - 56%) и</w:t>
      </w:r>
      <w:r w:rsidR="005B2E95">
        <w:t xml:space="preserve"> </w:t>
      </w:r>
      <w:r w:rsidR="005B2E95" w:rsidRPr="005B2E95">
        <w:t xml:space="preserve"> </w:t>
      </w:r>
      <w:proofErr w:type="spellStart"/>
      <w:r w:rsidR="005B2E95">
        <w:t>објекат</w:t>
      </w:r>
      <w:proofErr w:type="spellEnd"/>
      <w:r w:rsidR="005B2E95">
        <w:t xml:space="preserve"> </w:t>
      </w:r>
      <w:proofErr w:type="spellStart"/>
      <w:r w:rsidR="005B2E95">
        <w:t>к</w:t>
      </w:r>
      <w:r w:rsidR="00E07418">
        <w:t>атегорије</w:t>
      </w:r>
      <w:proofErr w:type="spellEnd"/>
      <w:r w:rsidR="00E07418">
        <w:t xml:space="preserve"> Г </w:t>
      </w:r>
      <w:proofErr w:type="spellStart"/>
      <w:r w:rsidR="00E07418">
        <w:t>класификациони</w:t>
      </w:r>
      <w:proofErr w:type="spellEnd"/>
      <w:r w:rsidR="00E07418">
        <w:t xml:space="preserve"> </w:t>
      </w:r>
      <w:proofErr w:type="spellStart"/>
      <w:r w:rsidR="00E07418">
        <w:t>број</w:t>
      </w:r>
      <w:proofErr w:type="spellEnd"/>
      <w:r w:rsidR="00E07418">
        <w:t xml:space="preserve"> </w:t>
      </w:r>
      <w:r w:rsidR="00E07418" w:rsidRPr="00E07418">
        <w:rPr>
          <w:color w:val="333333"/>
        </w:rPr>
        <w:t>241221</w:t>
      </w:r>
      <w:r w:rsidR="005B2E95">
        <w:t xml:space="preserve"> (</w:t>
      </w:r>
      <w:proofErr w:type="spellStart"/>
      <w:r w:rsidR="00E07418">
        <w:t>отворени</w:t>
      </w:r>
      <w:proofErr w:type="spellEnd"/>
      <w:r w:rsidR="00E07418">
        <w:t xml:space="preserve"> </w:t>
      </w:r>
      <w:proofErr w:type="spellStart"/>
      <w:r w:rsidR="00E07418">
        <w:t>базен</w:t>
      </w:r>
      <w:proofErr w:type="spellEnd"/>
      <w:r w:rsidR="00E07418">
        <w:t xml:space="preserve"> за пливање - 44%).</w:t>
      </w:r>
    </w:p>
    <w:p w:rsidR="003B5D57" w:rsidRDefault="003B5D57">
      <w:pPr>
        <w:ind w:firstLine="720"/>
        <w:jc w:val="both"/>
      </w:pPr>
    </w:p>
    <w:p w:rsidR="003B5D57" w:rsidRDefault="002A1E8D">
      <w:pPr>
        <w:ind w:firstLine="720"/>
        <w:jc w:val="both"/>
      </w:pPr>
      <w:proofErr w:type="spellStart"/>
      <w:proofErr w:type="gramStart"/>
      <w:r>
        <w:rPr>
          <w:b/>
        </w:rPr>
        <w:t>Правила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грађења</w:t>
      </w:r>
      <w:proofErr w:type="spellEnd"/>
      <w:r>
        <w:rPr>
          <w:b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утврђују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 w:rsidR="00E25F46">
        <w:t>Просторног</w:t>
      </w:r>
      <w:proofErr w:type="spellEnd"/>
      <w:r w:rsidR="00E25F46">
        <w:t xml:space="preserve"> </w:t>
      </w:r>
      <w:proofErr w:type="spellStart"/>
      <w:r w:rsidR="00E25F46">
        <w:t>плана</w:t>
      </w:r>
      <w:proofErr w:type="spellEnd"/>
      <w:r w:rsidR="00E25F46">
        <w:t xml:space="preserve"> </w:t>
      </w:r>
      <w:proofErr w:type="spellStart"/>
      <w:r w:rsidR="00E25F46">
        <w:t>општине</w:t>
      </w:r>
      <w:proofErr w:type="spellEnd"/>
      <w:r w:rsidR="00E25F46">
        <w:t xml:space="preserve"> </w:t>
      </w:r>
      <w:proofErr w:type="spellStart"/>
      <w:r w:rsidR="00E25F46">
        <w:t>Владичин</w:t>
      </w:r>
      <w:proofErr w:type="spellEnd"/>
      <w:r w:rsidR="00E25F46">
        <w:t xml:space="preserve"> </w:t>
      </w:r>
      <w:proofErr w:type="spellStart"/>
      <w:r w:rsidR="00E25F46">
        <w:t>Хан</w:t>
      </w:r>
      <w:proofErr w:type="spellEnd"/>
      <w:r w:rsidR="00E25F46">
        <w:t xml:space="preserve"> („</w:t>
      </w:r>
      <w:proofErr w:type="spellStart"/>
      <w:r w:rsidR="00E25F46">
        <w:t>Сл</w:t>
      </w:r>
      <w:proofErr w:type="spellEnd"/>
      <w:r w:rsidR="00E25F46">
        <w:t xml:space="preserve">. </w:t>
      </w:r>
      <w:proofErr w:type="spellStart"/>
      <w:r w:rsidR="00E25F46">
        <w:t>гласник</w:t>
      </w:r>
      <w:proofErr w:type="spellEnd"/>
      <w:r w:rsidR="00E25F46">
        <w:t xml:space="preserve"> </w:t>
      </w:r>
      <w:proofErr w:type="spellStart"/>
      <w:r w:rsidR="00E25F46">
        <w:t>Града</w:t>
      </w:r>
      <w:proofErr w:type="spellEnd"/>
      <w:r w:rsidR="00E25F46">
        <w:t xml:space="preserve"> </w:t>
      </w:r>
      <w:proofErr w:type="spellStart"/>
      <w:r w:rsidR="00E25F46">
        <w:t>Врања</w:t>
      </w:r>
      <w:proofErr w:type="spellEnd"/>
      <w:r w:rsidR="00E25F46">
        <w:t xml:space="preserve">“, </w:t>
      </w:r>
      <w:proofErr w:type="spellStart"/>
      <w:r w:rsidR="00E25F46">
        <w:t>број</w:t>
      </w:r>
      <w:proofErr w:type="spellEnd"/>
      <w:r w:rsidR="00E25F46">
        <w:t xml:space="preserve"> 22/2010).</w:t>
      </w:r>
      <w:proofErr w:type="gramEnd"/>
    </w:p>
    <w:p w:rsidR="00E25F46" w:rsidRDefault="00E25F46">
      <w:pPr>
        <w:ind w:firstLine="720"/>
        <w:jc w:val="both"/>
      </w:pPr>
    </w:p>
    <w:p w:rsidR="005B2E95" w:rsidRPr="00F232FC" w:rsidRDefault="005B2E95" w:rsidP="005B2E95">
      <w:pPr>
        <w:ind w:firstLine="720"/>
        <w:jc w:val="both"/>
        <w:rPr>
          <w:bCs/>
        </w:rPr>
      </w:pPr>
      <w:r>
        <w:rPr>
          <w:lang w:val="sr-Cyrl-CS"/>
        </w:rPr>
        <w:t xml:space="preserve">Катастарска парцела број </w:t>
      </w:r>
      <w:r w:rsidR="00E07418">
        <w:rPr>
          <w:bCs/>
          <w:lang w:val="sr-Cyrl-CS"/>
        </w:rPr>
        <w:t>446</w:t>
      </w:r>
      <w:r>
        <w:rPr>
          <w:bCs/>
          <w:lang w:val="sr-Cyrl-CS"/>
        </w:rPr>
        <w:t xml:space="preserve"> КО </w:t>
      </w:r>
      <w:r w:rsidR="00E07418">
        <w:rPr>
          <w:bCs/>
          <w:lang w:val="sr-Cyrl-CS"/>
        </w:rPr>
        <w:t>Кацапун</w:t>
      </w:r>
      <w:r>
        <w:rPr>
          <w:bCs/>
          <w:lang w:val="sr-Cyrl-CS"/>
        </w:rPr>
        <w:t xml:space="preserve"> за коју се издају локацијски услови налази се у селу </w:t>
      </w:r>
      <w:r w:rsidR="00E07418">
        <w:rPr>
          <w:bCs/>
          <w:lang w:val="sr-Cyrl-CS"/>
        </w:rPr>
        <w:t>Кацапун</w:t>
      </w:r>
      <w:r>
        <w:rPr>
          <w:bCs/>
          <w:lang w:val="sr-Cyrl-CS"/>
        </w:rPr>
        <w:t>, Општина Владичин Хан и представља примарно сеоско насеље.</w:t>
      </w:r>
      <w:r w:rsidR="00F232FC">
        <w:rPr>
          <w:bCs/>
          <w:lang w:val="sr-Cyrl-CS"/>
        </w:rPr>
        <w:t xml:space="preserve"> На парцели постоји објекат грађен пре доношења прописа у површини од 56 </w:t>
      </w:r>
      <w:r w:rsidR="00F232FC" w:rsidRPr="005B2E95">
        <w:t>м²</w:t>
      </w:r>
      <w:r w:rsidR="00F232FC">
        <w:t xml:space="preserve"> који се задржава.</w:t>
      </w:r>
    </w:p>
    <w:p w:rsidR="003B5D57" w:rsidRPr="005B2E95" w:rsidRDefault="003B5D57">
      <w:pPr>
        <w:jc w:val="both"/>
      </w:pPr>
    </w:p>
    <w:p w:rsidR="003B5D57" w:rsidRDefault="002A1E8D">
      <w:pPr>
        <w:ind w:firstLine="720"/>
        <w:jc w:val="both"/>
      </w:pPr>
      <w:proofErr w:type="spellStart"/>
      <w:r>
        <w:t>Правила</w:t>
      </w:r>
      <w:proofErr w:type="spellEnd"/>
      <w:r>
        <w:t xml:space="preserve"> </w:t>
      </w:r>
      <w:proofErr w:type="spellStart"/>
      <w:r>
        <w:t>грађења</w:t>
      </w:r>
      <w:proofErr w:type="spellEnd"/>
      <w:r>
        <w:t xml:space="preserve"> </w:t>
      </w:r>
      <w:proofErr w:type="spellStart"/>
      <w:proofErr w:type="gramStart"/>
      <w:r>
        <w:t>која</w:t>
      </w:r>
      <w:proofErr w:type="spellEnd"/>
      <w:r>
        <w:t xml:space="preserve">  </w:t>
      </w:r>
      <w:proofErr w:type="spellStart"/>
      <w:r w:rsidR="005B2E95">
        <w:t>се</w:t>
      </w:r>
      <w:proofErr w:type="spellEnd"/>
      <w:proofErr w:type="gramEnd"/>
      <w:r w:rsidR="005B2E95"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изградњу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кп.бр</w:t>
      </w:r>
      <w:proofErr w:type="spellEnd"/>
      <w:r>
        <w:t xml:space="preserve">. </w:t>
      </w:r>
      <w:r w:rsidR="00E07418">
        <w:t>446</w:t>
      </w:r>
      <w:r>
        <w:t xml:space="preserve">  КО </w:t>
      </w:r>
      <w:proofErr w:type="spellStart"/>
      <w:r w:rsidR="00E07418">
        <w:t>Кацапун</w:t>
      </w:r>
      <w:proofErr w:type="spellEnd"/>
      <w:r>
        <w:t xml:space="preserve"> </w:t>
      </w:r>
      <w:proofErr w:type="spellStart"/>
      <w:r w:rsidRPr="005B2E95">
        <w:t>чија</w:t>
      </w:r>
      <w:proofErr w:type="spellEnd"/>
      <w:r w:rsidRPr="005B2E95">
        <w:t xml:space="preserve"> </w:t>
      </w:r>
      <w:proofErr w:type="spellStart"/>
      <w:r w:rsidRPr="005B2E95">
        <w:t>је</w:t>
      </w:r>
      <w:proofErr w:type="spellEnd"/>
      <w:r w:rsidRPr="005B2E95">
        <w:t xml:space="preserve"> </w:t>
      </w:r>
      <w:proofErr w:type="spellStart"/>
      <w:r w:rsidRPr="005B2E95">
        <w:t>површина</w:t>
      </w:r>
      <w:proofErr w:type="spellEnd"/>
      <w:r w:rsidRPr="005B2E95">
        <w:t xml:space="preserve"> </w:t>
      </w:r>
      <w:r w:rsidR="00E07418">
        <w:t xml:space="preserve">2522 </w:t>
      </w:r>
      <w:r w:rsidRPr="005B2E95">
        <w:t>м²:</w:t>
      </w:r>
    </w:p>
    <w:p w:rsidR="005B2E95" w:rsidRPr="00E07418" w:rsidRDefault="005B2E95" w:rsidP="00E07418">
      <w:pPr>
        <w:jc w:val="both"/>
      </w:pPr>
    </w:p>
    <w:p w:rsidR="00E07418" w:rsidRPr="00EC1D14" w:rsidRDefault="00E07418" w:rsidP="00E07418">
      <w:pPr>
        <w:numPr>
          <w:ilvl w:val="0"/>
          <w:numId w:val="6"/>
        </w:numPr>
        <w:tabs>
          <w:tab w:val="left" w:pos="2340"/>
        </w:tabs>
        <w:jc w:val="both"/>
        <w:rPr>
          <w:b/>
          <w:lang w:val="sr-Cyrl-CS"/>
        </w:rPr>
      </w:pPr>
      <w:r>
        <w:rPr>
          <w:lang w:val="sr-Cyrl-CS"/>
        </w:rPr>
        <w:t xml:space="preserve">Индекс изграђености  парцеле  мах. </w:t>
      </w:r>
      <w:r w:rsidRPr="00AF2332">
        <w:rPr>
          <w:b/>
          <w:lang w:val="sr-Cyrl-CS"/>
        </w:rPr>
        <w:t>до</w:t>
      </w:r>
      <w:r>
        <w:rPr>
          <w:lang w:val="sr-Cyrl-CS"/>
        </w:rPr>
        <w:t xml:space="preserve"> </w:t>
      </w:r>
      <w:r>
        <w:rPr>
          <w:b/>
          <w:lang w:val="en-US"/>
        </w:rPr>
        <w:t>2,1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у зависности од врсте објекта, (комерцијални објекат 0,8; хотел 1, 2 и 3* 2,0; </w:t>
      </w:r>
      <w:r w:rsidRPr="00AF2332">
        <w:rPr>
          <w:b/>
          <w:lang w:val="sr-Cyrl-CS"/>
        </w:rPr>
        <w:t>угоститељство 0,3</w:t>
      </w:r>
      <w:r>
        <w:rPr>
          <w:lang w:val="sr-Cyrl-CS"/>
        </w:rPr>
        <w:t>; апартманско насеље 0,6)</w:t>
      </w:r>
    </w:p>
    <w:p w:rsidR="00E07418" w:rsidRDefault="00E07418" w:rsidP="00E07418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Дозвољени степен заузетости парцеле </w:t>
      </w:r>
      <w:r w:rsidRPr="00AF2332">
        <w:rPr>
          <w:b/>
          <w:lang w:val="sr-Cyrl-CS"/>
        </w:rPr>
        <w:t>до</w:t>
      </w:r>
      <w:r>
        <w:rPr>
          <w:lang w:val="sr-Cyrl-CS"/>
        </w:rPr>
        <w:t xml:space="preserve"> </w:t>
      </w:r>
      <w:r>
        <w:rPr>
          <w:b/>
          <w:lang w:val="en-US"/>
        </w:rPr>
        <w:t>60</w:t>
      </w:r>
      <w:r w:rsidRPr="00EC1D14">
        <w:rPr>
          <w:b/>
          <w:lang w:val="sr-Cyrl-CS"/>
        </w:rPr>
        <w:t>%</w:t>
      </w:r>
      <w:r>
        <w:rPr>
          <w:lang w:val="sr-Cyrl-CS"/>
        </w:rPr>
        <w:t xml:space="preserve">, (комерцијални објекат 50%; хотел 1, 2 и 3* 50%; </w:t>
      </w:r>
      <w:r w:rsidRPr="00AF2332">
        <w:rPr>
          <w:b/>
          <w:lang w:val="sr-Cyrl-CS"/>
        </w:rPr>
        <w:t xml:space="preserve">угоститељство </w:t>
      </w:r>
      <w:r>
        <w:rPr>
          <w:b/>
          <w:lang w:val="sr-Cyrl-CS"/>
        </w:rPr>
        <w:t>20%</w:t>
      </w:r>
      <w:r>
        <w:rPr>
          <w:lang w:val="sr-Cyrl-CS"/>
        </w:rPr>
        <w:t>; апартманско насеље 30%)</w:t>
      </w:r>
    </w:p>
    <w:p w:rsidR="00E07418" w:rsidRPr="00F9418F" w:rsidRDefault="00E07418" w:rsidP="00E07418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На истој парцели се може градити више објеката с тим да заједно остану у границама дозвољених урбанистичких показатеља, као и помоћни објекти и гараже.</w:t>
      </w:r>
    </w:p>
    <w:p w:rsidR="00E07418" w:rsidRDefault="00E07418" w:rsidP="00E07418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Површина помоћних објеката се не обрачунава у урбанистичке показатеље по зонама из ових правила, с тим да под момоћним објектима не може бити више од 10% површине парцеле,</w:t>
      </w:r>
    </w:p>
    <w:p w:rsidR="00E07418" w:rsidRPr="00A10BE8" w:rsidRDefault="00E07418" w:rsidP="00E07418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 w:rsidRPr="00A10BE8">
        <w:rPr>
          <w:lang w:val="sr-Cyrl-CS"/>
        </w:rPr>
        <w:lastRenderedPageBreak/>
        <w:t xml:space="preserve">Спратност </w:t>
      </w:r>
      <w:r>
        <w:rPr>
          <w:lang w:val="sr-Cyrl-CS"/>
        </w:rPr>
        <w:t>комерцијалног</w:t>
      </w:r>
      <w:r>
        <w:rPr>
          <w:lang w:val="en-US"/>
        </w:rPr>
        <w:t xml:space="preserve"> </w:t>
      </w:r>
      <w:r w:rsidRPr="00A10BE8">
        <w:rPr>
          <w:lang w:val="sr-Cyrl-CS"/>
        </w:rPr>
        <w:t>објекта до П+1,</w:t>
      </w:r>
      <w:r>
        <w:rPr>
          <w:lang w:val="sr-Cyrl-CS"/>
        </w:rPr>
        <w:t xml:space="preserve"> хотел 1, 2 и 3* П+4+Пк; </w:t>
      </w:r>
      <w:r w:rsidRPr="00AF2332">
        <w:rPr>
          <w:b/>
          <w:lang w:val="sr-Cyrl-CS"/>
        </w:rPr>
        <w:t xml:space="preserve">угоститељство </w:t>
      </w:r>
      <w:r>
        <w:rPr>
          <w:b/>
          <w:lang w:val="sr-Cyrl-CS"/>
        </w:rPr>
        <w:t>П+1+Пк</w:t>
      </w:r>
      <w:r>
        <w:rPr>
          <w:lang w:val="sr-Cyrl-CS"/>
        </w:rPr>
        <w:t>; апартманско насеље П+1+Пк</w:t>
      </w:r>
    </w:p>
    <w:p w:rsidR="00E07418" w:rsidRDefault="00E07418" w:rsidP="00E07418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 w:rsidRPr="00A10BE8">
        <w:rPr>
          <w:lang w:val="sr-Cyrl-CS"/>
        </w:rPr>
        <w:t>Минимална ширина фронта грађевинске парцеле је 15 м</w:t>
      </w:r>
      <w:r>
        <w:rPr>
          <w:lang w:val="sr-Cyrl-CS"/>
        </w:rPr>
        <w:t>,</w:t>
      </w:r>
    </w:p>
    <w:p w:rsidR="00E07418" w:rsidRPr="00A10BE8" w:rsidRDefault="00E07418" w:rsidP="00E07418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Минимална површина грађевинске парцеле за пословне објекте, објекте трговине, занатства, угоститељства и других делатности еколошки и функционално прихватљивих је мин 400м²,</w:t>
      </w:r>
    </w:p>
    <w:p w:rsidR="00E07418" w:rsidRPr="00506213" w:rsidRDefault="00E07418" w:rsidP="00E07418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 w:rsidRPr="00506213">
        <w:rPr>
          <w:lang w:val="sr-Cyrl-CS"/>
        </w:rPr>
        <w:t xml:space="preserve">Растојање грађевинске линије од регулационе линије износи најмање </w:t>
      </w:r>
      <w:r>
        <w:rPr>
          <w:lang w:val="sr-Cyrl-CS"/>
        </w:rPr>
        <w:t>5</w:t>
      </w:r>
      <w:r w:rsidRPr="00506213">
        <w:rPr>
          <w:lang w:val="sr-Cyrl-CS"/>
        </w:rPr>
        <w:t>,0 мет</w:t>
      </w:r>
      <w:r>
        <w:rPr>
          <w:lang w:val="sr-Cyrl-CS"/>
        </w:rPr>
        <w:t>а</w:t>
      </w:r>
      <w:r w:rsidRPr="00506213">
        <w:rPr>
          <w:lang w:val="sr-Cyrl-CS"/>
        </w:rPr>
        <w:t>ра, док се за зоне изграђених објеката растојање грађевинске линије новог објекта од регулационе линије утврђује на основу позиција већине већ изграђених објеката (преко 50%)</w:t>
      </w:r>
    </w:p>
    <w:p w:rsidR="00E07418" w:rsidRPr="00506213" w:rsidRDefault="00E07418" w:rsidP="00E07418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 w:rsidRPr="00506213">
        <w:rPr>
          <w:lang w:val="sr-Cyrl-CS"/>
        </w:rPr>
        <w:t>Стопе темеља не могу прелазити границу суседне парцеле (осим уз сагласност суседа)</w:t>
      </w:r>
    </w:p>
    <w:p w:rsidR="00E07418" w:rsidRPr="00297B1B" w:rsidRDefault="00E07418" w:rsidP="00E07418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 w:rsidRPr="00506213">
        <w:rPr>
          <w:lang w:val="sr-Cyrl-CS"/>
        </w:rPr>
        <w:t>Делови објекта са испадима већим од 1,50 метра не могу прелазити грађевинску линију више од 1,20 метра и то на делу објекта вишем од 3,00 метра. У таквим случајевима хоризонтална пројекција испада поставља се на грађевинску</w:t>
      </w:r>
      <w:r>
        <w:rPr>
          <w:lang w:val="sr-Cyrl-CS"/>
        </w:rPr>
        <w:t xml:space="preserve">, односно регулациону </w:t>
      </w:r>
      <w:r w:rsidRPr="00506213">
        <w:rPr>
          <w:lang w:val="sr-Cyrl-CS"/>
        </w:rPr>
        <w:t>линију,</w:t>
      </w:r>
    </w:p>
    <w:p w:rsidR="00E07418" w:rsidRPr="00506213" w:rsidRDefault="00E07418" w:rsidP="00E07418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 w:rsidRPr="00506213">
        <w:rPr>
          <w:lang w:val="sr-Cyrl-CS"/>
        </w:rPr>
        <w:t>Спољни изглед објекта, примењени материјал, облик крова, примењене боје и друге елементе објекта решити тако да се обезбеди хармоничност урбане целине</w:t>
      </w:r>
      <w:r>
        <w:rPr>
          <w:lang w:val="sr-Cyrl-CS"/>
        </w:rPr>
        <w:t xml:space="preserve"> - предност давати техничким решењима која мање задиру у пејзаж,</w:t>
      </w:r>
    </w:p>
    <w:p w:rsidR="00E07418" w:rsidRPr="006C63BD" w:rsidRDefault="00E07418" w:rsidP="00E07418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 w:rsidRPr="006C63BD">
        <w:rPr>
          <w:lang w:val="sr-Cyrl-CS"/>
        </w:rPr>
        <w:t xml:space="preserve">Минимална међусобна удаљеност објеката на истој парцели износи најмање </w:t>
      </w:r>
      <w:r>
        <w:rPr>
          <w:lang w:val="sr-Cyrl-CS"/>
        </w:rPr>
        <w:t>3,00 мет</w:t>
      </w:r>
      <w:r w:rsidRPr="006C63BD">
        <w:rPr>
          <w:lang w:val="sr-Cyrl-CS"/>
        </w:rPr>
        <w:t>ра, а минимално растојање основног габарита (без испада) слободностојећег објекта и линије суседне парцеле износи најмање 2,00 метра</w:t>
      </w:r>
    </w:p>
    <w:p w:rsidR="00E07418" w:rsidRPr="006C63BD" w:rsidRDefault="00E07418" w:rsidP="00E07418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 w:rsidRPr="006C63BD">
        <w:rPr>
          <w:lang w:val="sr-Cyrl-CS"/>
        </w:rPr>
        <w:t>Уколико у близини постоји стамбени објекат који на страни постављања новог објекта има отворе стамбених просторија, нови објекат не сме бити постављен на удаљености мањој од 4,00 метра од тог стамбеног објекта,</w:t>
      </w:r>
    </w:p>
    <w:p w:rsidR="00E07418" w:rsidRDefault="00E07418" w:rsidP="00E07418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 w:rsidRPr="006C63BD">
        <w:rPr>
          <w:lang w:val="sr-Cyrl-CS"/>
        </w:rPr>
        <w:t>Парцелу оградити транспарентном оградом до висине од 1,40 м, односно до висине од 0,9 м када  је у питању зидана ограда. Ограду поставити на регулациону линију, тако да се стубови, ограда, капија и врата налазе и отварају унутар грађевинске парцеле која се ограђује,</w:t>
      </w:r>
    </w:p>
    <w:p w:rsidR="00E07418" w:rsidRDefault="00E07418" w:rsidP="00E07418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Уколико се локација налази у близини неког споменика културне баштине, инвеститор се условљава осигурањем археолошког надзора над радовима ископавања,</w:t>
      </w:r>
    </w:p>
    <w:p w:rsidR="00E07418" w:rsidRPr="006C63BD" w:rsidRDefault="00E07418" w:rsidP="00E07418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 w:rsidRPr="006C63BD">
        <w:rPr>
          <w:lang w:val="sr-Cyrl-CS"/>
        </w:rPr>
        <w:t>За паркирање возила за сопствене потребе власници обезбеђују простор на сопственој парцели изван површине јавног пута,</w:t>
      </w:r>
    </w:p>
    <w:p w:rsidR="00E07418" w:rsidRPr="00330B57" w:rsidRDefault="00E07418" w:rsidP="00E07418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r w:rsidRPr="006C63BD">
        <w:rPr>
          <w:lang w:val="sr-Cyrl-CS"/>
        </w:rPr>
        <w:t>При изградњи темеља или подземних етажа обратити пажњу на ниво подземних вода и геотехничке препоруке</w:t>
      </w:r>
      <w:r>
        <w:rPr>
          <w:lang w:val="sr-Cyrl-CS"/>
        </w:rPr>
        <w:t>,</w:t>
      </w:r>
    </w:p>
    <w:p w:rsidR="00E07418" w:rsidRPr="00D2737E" w:rsidRDefault="00E07418" w:rsidP="00E07418">
      <w:pPr>
        <w:numPr>
          <w:ilvl w:val="0"/>
          <w:numId w:val="6"/>
        </w:numPr>
        <w:tabs>
          <w:tab w:val="left" w:pos="2340"/>
        </w:tabs>
        <w:jc w:val="both"/>
        <w:rPr>
          <w:lang w:val="sr-Cyrl-CS"/>
        </w:rPr>
      </w:pPr>
      <w:proofErr w:type="spellStart"/>
      <w:r>
        <w:t>Изградња</w:t>
      </w:r>
      <w:proofErr w:type="spellEnd"/>
      <w:r>
        <w:t xml:space="preserve"> </w:t>
      </w:r>
      <w:proofErr w:type="spellStart"/>
      <w:r>
        <w:t>саобраћајних</w:t>
      </w:r>
      <w:proofErr w:type="spellEnd"/>
      <w:r>
        <w:t xml:space="preserve"> </w:t>
      </w:r>
      <w:proofErr w:type="spellStart"/>
      <w:r>
        <w:t>прикључака</w:t>
      </w:r>
      <w:proofErr w:type="spellEnd"/>
      <w:r>
        <w:t xml:space="preserve"> </w:t>
      </w:r>
      <w:proofErr w:type="spellStart"/>
      <w:r>
        <w:t>парцела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. </w:t>
      </w:r>
      <w:proofErr w:type="spellStart"/>
      <w:proofErr w:type="gramStart"/>
      <w:r>
        <w:t>путеве</w:t>
      </w:r>
      <w:proofErr w:type="spellEnd"/>
      <w:proofErr w:type="gram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и </w:t>
      </w:r>
      <w:proofErr w:type="spellStart"/>
      <w:r>
        <w:t>сагласност</w:t>
      </w:r>
      <w:proofErr w:type="spellEnd"/>
      <w:r>
        <w:t xml:space="preserve"> </w:t>
      </w:r>
      <w:proofErr w:type="spellStart"/>
      <w:r>
        <w:t>управљача</w:t>
      </w:r>
      <w:proofErr w:type="spellEnd"/>
      <w:r>
        <w:t xml:space="preserve"> </w:t>
      </w:r>
      <w:proofErr w:type="spellStart"/>
      <w:r>
        <w:t>пута</w:t>
      </w:r>
      <w:proofErr w:type="spellEnd"/>
      <w:r>
        <w:t>.</w:t>
      </w:r>
    </w:p>
    <w:p w:rsidR="005B2E95" w:rsidRPr="00925025" w:rsidRDefault="005B2E95" w:rsidP="005B2E95">
      <w:pPr>
        <w:jc w:val="both"/>
        <w:rPr>
          <w:b/>
          <w:lang w:val="sr-Cyrl-CS"/>
        </w:rPr>
      </w:pPr>
    </w:p>
    <w:p w:rsidR="003B5D57" w:rsidRPr="00DC2492" w:rsidRDefault="005B2E95" w:rsidP="00DC2492">
      <w:pPr>
        <w:ind w:firstLine="720"/>
        <w:jc w:val="both"/>
        <w:rPr>
          <w:lang w:val="sr-Cyrl-CS"/>
        </w:rPr>
      </w:pPr>
      <w:r>
        <w:rPr>
          <w:lang w:val="sr-Cyrl-CS"/>
        </w:rPr>
        <w:t>Приликом извођења радова придржавати се важних техничких и ЈУС прописа за ову врсту радова.</w:t>
      </w:r>
    </w:p>
    <w:p w:rsidR="003B5D57" w:rsidRDefault="003B5D57">
      <w:pPr>
        <w:ind w:left="2340"/>
        <w:jc w:val="both"/>
      </w:pPr>
    </w:p>
    <w:p w:rsidR="003B5D57" w:rsidRDefault="002A1E8D">
      <w:pPr>
        <w:ind w:left="2340"/>
        <w:jc w:val="both"/>
        <w:rPr>
          <w:b/>
          <w:bCs/>
        </w:rPr>
      </w:pPr>
      <w:proofErr w:type="spellStart"/>
      <w:r>
        <w:rPr>
          <w:b/>
          <w:bCs/>
        </w:rPr>
        <w:t>Услови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локацију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стране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предузећа</w:t>
      </w:r>
      <w:proofErr w:type="spellEnd"/>
      <w:r>
        <w:rPr>
          <w:b/>
          <w:bCs/>
        </w:rPr>
        <w:t>:</w:t>
      </w:r>
    </w:p>
    <w:p w:rsidR="003B5D57" w:rsidRPr="00E07418" w:rsidRDefault="003B5D57" w:rsidP="00E07418">
      <w:pPr>
        <w:jc w:val="both"/>
      </w:pPr>
    </w:p>
    <w:p w:rsidR="003B5D57" w:rsidRDefault="002A1E8D">
      <w:pPr>
        <w:numPr>
          <w:ilvl w:val="0"/>
          <w:numId w:val="1"/>
        </w:numPr>
        <w:tabs>
          <w:tab w:val="left" w:pos="2340"/>
        </w:tabs>
        <w:jc w:val="both"/>
      </w:pPr>
      <w:r>
        <w:t>ЈКП „</w:t>
      </w:r>
      <w:proofErr w:type="spellStart"/>
      <w:r>
        <w:t>Водовод</w:t>
      </w:r>
      <w:proofErr w:type="spellEnd"/>
      <w:r>
        <w:t xml:space="preserve">“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 w:rsidR="00F232FC">
        <w:t xml:space="preserve">, </w:t>
      </w:r>
      <w:proofErr w:type="spellStart"/>
      <w:r w:rsidR="00F232FC">
        <w:t>Услов</w:t>
      </w:r>
      <w:r w:rsidR="008E5EF9">
        <w:t>и</w:t>
      </w:r>
      <w:proofErr w:type="spellEnd"/>
      <w:r w:rsidR="008E5EF9">
        <w:t xml:space="preserve"> </w:t>
      </w:r>
      <w:proofErr w:type="spellStart"/>
      <w:r w:rsidR="008E5EF9">
        <w:t>за</w:t>
      </w:r>
      <w:proofErr w:type="spellEnd"/>
      <w:r w:rsidR="008E5EF9">
        <w:t xml:space="preserve"> </w:t>
      </w:r>
      <w:proofErr w:type="spellStart"/>
      <w:r w:rsidR="008E5EF9">
        <w:t>пројектовање</w:t>
      </w:r>
      <w:proofErr w:type="spellEnd"/>
      <w:r w:rsidR="008E5EF9">
        <w:t xml:space="preserve"> и </w:t>
      </w:r>
      <w:proofErr w:type="spellStart"/>
      <w:r w:rsidR="008E5EF9">
        <w:t>прикључење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="008E5EF9">
        <w:t>1</w:t>
      </w:r>
      <w:r w:rsidR="00F232FC">
        <w:t>43</w:t>
      </w:r>
      <w:r w:rsidR="008E5EF9">
        <w:t xml:space="preserve"> </w:t>
      </w:r>
      <w:proofErr w:type="spellStart"/>
      <w:r w:rsidR="008E5EF9">
        <w:t>од</w:t>
      </w:r>
      <w:proofErr w:type="spellEnd"/>
      <w:r w:rsidR="008E5EF9">
        <w:t xml:space="preserve"> </w:t>
      </w:r>
      <w:r w:rsidR="00F232FC">
        <w:t>18</w:t>
      </w:r>
      <w:r w:rsidR="008E5EF9">
        <w:t>.0</w:t>
      </w:r>
      <w:r w:rsidR="00F232FC">
        <w:t xml:space="preserve">1.2017.године по којима предметно предузеће не поседује водоводну и канализациону мрежу на </w:t>
      </w:r>
      <w:r w:rsidR="00802CD5">
        <w:t xml:space="preserve">том </w:t>
      </w:r>
      <w:r w:rsidR="00802CD5">
        <w:lastRenderedPageBreak/>
        <w:t>делу Општине Владичин Хан, те предлаже алтернативно решавање водоснабдевања и решавања отпадних вода;</w:t>
      </w:r>
    </w:p>
    <w:p w:rsidR="003B5D57" w:rsidRDefault="002A1E8D">
      <w:pPr>
        <w:numPr>
          <w:ilvl w:val="0"/>
          <w:numId w:val="1"/>
        </w:numPr>
        <w:tabs>
          <w:tab w:val="left" w:pos="2340"/>
        </w:tabs>
        <w:jc w:val="both"/>
      </w:pPr>
      <w:proofErr w:type="spellStart"/>
      <w:r>
        <w:t>Телеком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 </w:t>
      </w:r>
      <w:proofErr w:type="spellStart"/>
      <w:r>
        <w:t>Филијала</w:t>
      </w:r>
      <w:proofErr w:type="spellEnd"/>
      <w:r>
        <w:t xml:space="preserve"> </w:t>
      </w:r>
      <w:proofErr w:type="spellStart"/>
      <w:r>
        <w:t>Врање</w:t>
      </w:r>
      <w:proofErr w:type="spellEnd"/>
      <w:r>
        <w:t xml:space="preserve">, </w:t>
      </w:r>
      <w:proofErr w:type="spellStart"/>
      <w:r w:rsidR="008E5EF9">
        <w:t>Сагласност</w:t>
      </w:r>
      <w:proofErr w:type="spellEnd"/>
      <w:r w:rsidR="008E5EF9">
        <w:t xml:space="preserve"> и </w:t>
      </w:r>
      <w:proofErr w:type="spellStart"/>
      <w:r w:rsidR="008E5EF9">
        <w:t>услови</w:t>
      </w:r>
      <w:proofErr w:type="spellEnd"/>
      <w:r w:rsidR="008E5EF9">
        <w:t xml:space="preserve"> </w:t>
      </w:r>
      <w:proofErr w:type="spellStart"/>
      <w:r w:rsidR="008E5EF9">
        <w:t>за</w:t>
      </w:r>
      <w:proofErr w:type="spellEnd"/>
      <w:r w:rsidR="008E5EF9">
        <w:t xml:space="preserve"> </w:t>
      </w:r>
      <w:proofErr w:type="spellStart"/>
      <w:r w:rsidR="00802CD5">
        <w:t>изградњу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7151-</w:t>
      </w:r>
      <w:r w:rsidR="00802CD5">
        <w:t>20194</w:t>
      </w:r>
      <w:r w:rsidR="00DC2492">
        <w:t>/1</w:t>
      </w:r>
      <w:r w:rsidR="00802CD5">
        <w:t>-2017</w:t>
      </w:r>
      <w:r w:rsidR="008E5EF9">
        <w:t xml:space="preserve"> </w:t>
      </w:r>
      <w:proofErr w:type="spellStart"/>
      <w:r w:rsidR="008E5EF9">
        <w:t>од</w:t>
      </w:r>
      <w:proofErr w:type="spellEnd"/>
      <w:r w:rsidR="008E5EF9">
        <w:t xml:space="preserve">  </w:t>
      </w:r>
      <w:r w:rsidR="00802CD5">
        <w:t>19</w:t>
      </w:r>
      <w:r w:rsidR="008E5EF9">
        <w:t>.0</w:t>
      </w:r>
      <w:r w:rsidR="00802CD5">
        <w:t>1</w:t>
      </w:r>
      <w:r>
        <w:t>.201</w:t>
      </w:r>
      <w:r w:rsidR="00802CD5">
        <w:t>7</w:t>
      </w:r>
      <w:r>
        <w:t>.године,</w:t>
      </w:r>
    </w:p>
    <w:p w:rsidR="003B5D57" w:rsidRDefault="002A1E8D">
      <w:pPr>
        <w:numPr>
          <w:ilvl w:val="0"/>
          <w:numId w:val="1"/>
        </w:numPr>
        <w:tabs>
          <w:tab w:val="left" w:pos="2340"/>
        </w:tabs>
        <w:jc w:val="both"/>
      </w:pPr>
      <w:r>
        <w:t xml:space="preserve"> „</w:t>
      </w:r>
      <w:proofErr w:type="spellStart"/>
      <w:r>
        <w:t>Југоисток</w:t>
      </w:r>
      <w:proofErr w:type="spellEnd"/>
      <w:r>
        <w:t xml:space="preserve">“ ДОО </w:t>
      </w:r>
      <w:proofErr w:type="spellStart"/>
      <w:r>
        <w:t>Електродистрибуција</w:t>
      </w:r>
      <w:proofErr w:type="spellEnd"/>
      <w:r>
        <w:t xml:space="preserve"> </w:t>
      </w:r>
      <w:proofErr w:type="spellStart"/>
      <w:r>
        <w:t>Врање</w:t>
      </w:r>
      <w:proofErr w:type="spellEnd"/>
      <w:r>
        <w:t xml:space="preserve"> – </w:t>
      </w:r>
      <w:proofErr w:type="spellStart"/>
      <w:r>
        <w:t>Сектор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енергетику</w:t>
      </w:r>
      <w:proofErr w:type="spellEnd"/>
      <w:r>
        <w:t xml:space="preserve"> и </w:t>
      </w:r>
      <w:proofErr w:type="spellStart"/>
      <w:r>
        <w:t>инвестиције</w:t>
      </w:r>
      <w:proofErr w:type="spellEnd"/>
      <w:r>
        <w:t xml:space="preserve">, </w:t>
      </w:r>
      <w:proofErr w:type="spellStart"/>
      <w:r>
        <w:t>служба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инвестиције</w:t>
      </w:r>
      <w:proofErr w:type="spellEnd"/>
      <w:r>
        <w:t xml:space="preserve"> и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Врање</w:t>
      </w:r>
      <w:proofErr w:type="spellEnd"/>
      <w:r>
        <w:t xml:space="preserve">, </w:t>
      </w:r>
      <w:proofErr w:type="spellStart"/>
      <w:r w:rsidR="00802CD5">
        <w:t>Услови</w:t>
      </w:r>
      <w:proofErr w:type="spellEnd"/>
      <w:r w:rsidR="00802CD5">
        <w:t xml:space="preserve"> за </w:t>
      </w:r>
      <w:proofErr w:type="spellStart"/>
      <w:r w:rsidR="00802CD5">
        <w:t>пројектовање</w:t>
      </w:r>
      <w:proofErr w:type="spellEnd"/>
      <w:r w:rsidR="00802CD5">
        <w:t xml:space="preserve"> и </w:t>
      </w:r>
      <w:proofErr w:type="spellStart"/>
      <w:r w:rsidR="00802CD5">
        <w:t>прикључење</w:t>
      </w:r>
      <w:proofErr w:type="spellEnd"/>
      <w:r w:rsidR="00802CD5">
        <w:t xml:space="preserve"> </w:t>
      </w:r>
      <w:proofErr w:type="spellStart"/>
      <w:r>
        <w:t>број</w:t>
      </w:r>
      <w:proofErr w:type="spellEnd"/>
      <w:r>
        <w:t xml:space="preserve"> </w:t>
      </w:r>
      <w:r w:rsidR="00802CD5">
        <w:t>14337</w:t>
      </w:r>
      <w:r>
        <w:t xml:space="preserve">/2 </w:t>
      </w:r>
      <w:proofErr w:type="spellStart"/>
      <w:r>
        <w:t>од</w:t>
      </w:r>
      <w:proofErr w:type="spellEnd"/>
      <w:r>
        <w:t xml:space="preserve">  </w:t>
      </w:r>
      <w:r w:rsidR="00802CD5">
        <w:t>30</w:t>
      </w:r>
      <w:r>
        <w:t>.0</w:t>
      </w:r>
      <w:r w:rsidR="00802CD5">
        <w:t>1.2017</w:t>
      </w:r>
      <w:r>
        <w:t>.године,</w:t>
      </w:r>
    </w:p>
    <w:p w:rsidR="002A1E8D" w:rsidRPr="006B12B7" w:rsidRDefault="00802CD5" w:rsidP="006B12B7">
      <w:pPr>
        <w:numPr>
          <w:ilvl w:val="0"/>
          <w:numId w:val="1"/>
        </w:numPr>
        <w:tabs>
          <w:tab w:val="left" w:pos="2340"/>
        </w:tabs>
        <w:jc w:val="both"/>
      </w:pPr>
      <w:proofErr w:type="spellStart"/>
      <w:r>
        <w:t>Услови</w:t>
      </w:r>
      <w:proofErr w:type="spellEnd"/>
      <w:r>
        <w:t xml:space="preserve"> 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пожара</w:t>
      </w:r>
      <w:proofErr w:type="spellEnd"/>
      <w:r>
        <w:t xml:space="preserve">,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унутрашњих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r w:rsidR="002A1E8D">
        <w:t xml:space="preserve">РС </w:t>
      </w:r>
      <w:r>
        <w:t xml:space="preserve">– Сектор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ванредне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, </w:t>
      </w:r>
      <w:proofErr w:type="spellStart"/>
      <w:r w:rsidR="002A1E8D">
        <w:t>бр</w:t>
      </w:r>
      <w:proofErr w:type="spellEnd"/>
      <w:r w:rsidR="002A1E8D">
        <w:t xml:space="preserve">. </w:t>
      </w:r>
      <w:r>
        <w:t>09/11/3 217-656/2017</w:t>
      </w:r>
      <w:r w:rsidR="006B12B7">
        <w:t>-</w:t>
      </w:r>
      <w:r>
        <w:t>1</w:t>
      </w:r>
      <w:r w:rsidR="002A1E8D">
        <w:t xml:space="preserve"> </w:t>
      </w:r>
      <w:proofErr w:type="spellStart"/>
      <w:r w:rsidR="002A1E8D">
        <w:t>од</w:t>
      </w:r>
      <w:proofErr w:type="spellEnd"/>
      <w:r w:rsidR="002A1E8D">
        <w:t xml:space="preserve"> </w:t>
      </w:r>
      <w:r w:rsidR="006B12B7">
        <w:t>2</w:t>
      </w:r>
      <w:r>
        <w:t>3</w:t>
      </w:r>
      <w:r w:rsidR="002A1E8D">
        <w:t>.0</w:t>
      </w:r>
      <w:r>
        <w:t>1</w:t>
      </w:r>
      <w:r w:rsidR="002A1E8D">
        <w:t>.201</w:t>
      </w:r>
      <w:r>
        <w:t>7</w:t>
      </w:r>
      <w:r w:rsidR="002A1E8D">
        <w:t>.године</w:t>
      </w:r>
      <w:r w:rsidR="006B12B7">
        <w:t>.</w:t>
      </w:r>
    </w:p>
    <w:p w:rsidR="003B5D57" w:rsidRDefault="003B5D57">
      <w:pPr>
        <w:ind w:left="1980"/>
        <w:jc w:val="both"/>
      </w:pPr>
    </w:p>
    <w:p w:rsidR="003B5D57" w:rsidRDefault="002A1E8D" w:rsidP="00131DEF">
      <w:pPr>
        <w:ind w:firstLine="720"/>
        <w:jc w:val="both"/>
      </w:pPr>
      <w:proofErr w:type="spellStart"/>
      <w:proofErr w:type="gramStart"/>
      <w:r>
        <w:t>Сви</w:t>
      </w:r>
      <w:proofErr w:type="spellEnd"/>
      <w:r>
        <w:t xml:space="preserve"> </w:t>
      </w:r>
      <w:proofErr w:type="spellStart"/>
      <w:r>
        <w:t>напред</w:t>
      </w:r>
      <w:proofErr w:type="spellEnd"/>
      <w:r>
        <w:t xml:space="preserve"> </w:t>
      </w:r>
      <w:proofErr w:type="spellStart"/>
      <w:r>
        <w:t>побројани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 w:rsidR="00131DEF">
        <w:t>локацијских</w:t>
      </w:r>
      <w:proofErr w:type="spellEnd"/>
      <w:r w:rsidR="00131DEF">
        <w:t xml:space="preserve"> </w:t>
      </w:r>
      <w:proofErr w:type="spellStart"/>
      <w:r w:rsidR="00131DEF">
        <w:t>услова</w:t>
      </w:r>
      <w:proofErr w:type="spellEnd"/>
      <w:r>
        <w:t xml:space="preserve"> и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испоштовани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свак</w:t>
      </w:r>
      <w:r w:rsidR="00131DEF">
        <w:t>ом</w:t>
      </w:r>
      <w:proofErr w:type="spellEnd"/>
      <w:r w:rsidR="00131DEF">
        <w:t xml:space="preserve"> </w:t>
      </w:r>
      <w:proofErr w:type="spellStart"/>
      <w:r w:rsidR="00131DEF">
        <w:t>наводу</w:t>
      </w:r>
      <w:proofErr w:type="spellEnd"/>
      <w:r w:rsidR="00131DEF">
        <w:t xml:space="preserve"> </w:t>
      </w:r>
      <w:proofErr w:type="spellStart"/>
      <w:r w:rsidR="00131DEF">
        <w:t>приликом</w:t>
      </w:r>
      <w:proofErr w:type="spellEnd"/>
      <w:r w:rsidR="00131DEF">
        <w:t xml:space="preserve"> </w:t>
      </w:r>
      <w:proofErr w:type="spellStart"/>
      <w:r w:rsidR="00131DEF">
        <w:t>пројектовања</w:t>
      </w:r>
      <w:proofErr w:type="spellEnd"/>
      <w:r>
        <w:t xml:space="preserve"> и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настале</w:t>
      </w:r>
      <w:proofErr w:type="spellEnd"/>
      <w:r>
        <w:t xml:space="preserve"> </w:t>
      </w:r>
      <w:proofErr w:type="spellStart"/>
      <w:r>
        <w:t>штете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непоштовања</w:t>
      </w:r>
      <w:proofErr w:type="spellEnd"/>
      <w:r>
        <w:t xml:space="preserve"> </w:t>
      </w:r>
      <w:proofErr w:type="spellStart"/>
      <w:r>
        <w:t>неког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издатих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,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сноси</w:t>
      </w:r>
      <w:proofErr w:type="spellEnd"/>
      <w:r>
        <w:t xml:space="preserve"> </w:t>
      </w:r>
      <w:proofErr w:type="spellStart"/>
      <w:r>
        <w:t>инвеститор</w:t>
      </w:r>
      <w:proofErr w:type="spellEnd"/>
      <w:r>
        <w:t>.</w:t>
      </w:r>
      <w:proofErr w:type="gramEnd"/>
    </w:p>
    <w:p w:rsidR="006B12B7" w:rsidRDefault="006B12B7" w:rsidP="00131DEF">
      <w:pPr>
        <w:ind w:firstLine="720"/>
        <w:jc w:val="both"/>
      </w:pPr>
    </w:p>
    <w:p w:rsidR="003B5D57" w:rsidRPr="00F232FC" w:rsidRDefault="003B5D57">
      <w:pPr>
        <w:rPr>
          <w:b/>
        </w:rPr>
      </w:pPr>
    </w:p>
    <w:p w:rsidR="003B5D57" w:rsidRDefault="002A1E8D">
      <w:pPr>
        <w:jc w:val="center"/>
        <w:rPr>
          <w:b/>
        </w:rPr>
      </w:pPr>
      <w:r>
        <w:rPr>
          <w:b/>
        </w:rPr>
        <w:t>ПОСЕБНИ УСЛОВИ:</w:t>
      </w:r>
    </w:p>
    <w:p w:rsidR="007A2CA3" w:rsidRPr="007A2CA3" w:rsidRDefault="007A2CA3">
      <w:pPr>
        <w:jc w:val="center"/>
        <w:rPr>
          <w:b/>
        </w:rPr>
      </w:pPr>
    </w:p>
    <w:p w:rsidR="003B5D57" w:rsidRDefault="003B5D57">
      <w:pPr>
        <w:jc w:val="both"/>
      </w:pP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val="en-US" w:eastAsia="en-GB"/>
        </w:rPr>
      </w:pP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Инвеститор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дужан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приликом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извођења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радова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не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оштети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суседне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објекте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>, а</w:t>
      </w:r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ако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дође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оштећења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евентуалну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штету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надокнади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>.</w:t>
      </w:r>
      <w:proofErr w:type="gramEnd"/>
    </w:p>
    <w:p w:rsid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A"/>
          <w:lang w:eastAsia="en-GB"/>
        </w:rPr>
      </w:pP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val="en-US" w:eastAsia="en-GB"/>
        </w:rPr>
      </w:pPr>
      <w:proofErr w:type="spellStart"/>
      <w:r w:rsidRPr="00131DEF">
        <w:rPr>
          <w:rFonts w:eastAsia="TimesNewRomanPSMT"/>
          <w:color w:val="00000A"/>
          <w:lang w:val="en-US" w:eastAsia="en-GB"/>
        </w:rPr>
        <w:t>Инвеститор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обавези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изради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техничку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документацију-пројекат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за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грађевинску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дозволу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складу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Законом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планирању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изградњи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РС („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Сл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Гласник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r w:rsidRPr="00131DEF">
        <w:rPr>
          <w:rFonts w:eastAsia="TimesNewRomanPSMT"/>
          <w:color w:val="00000A"/>
          <w:lang w:val="en-US" w:eastAsia="en-GB"/>
        </w:rPr>
        <w:t xml:space="preserve">РС“,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број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72/09, 81/09, 24/2011, 121/2012, 132/2014 и 145/2014) и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Правилником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којим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се</w:t>
      </w:r>
      <w:proofErr w:type="spellEnd"/>
    </w:p>
    <w:p w:rsid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A"/>
          <w:lang w:eastAsia="en-GB"/>
        </w:rPr>
      </w:pP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уређује</w:t>
      </w:r>
      <w:proofErr w:type="spellEnd"/>
      <w:proofErr w:type="gram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садржина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техничке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документације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>.</w:t>
      </w: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A"/>
          <w:lang w:eastAsia="en-GB"/>
        </w:rPr>
      </w:pP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val="en-US" w:eastAsia="en-GB"/>
        </w:rPr>
      </w:pPr>
      <w:proofErr w:type="spellStart"/>
      <w:r w:rsidRPr="00131DEF">
        <w:rPr>
          <w:rFonts w:eastAsia="TimesNewRomanPSMT"/>
          <w:color w:val="00000A"/>
          <w:lang w:val="en-US" w:eastAsia="en-GB"/>
        </w:rPr>
        <w:t>Пре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издавања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грађевинске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дозволе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неопходно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доставити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доказе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регулисању</w:t>
      </w:r>
      <w:proofErr w:type="spellEnd"/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A"/>
          <w:lang w:val="en-US" w:eastAsia="en-GB"/>
        </w:rPr>
      </w:pP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правно-имовинских</w:t>
      </w:r>
      <w:proofErr w:type="spellEnd"/>
      <w:proofErr w:type="gram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односа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извршити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пренамену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земљишта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грађевинско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уколико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то</w:t>
      </w:r>
      <w:proofErr w:type="spellEnd"/>
    </w:p>
    <w:p w:rsidR="00F232FC" w:rsidRDefault="00131DEF" w:rsidP="00F232FC">
      <w:pPr>
        <w:jc w:val="both"/>
        <w:rPr>
          <w:rFonts w:eastAsia="TimesNewRomanPSMT"/>
          <w:color w:val="00000A"/>
          <w:lang w:eastAsia="en-GB"/>
        </w:rPr>
      </w:pP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није</w:t>
      </w:r>
      <w:proofErr w:type="spellEnd"/>
      <w:proofErr w:type="gram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већ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учињено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или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надлежно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Министарство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не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каже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другачије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>.</w:t>
      </w:r>
      <w:r w:rsidR="00F232FC">
        <w:rPr>
          <w:rFonts w:eastAsia="TimesNewRomanPSMT"/>
          <w:color w:val="00000A"/>
          <w:lang w:eastAsia="en-GB"/>
        </w:rPr>
        <w:t xml:space="preserve"> </w:t>
      </w:r>
    </w:p>
    <w:p w:rsidR="00F232FC" w:rsidRDefault="00F232FC" w:rsidP="00F232FC">
      <w:pPr>
        <w:ind w:firstLine="720"/>
        <w:jc w:val="both"/>
        <w:rPr>
          <w:lang w:val="sr-Cyrl-CS"/>
        </w:rPr>
      </w:pPr>
      <w:r>
        <w:rPr>
          <w:lang w:val="sr-Cyrl-CS"/>
        </w:rPr>
        <w:t>Катастарска парцела која је предмет изградње мора задовољити услов за грађевинску працелу у смислу површине и директног/посредног приступа на јавну саобраћајницу. Предметна катастарска парцела може испунити услов за грађевинску парцелу посредно до кп.бр. 2231 КО Кацапун – некатегорисани пут. Пре издавања употребне дозволе формира се грађевинска парцела кроз препарцелацију уколико је то потребно.</w:t>
      </w:r>
    </w:p>
    <w:p w:rsidR="00131DEF" w:rsidRPr="00F232FC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A"/>
          <w:lang w:eastAsia="en-GB"/>
        </w:rPr>
      </w:pP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A"/>
          <w:lang w:val="en-US" w:eastAsia="en-GB"/>
        </w:rPr>
      </w:pP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Инвеститор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је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обавези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прибави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техничку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документацију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посебним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електронским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захтевом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кроз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електронску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обједињену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>
        <w:rPr>
          <w:rFonts w:eastAsia="TimesNewRomanPSMT"/>
          <w:color w:val="00000A"/>
          <w:lang w:eastAsia="en-GB"/>
        </w:rPr>
        <w:t>процедуру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обрати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овом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одељењу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циљу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издавања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грађевинске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дозволе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ускладу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чланом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1</w:t>
      </w:r>
      <w:r w:rsidR="006B12B7">
        <w:rPr>
          <w:rFonts w:eastAsia="TimesNewRomanPSMT"/>
          <w:color w:val="00000A"/>
          <w:lang w:eastAsia="en-GB"/>
        </w:rPr>
        <w:t>47</w:t>
      </w:r>
      <w:r w:rsidRPr="00131DEF">
        <w:rPr>
          <w:rFonts w:eastAsia="TimesNewRomanPSMT"/>
          <w:color w:val="00000A"/>
          <w:lang w:val="en-US" w:eastAsia="en-GB"/>
        </w:rPr>
        <w:t>.</w:t>
      </w:r>
      <w:proofErr w:type="gramEnd"/>
      <w:r w:rsidRPr="00131DEF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proofErr w:type="gramStart"/>
      <w:r w:rsidRPr="00131DEF">
        <w:rPr>
          <w:rFonts w:eastAsia="TimesNewRomanPSMT"/>
          <w:color w:val="00000A"/>
          <w:lang w:val="en-US" w:eastAsia="en-GB"/>
        </w:rPr>
        <w:t>Закона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планирању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изградњи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РС („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Сл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Pr="00131DEF">
        <w:rPr>
          <w:rFonts w:eastAsia="TimesNewRomanPSMT"/>
          <w:color w:val="00000A"/>
          <w:lang w:val="en-US" w:eastAsia="en-GB"/>
        </w:rPr>
        <w:t>Гласник</w:t>
      </w:r>
      <w:proofErr w:type="spellEnd"/>
      <w:r w:rsidRPr="00131DEF">
        <w:rPr>
          <w:rFonts w:eastAsia="TimesNewRomanPSMT"/>
          <w:color w:val="00000A"/>
          <w:lang w:val="en-US" w:eastAsia="en-GB"/>
        </w:rPr>
        <w:t xml:space="preserve"> РС“, број72/09, 81/09, 24/2011, 121/2012, 132/2014 и 145/2014).</w:t>
      </w:r>
      <w:proofErr w:type="gramEnd"/>
    </w:p>
    <w:p w:rsid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0"/>
          <w:lang w:eastAsia="en-GB"/>
        </w:rPr>
      </w:pP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val="en-US" w:eastAsia="en-GB"/>
        </w:rPr>
      </w:pPr>
      <w:proofErr w:type="spellStart"/>
      <w:proofErr w:type="gramStart"/>
      <w:r w:rsidRPr="00131DEF">
        <w:rPr>
          <w:rFonts w:eastAsia="TimesNewRomanPSMT"/>
          <w:color w:val="000000"/>
          <w:lang w:val="en-US" w:eastAsia="en-GB"/>
        </w:rPr>
        <w:t>Локацијски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услови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важе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r w:rsidRPr="00131DEF">
        <w:rPr>
          <w:rFonts w:eastAsia="TimesNewRomanPSMT"/>
          <w:b/>
          <w:bCs/>
          <w:color w:val="000000"/>
          <w:lang w:val="en-US" w:eastAsia="en-GB"/>
        </w:rPr>
        <w:t xml:space="preserve">12 </w:t>
      </w:r>
      <w:proofErr w:type="spellStart"/>
      <w:r w:rsidRPr="00131DEF">
        <w:rPr>
          <w:rFonts w:eastAsia="TimesNewRomanPSMT"/>
          <w:b/>
          <w:bCs/>
          <w:color w:val="000000"/>
          <w:lang w:val="en-US" w:eastAsia="en-GB"/>
        </w:rPr>
        <w:t>месеци</w:t>
      </w:r>
      <w:proofErr w:type="spellEnd"/>
      <w:r w:rsidRPr="00131DEF">
        <w:rPr>
          <w:rFonts w:eastAsia="TimesNewRomanPSMT"/>
          <w:b/>
          <w:bCs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од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дана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издавања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или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до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истека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важења</w:t>
      </w:r>
      <w:proofErr w:type="spellEnd"/>
      <w:r>
        <w:rPr>
          <w:rFonts w:eastAsia="TimesNewRomanPSMT"/>
          <w:color w:val="000000"/>
          <w:lang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грађевинске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дозволе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издате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складу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са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тим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условима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,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катастарску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парцелу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/е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коју</w:t>
      </w:r>
      <w:proofErr w:type="spellEnd"/>
      <w:r>
        <w:rPr>
          <w:rFonts w:eastAsia="TimesNewRomanPSMT"/>
          <w:color w:val="000000"/>
          <w:lang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је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поднет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захтев</w:t>
      </w:r>
      <w:proofErr w:type="spellEnd"/>
      <w:r w:rsidRPr="00131DEF">
        <w:rPr>
          <w:rFonts w:eastAsia="TimesNewRomanPSMT"/>
          <w:color w:val="000000"/>
          <w:lang w:val="en-US" w:eastAsia="en-GB"/>
        </w:rPr>
        <w:t>.</w:t>
      </w:r>
      <w:proofErr w:type="gramEnd"/>
      <w:r>
        <w:rPr>
          <w:rFonts w:eastAsia="TimesNewRomanPSMT"/>
          <w:color w:val="000000"/>
          <w:lang w:eastAsia="en-GB"/>
        </w:rPr>
        <w:t xml:space="preserve"> </w:t>
      </w:r>
    </w:p>
    <w:p w:rsid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0"/>
          <w:lang w:eastAsia="en-GB"/>
        </w:rPr>
      </w:pPr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val="en-US" w:eastAsia="en-GB"/>
        </w:rPr>
      </w:pPr>
      <w:proofErr w:type="spellStart"/>
      <w:r w:rsidRPr="00131DEF">
        <w:rPr>
          <w:rFonts w:eastAsia="TimesNewRomanPSMT"/>
          <w:color w:val="000000"/>
          <w:lang w:val="en-US" w:eastAsia="en-GB"/>
        </w:rPr>
        <w:t>Подносилац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захтева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може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поднети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захтев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измену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једног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или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више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услова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за</w:t>
      </w:r>
      <w:proofErr w:type="spellEnd"/>
    </w:p>
    <w:p w:rsidR="00131DEF" w:rsidRPr="00131DEF" w:rsidRDefault="00131DEF" w:rsidP="00131DEF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0"/>
          <w:lang w:val="en-US" w:eastAsia="en-GB"/>
        </w:rPr>
      </w:pPr>
      <w:proofErr w:type="spellStart"/>
      <w:proofErr w:type="gramStart"/>
      <w:r w:rsidRPr="00131DEF">
        <w:rPr>
          <w:rFonts w:eastAsia="TimesNewRomanPSMT"/>
          <w:color w:val="000000"/>
          <w:lang w:val="en-US" w:eastAsia="en-GB"/>
        </w:rPr>
        <w:t>пројектовање</w:t>
      </w:r>
      <w:proofErr w:type="spellEnd"/>
      <w:proofErr w:type="gramEnd"/>
      <w:r w:rsidRPr="00131DEF">
        <w:rPr>
          <w:rFonts w:eastAsia="TimesNewRomanPSMT"/>
          <w:color w:val="000000"/>
          <w:lang w:val="en-US" w:eastAsia="en-GB"/>
        </w:rPr>
        <w:t xml:space="preserve">,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односно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прикључење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објекта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на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инфраструктурну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мрежу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у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ком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случају</w:t>
      </w:r>
      <w:proofErr w:type="spellEnd"/>
    </w:p>
    <w:p w:rsidR="003B5D57" w:rsidRDefault="00131DEF" w:rsidP="00131DEF">
      <w:pPr>
        <w:jc w:val="both"/>
        <w:rPr>
          <w:rFonts w:eastAsia="TimesNewRomanPSMT"/>
          <w:color w:val="000000"/>
          <w:lang w:eastAsia="en-GB"/>
        </w:rPr>
      </w:pPr>
      <w:proofErr w:type="spellStart"/>
      <w:proofErr w:type="gramStart"/>
      <w:r w:rsidRPr="00131DEF">
        <w:rPr>
          <w:rFonts w:eastAsia="TimesNewRomanPSMT"/>
          <w:color w:val="000000"/>
          <w:lang w:val="en-US" w:eastAsia="en-GB"/>
        </w:rPr>
        <w:t>се</w:t>
      </w:r>
      <w:proofErr w:type="spellEnd"/>
      <w:proofErr w:type="gram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врши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измена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локацијских</w:t>
      </w:r>
      <w:proofErr w:type="spellEnd"/>
      <w:r w:rsidRPr="00131DEF">
        <w:rPr>
          <w:rFonts w:eastAsia="TimesNewRomanPSMT"/>
          <w:color w:val="000000"/>
          <w:lang w:val="en-US" w:eastAsia="en-GB"/>
        </w:rPr>
        <w:t xml:space="preserve"> </w:t>
      </w:r>
      <w:proofErr w:type="spellStart"/>
      <w:r w:rsidRPr="00131DEF">
        <w:rPr>
          <w:rFonts w:eastAsia="TimesNewRomanPSMT"/>
          <w:color w:val="000000"/>
          <w:lang w:val="en-US" w:eastAsia="en-GB"/>
        </w:rPr>
        <w:t>услова</w:t>
      </w:r>
      <w:proofErr w:type="spellEnd"/>
      <w:r w:rsidRPr="00131DEF">
        <w:rPr>
          <w:rFonts w:eastAsia="TimesNewRomanPSMT"/>
          <w:color w:val="000000"/>
          <w:lang w:val="en-US" w:eastAsia="en-GB"/>
        </w:rPr>
        <w:t>.</w:t>
      </w:r>
    </w:p>
    <w:p w:rsidR="00131DEF" w:rsidRDefault="00131DEF" w:rsidP="00131DEF">
      <w:pPr>
        <w:jc w:val="both"/>
        <w:rPr>
          <w:rFonts w:eastAsia="TimesNewRomanPSMT"/>
          <w:color w:val="000000"/>
          <w:lang w:eastAsia="en-GB"/>
        </w:rPr>
      </w:pPr>
    </w:p>
    <w:p w:rsidR="00131DEF" w:rsidRDefault="00131DEF" w:rsidP="00131DEF">
      <w:pPr>
        <w:jc w:val="both"/>
      </w:pPr>
    </w:p>
    <w:p w:rsidR="00F232FC" w:rsidRPr="00F232FC" w:rsidRDefault="00F232FC" w:rsidP="00131DEF">
      <w:pPr>
        <w:jc w:val="both"/>
      </w:pPr>
    </w:p>
    <w:p w:rsidR="003B5D57" w:rsidRDefault="002A1E8D">
      <w:pPr>
        <w:jc w:val="center"/>
        <w:rPr>
          <w:b/>
        </w:rPr>
      </w:pPr>
      <w:r>
        <w:rPr>
          <w:b/>
        </w:rPr>
        <w:lastRenderedPageBreak/>
        <w:t>О б р а з л о ж е њ е</w:t>
      </w:r>
    </w:p>
    <w:p w:rsidR="003B5D57" w:rsidRDefault="003B5D57">
      <w:pPr>
        <w:jc w:val="both"/>
      </w:pPr>
    </w:p>
    <w:p w:rsidR="00131DEF" w:rsidRPr="00131DEF" w:rsidRDefault="00131DEF">
      <w:pPr>
        <w:jc w:val="both"/>
      </w:pPr>
    </w:p>
    <w:p w:rsidR="003B5D57" w:rsidRPr="00802CD5" w:rsidRDefault="00802CD5" w:rsidP="00802CD5">
      <w:pPr>
        <w:jc w:val="both"/>
        <w:rPr>
          <w:color w:val="333333"/>
        </w:rPr>
      </w:pPr>
      <w:proofErr w:type="spellStart"/>
      <w:r>
        <w:t>Станислава</w:t>
      </w:r>
      <w:proofErr w:type="spellEnd"/>
      <w:r>
        <w:t xml:space="preserve"> </w:t>
      </w:r>
      <w:proofErr w:type="spellStart"/>
      <w:r>
        <w:t>Илић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proofErr w:type="gramStart"/>
      <w:r w:rsidR="002B7E0D" w:rsidRPr="002B7E0D">
        <w:rPr>
          <w:highlight w:val="black"/>
        </w:rPr>
        <w:t>xxxxxx</w:t>
      </w:r>
      <w:proofErr w:type="spellEnd"/>
      <w:proofErr w:type="gramEnd"/>
      <w:r>
        <w:rPr>
          <w:lang w:val="sr-Cyrl-CS"/>
        </w:rPr>
        <w:t xml:space="preserve">, </w:t>
      </w:r>
      <w:proofErr w:type="spellStart"/>
      <w:r w:rsidR="002B7E0D" w:rsidRPr="002B7E0D">
        <w:rPr>
          <w:highlight w:val="black"/>
          <w:lang w:val="en-US"/>
        </w:rPr>
        <w:t>xxxxxxx</w:t>
      </w:r>
      <w:proofErr w:type="spellEnd"/>
      <w:r>
        <w:rPr>
          <w:lang w:val="sr-Cyrl-CS"/>
        </w:rPr>
        <w:t>,</w:t>
      </w:r>
      <w:r w:rsidR="006B12B7" w:rsidRPr="006B12B7">
        <w:t xml:space="preserve"> </w:t>
      </w:r>
      <w:proofErr w:type="spellStart"/>
      <w:r w:rsidR="006B12B7">
        <w:t>је</w:t>
      </w:r>
      <w:proofErr w:type="spellEnd"/>
      <w:r w:rsidR="006B12B7">
        <w:t xml:space="preserve"> </w:t>
      </w:r>
      <w:proofErr w:type="spellStart"/>
      <w:r w:rsidR="006B12B7">
        <w:t>преко</w:t>
      </w:r>
      <w:proofErr w:type="spellEnd"/>
      <w:r w:rsidR="006B12B7">
        <w:t xml:space="preserve"> </w:t>
      </w:r>
      <w:proofErr w:type="spellStart"/>
      <w:r w:rsidR="006B12B7">
        <w:t>пуномоћника</w:t>
      </w:r>
      <w:proofErr w:type="spellEnd"/>
      <w:r w:rsidR="006B12B7">
        <w:rPr>
          <w:lang w:val="sr-Cyrl-CS"/>
        </w:rPr>
        <w:t xml:space="preserve"> </w:t>
      </w:r>
      <w:r>
        <w:rPr>
          <w:lang w:val="sr-Cyrl-CS"/>
        </w:rPr>
        <w:t xml:space="preserve">Велимир Најдановић из </w:t>
      </w:r>
      <w:proofErr w:type="spellStart"/>
      <w:r w:rsidR="002B7E0D" w:rsidRPr="002B7E0D">
        <w:rPr>
          <w:highlight w:val="black"/>
          <w:lang w:val="en-US"/>
        </w:rPr>
        <w:t>xxxxxxx</w:t>
      </w:r>
      <w:proofErr w:type="spellEnd"/>
      <w:r>
        <w:rPr>
          <w:lang w:val="sr-Cyrl-CS"/>
        </w:rPr>
        <w:t xml:space="preserve">, ул. </w:t>
      </w:r>
      <w:proofErr w:type="spellStart"/>
      <w:proofErr w:type="gramStart"/>
      <w:r w:rsidR="002B7E0D" w:rsidRPr="002B7E0D">
        <w:rPr>
          <w:highlight w:val="black"/>
          <w:lang w:val="en-US"/>
        </w:rPr>
        <w:t>xxxxxxxxxxxx</w:t>
      </w:r>
      <w:proofErr w:type="spellEnd"/>
      <w:proofErr w:type="gramEnd"/>
      <w:r>
        <w:rPr>
          <w:lang w:val="sr-Cyrl-CS"/>
        </w:rPr>
        <w:t xml:space="preserve">, </w:t>
      </w:r>
      <w:proofErr w:type="spellStart"/>
      <w:r>
        <w:t>поднела</w:t>
      </w:r>
      <w:proofErr w:type="spellEnd"/>
      <w:r>
        <w:t xml:space="preserve"> </w:t>
      </w:r>
      <w:proofErr w:type="spellStart"/>
      <w:r w:rsidR="002A1E8D">
        <w:t>захтев</w:t>
      </w:r>
      <w:proofErr w:type="spellEnd"/>
      <w:r w:rsidR="002A1E8D">
        <w:t xml:space="preserve"> </w:t>
      </w:r>
      <w:proofErr w:type="spellStart"/>
      <w:r w:rsidR="002A1E8D">
        <w:t>овом</w:t>
      </w:r>
      <w:proofErr w:type="spellEnd"/>
      <w:r w:rsidR="002A1E8D">
        <w:t xml:space="preserve"> </w:t>
      </w:r>
      <w:proofErr w:type="spellStart"/>
      <w:r w:rsidR="002A1E8D">
        <w:t>органу</w:t>
      </w:r>
      <w:proofErr w:type="spellEnd"/>
      <w:r w:rsidR="002A1E8D">
        <w:t xml:space="preserve">, </w:t>
      </w:r>
      <w:proofErr w:type="spellStart"/>
      <w:r w:rsidR="002A1E8D">
        <w:t>под</w:t>
      </w:r>
      <w:proofErr w:type="spellEnd"/>
      <w:r w:rsidR="002A1E8D">
        <w:t xml:space="preserve"> </w:t>
      </w:r>
      <w:proofErr w:type="spellStart"/>
      <w:r w:rsidR="002A1E8D">
        <w:t>бројем</w:t>
      </w:r>
      <w:proofErr w:type="spellEnd"/>
      <w:r w:rsidR="002A1E8D">
        <w:t xml:space="preserve"> </w:t>
      </w:r>
      <w:r w:rsidR="00131DEF">
        <w:rPr>
          <w:bCs/>
        </w:rPr>
        <w:t>35</w:t>
      </w:r>
      <w:r w:rsidR="00131DEF">
        <w:rPr>
          <w:bCs/>
          <w:lang w:val="en-US"/>
        </w:rPr>
        <w:t>0</w:t>
      </w:r>
      <w:r w:rsidR="00131DEF">
        <w:rPr>
          <w:bCs/>
        </w:rPr>
        <w:t>-</w:t>
      </w:r>
      <w:r>
        <w:rPr>
          <w:bCs/>
        </w:rPr>
        <w:t>1</w:t>
      </w:r>
      <w:r w:rsidR="00131DEF">
        <w:rPr>
          <w:bCs/>
        </w:rPr>
        <w:t>/201</w:t>
      </w:r>
      <w:r>
        <w:rPr>
          <w:bCs/>
        </w:rPr>
        <w:t>7</w:t>
      </w:r>
      <w:r w:rsidR="00131DEF">
        <w:rPr>
          <w:bCs/>
        </w:rPr>
        <w:t>-04</w:t>
      </w:r>
      <w:r w:rsidR="00131DEF">
        <w:t xml:space="preserve"> / </w:t>
      </w:r>
      <w:r w:rsidRPr="00484B66">
        <w:rPr>
          <w:rStyle w:val="tooltip-control"/>
          <w:color w:val="333333"/>
        </w:rPr>
        <w:t>ROP-HAN-344-LOC-1/2017</w:t>
      </w:r>
      <w:r>
        <w:rPr>
          <w:rStyle w:val="tooltip-control"/>
          <w:color w:val="333333"/>
        </w:rPr>
        <w:t xml:space="preserve"> </w:t>
      </w:r>
      <w:proofErr w:type="spellStart"/>
      <w:r w:rsidR="002A1E8D">
        <w:t>за</w:t>
      </w:r>
      <w:proofErr w:type="spellEnd"/>
      <w:r w:rsidR="002A1E8D">
        <w:t xml:space="preserve"> </w:t>
      </w:r>
      <w:proofErr w:type="spellStart"/>
      <w:r w:rsidR="002A1E8D">
        <w:t>издавање</w:t>
      </w:r>
      <w:proofErr w:type="spellEnd"/>
      <w:r w:rsidR="002A1E8D">
        <w:t xml:space="preserve"> </w:t>
      </w:r>
      <w:proofErr w:type="spellStart"/>
      <w:r w:rsidR="00131DEF">
        <w:t>Локацијксих</w:t>
      </w:r>
      <w:proofErr w:type="spellEnd"/>
      <w:r w:rsidR="00131DEF">
        <w:t xml:space="preserve"> </w:t>
      </w:r>
      <w:proofErr w:type="spellStart"/>
      <w:r w:rsidR="00131DEF">
        <w:t>услова</w:t>
      </w:r>
      <w:proofErr w:type="spellEnd"/>
      <w:r w:rsidR="002A1E8D">
        <w:t xml:space="preserve"> </w:t>
      </w:r>
      <w:proofErr w:type="spellStart"/>
      <w:r w:rsidR="002A1E8D">
        <w:t>за</w:t>
      </w:r>
      <w:proofErr w:type="spellEnd"/>
      <w:r w:rsidR="002A1E8D">
        <w:t xml:space="preserve"> </w:t>
      </w:r>
      <w:proofErr w:type="spellStart"/>
      <w:r w:rsidR="002A1E8D">
        <w:t>изградњу</w:t>
      </w:r>
      <w:proofErr w:type="spellEnd"/>
      <w:r w:rsidR="002A1E8D">
        <w:t xml:space="preserve"> </w:t>
      </w:r>
      <w:proofErr w:type="spellStart"/>
      <w:r>
        <w:rPr>
          <w:b/>
        </w:rPr>
        <w:t>угоститељског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објекта</w:t>
      </w:r>
      <w:proofErr w:type="spellEnd"/>
      <w:r>
        <w:rPr>
          <w:b/>
        </w:rPr>
        <w:t xml:space="preserve"> П+0 са отвореним </w:t>
      </w:r>
      <w:proofErr w:type="spellStart"/>
      <w:r>
        <w:rPr>
          <w:b/>
        </w:rPr>
        <w:t>безеном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пливање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кп.бр</w:t>
      </w:r>
      <w:proofErr w:type="spellEnd"/>
      <w:r>
        <w:rPr>
          <w:b/>
        </w:rPr>
        <w:t xml:space="preserve">. 446 КО </w:t>
      </w:r>
      <w:proofErr w:type="spellStart"/>
      <w:r>
        <w:rPr>
          <w:b/>
        </w:rPr>
        <w:t>Кацапун</w:t>
      </w:r>
      <w:proofErr w:type="spellEnd"/>
      <w:r w:rsidR="002A1E8D">
        <w:t>,</w:t>
      </w:r>
      <w:r w:rsidR="00131DEF">
        <w:t xml:space="preserve"> </w:t>
      </w:r>
      <w:proofErr w:type="spellStart"/>
      <w:r w:rsidR="002A1E8D">
        <w:t>на</w:t>
      </w:r>
      <w:proofErr w:type="spellEnd"/>
      <w:r w:rsidR="002A1E8D">
        <w:t xml:space="preserve"> </w:t>
      </w:r>
      <w:proofErr w:type="spellStart"/>
      <w:r w:rsidR="002A1E8D">
        <w:t>основу</w:t>
      </w:r>
      <w:proofErr w:type="spellEnd"/>
      <w:r w:rsidR="002A1E8D">
        <w:t xml:space="preserve"> </w:t>
      </w:r>
      <w:proofErr w:type="spellStart"/>
      <w:r w:rsidR="002A1E8D">
        <w:t>члана</w:t>
      </w:r>
      <w:proofErr w:type="spellEnd"/>
      <w:r w:rsidR="002A1E8D">
        <w:t xml:space="preserve"> </w:t>
      </w:r>
      <w:r w:rsidR="00131DEF" w:rsidRPr="00FB7A2D">
        <w:rPr>
          <w:rFonts w:eastAsia="TimesNewRomanPSMT"/>
          <w:color w:val="00000A"/>
          <w:lang w:val="en-US" w:eastAsia="en-GB"/>
        </w:rPr>
        <w:t>53а</w:t>
      </w:r>
      <w:r w:rsidR="00131DEF">
        <w:rPr>
          <w:rFonts w:eastAsia="TimesNewRomanPSMT"/>
          <w:color w:val="00000A"/>
          <w:lang w:val="en-US" w:eastAsia="en-GB"/>
        </w:rPr>
        <w:t>. 54.</w:t>
      </w:r>
      <w:r w:rsidR="00131DEF">
        <w:rPr>
          <w:rFonts w:eastAsia="TimesNewRomanPSMT"/>
          <w:color w:val="00000A"/>
          <w:lang w:eastAsia="en-GB"/>
        </w:rPr>
        <w:t xml:space="preserve"> </w:t>
      </w:r>
      <w:r w:rsidR="00131DEF">
        <w:rPr>
          <w:rFonts w:eastAsia="TimesNewRomanPSMT"/>
          <w:color w:val="00000A"/>
          <w:lang w:val="en-US" w:eastAsia="en-GB"/>
        </w:rPr>
        <w:t>55.</w:t>
      </w:r>
      <w:r w:rsidR="00131DEF">
        <w:rPr>
          <w:rFonts w:eastAsia="TimesNewRomanPSMT"/>
          <w:color w:val="00000A"/>
          <w:lang w:eastAsia="en-GB"/>
        </w:rPr>
        <w:t xml:space="preserve"> </w:t>
      </w:r>
      <w:r w:rsidR="00131DEF" w:rsidRPr="00FB7A2D">
        <w:rPr>
          <w:rFonts w:eastAsia="TimesNewRomanPSMT"/>
          <w:color w:val="00000A"/>
          <w:lang w:val="en-US" w:eastAsia="en-GB"/>
        </w:rPr>
        <w:t xml:space="preserve">56. </w:t>
      </w:r>
      <w:proofErr w:type="gramStart"/>
      <w:r w:rsidR="00131DEF" w:rsidRPr="00FB7A2D">
        <w:rPr>
          <w:rFonts w:eastAsia="TimesNewRomanPSMT"/>
          <w:color w:val="00000A"/>
          <w:lang w:val="en-US" w:eastAsia="en-GB"/>
        </w:rPr>
        <w:t>и</w:t>
      </w:r>
      <w:proofErr w:type="gramEnd"/>
      <w:r w:rsidR="00131DEF" w:rsidRPr="00FB7A2D">
        <w:rPr>
          <w:rFonts w:eastAsia="TimesNewRomanPSMT"/>
          <w:color w:val="00000A"/>
          <w:lang w:val="en-US" w:eastAsia="en-GB"/>
        </w:rPr>
        <w:t xml:space="preserve"> 57</w:t>
      </w:r>
      <w:r w:rsidR="00131DEF">
        <w:rPr>
          <w:rFonts w:asciiTheme="minorHAnsi" w:eastAsia="TimesNewRomanPSMT" w:hAnsiTheme="minorHAnsi" w:cs="TimesNewRomanPSMT"/>
          <w:color w:val="00000A"/>
          <w:lang w:eastAsia="en-GB"/>
        </w:rPr>
        <w:t xml:space="preserve">. </w:t>
      </w:r>
      <w:r w:rsidR="002A1E8D">
        <w:t xml:space="preserve"> </w:t>
      </w:r>
      <w:proofErr w:type="spellStart"/>
      <w:r w:rsidR="002A1E8D">
        <w:t>Закона</w:t>
      </w:r>
      <w:proofErr w:type="spellEnd"/>
      <w:r w:rsidR="002A1E8D">
        <w:t xml:space="preserve"> о </w:t>
      </w:r>
      <w:proofErr w:type="spellStart"/>
      <w:r w:rsidR="002A1E8D">
        <w:t>планирању</w:t>
      </w:r>
      <w:proofErr w:type="spellEnd"/>
      <w:r w:rsidR="002A1E8D">
        <w:t xml:space="preserve"> и </w:t>
      </w:r>
      <w:proofErr w:type="spellStart"/>
      <w:r w:rsidR="002A1E8D">
        <w:t>изградњи</w:t>
      </w:r>
      <w:proofErr w:type="spellEnd"/>
      <w:r w:rsidR="002A1E8D">
        <w:t xml:space="preserve">, </w:t>
      </w:r>
      <w:r w:rsidR="00131DEF">
        <w:t>(„</w:t>
      </w:r>
      <w:proofErr w:type="spellStart"/>
      <w:r w:rsidR="00131DEF">
        <w:t>Сл</w:t>
      </w:r>
      <w:proofErr w:type="spellEnd"/>
      <w:r w:rsidR="00131DEF">
        <w:t xml:space="preserve">. </w:t>
      </w:r>
      <w:proofErr w:type="spellStart"/>
      <w:r w:rsidR="00131DEF">
        <w:t>Гласник</w:t>
      </w:r>
      <w:proofErr w:type="spellEnd"/>
      <w:r w:rsidR="00131DEF">
        <w:t xml:space="preserve"> РС“, </w:t>
      </w:r>
      <w:proofErr w:type="spellStart"/>
      <w:r w:rsidR="00131DEF">
        <w:t>број</w:t>
      </w:r>
      <w:proofErr w:type="spellEnd"/>
      <w:r w:rsidR="00131DEF">
        <w:t xml:space="preserve"> 72/09</w:t>
      </w:r>
      <w:proofErr w:type="gramStart"/>
      <w:r w:rsidR="00131DEF">
        <w:t>,81</w:t>
      </w:r>
      <w:proofErr w:type="gramEnd"/>
      <w:r w:rsidR="00131DEF">
        <w:t xml:space="preserve">/09, 24/2011, 121/2012, </w:t>
      </w:r>
      <w:r w:rsidR="00131DEF">
        <w:rPr>
          <w:lang w:val="sr-Cyrl-CS"/>
        </w:rPr>
        <w:t>132/2014 и 145/2014</w:t>
      </w:r>
      <w:r w:rsidR="00131DEF">
        <w:t>)</w:t>
      </w:r>
      <w:r w:rsidR="002A1E8D">
        <w:t>.</w:t>
      </w:r>
    </w:p>
    <w:p w:rsidR="00131DEF" w:rsidRDefault="00131DEF" w:rsidP="00131DEF">
      <w:pPr>
        <w:jc w:val="both"/>
      </w:pPr>
    </w:p>
    <w:p w:rsidR="003B5D57" w:rsidRPr="00A5507D" w:rsidRDefault="002A1E8D" w:rsidP="005E74A6">
      <w:pPr>
        <w:ind w:firstLine="360"/>
        <w:jc w:val="both"/>
      </w:pPr>
      <w:proofErr w:type="spellStart"/>
      <w:r>
        <w:t>Уз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 w:rsidR="005E74A6">
        <w:t>локацијских</w:t>
      </w:r>
      <w:proofErr w:type="spellEnd"/>
      <w:r w:rsidR="005E74A6">
        <w:t xml:space="preserve"> </w:t>
      </w:r>
      <w:proofErr w:type="spellStart"/>
      <w:r w:rsidR="005E74A6">
        <w:t>услова</w:t>
      </w:r>
      <w:proofErr w:type="spellEnd"/>
      <w:r w:rsidR="005E74A6">
        <w:t xml:space="preserve"> </w:t>
      </w:r>
      <w:proofErr w:type="spellStart"/>
      <w:r w:rsidR="005E74A6">
        <w:t>је</w:t>
      </w:r>
      <w:proofErr w:type="spellEnd"/>
      <w:r w:rsidR="005E74A6">
        <w:t xml:space="preserve"> </w:t>
      </w:r>
      <w:proofErr w:type="spellStart"/>
      <w:r w:rsidR="005E74A6">
        <w:t>приложено</w:t>
      </w:r>
      <w:proofErr w:type="spellEnd"/>
      <w:r w:rsidR="005E74A6">
        <w:t xml:space="preserve"> </w:t>
      </w:r>
      <w:proofErr w:type="spellStart"/>
      <w:r w:rsidR="005E74A6">
        <w:t>и</w:t>
      </w:r>
      <w:r w:rsidR="00A71CDA">
        <w:t>дејно</w:t>
      </w:r>
      <w:proofErr w:type="spellEnd"/>
      <w:r w:rsidR="00A71CDA">
        <w:t xml:space="preserve"> </w:t>
      </w:r>
      <w:proofErr w:type="spellStart"/>
      <w:r w:rsidR="00A71CDA">
        <w:t>решење</w:t>
      </w:r>
      <w:proofErr w:type="spellEnd"/>
      <w:r w:rsidR="00A71CDA">
        <w:t xml:space="preserve"> </w:t>
      </w:r>
      <w:proofErr w:type="spellStart"/>
      <w:r w:rsidR="00A71CDA">
        <w:t>планираних</w:t>
      </w:r>
      <w:proofErr w:type="spellEnd"/>
      <w:r w:rsidR="00A5507D">
        <w:t xml:space="preserve"> </w:t>
      </w:r>
      <w:proofErr w:type="spellStart"/>
      <w:r w:rsidR="00A5507D">
        <w:t>објек</w:t>
      </w:r>
      <w:r w:rsidR="00A71CDA">
        <w:t>а</w:t>
      </w:r>
      <w:r w:rsidR="00A5507D">
        <w:t>та</w:t>
      </w:r>
      <w:proofErr w:type="spellEnd"/>
      <w:r w:rsidR="00A5507D">
        <w:t xml:space="preserve">, </w:t>
      </w:r>
      <w:proofErr w:type="spellStart"/>
      <w:r w:rsidR="00A5507D">
        <w:t>израђено</w:t>
      </w:r>
      <w:proofErr w:type="spellEnd"/>
      <w:r w:rsidR="00A5507D">
        <w:t xml:space="preserve"> </w:t>
      </w:r>
      <w:proofErr w:type="spellStart"/>
      <w:r w:rsidR="00A5507D">
        <w:t>од</w:t>
      </w:r>
      <w:proofErr w:type="spellEnd"/>
      <w:r w:rsidR="00A5507D">
        <w:t xml:space="preserve"> </w:t>
      </w:r>
      <w:proofErr w:type="spellStart"/>
      <w:r w:rsidR="00A5507D">
        <w:t>стране</w:t>
      </w:r>
      <w:proofErr w:type="spellEnd"/>
      <w:r w:rsidR="00A5507D">
        <w:t xml:space="preserve"> </w:t>
      </w:r>
      <w:proofErr w:type="spellStart"/>
      <w:r w:rsidR="00A71CDA">
        <w:t>Грађевинско-архитектонски</w:t>
      </w:r>
      <w:proofErr w:type="spellEnd"/>
      <w:r w:rsidR="00A71CDA">
        <w:t xml:space="preserve"> </w:t>
      </w:r>
      <w:proofErr w:type="spellStart"/>
      <w:r w:rsidR="00A71CDA">
        <w:t>биро</w:t>
      </w:r>
      <w:proofErr w:type="spellEnd"/>
      <w:r w:rsidR="00A71CDA">
        <w:t xml:space="preserve"> „НАЈИНЖЕЊЕРИНГ“</w:t>
      </w:r>
      <w:r w:rsidR="00A5507D">
        <w:rPr>
          <w:lang w:val="en-US"/>
        </w:rPr>
        <w:t xml:space="preserve"> –</w:t>
      </w:r>
      <w:r w:rsidR="006B12B7">
        <w:t xml:space="preserve"> </w:t>
      </w:r>
      <w:proofErr w:type="spellStart"/>
      <w:r w:rsidR="00A71CDA">
        <w:t>Сурдулица</w:t>
      </w:r>
      <w:proofErr w:type="spellEnd"/>
      <w:r w:rsidR="00A5507D">
        <w:rPr>
          <w:lang w:val="sr-Cyrl-CS"/>
        </w:rPr>
        <w:t>,</w:t>
      </w:r>
      <w:r w:rsidR="00A71CDA">
        <w:rPr>
          <w:lang w:val="sr-Cyrl-CS"/>
        </w:rPr>
        <w:t xml:space="preserve"> Српских владара бб, ТЦ Пијаца,</w:t>
      </w:r>
      <w:r w:rsidR="00A5507D">
        <w:rPr>
          <w:lang w:val="sr-Cyrl-CS"/>
        </w:rPr>
        <w:t xml:space="preserve"> број </w:t>
      </w:r>
      <w:r w:rsidR="00A71CDA">
        <w:rPr>
          <w:lang w:val="sr-Cyrl-CS"/>
        </w:rPr>
        <w:t>67/2016</w:t>
      </w:r>
      <w:r w:rsidR="00A5507D">
        <w:rPr>
          <w:lang w:val="en-US"/>
        </w:rPr>
        <w:t xml:space="preserve"> </w:t>
      </w:r>
      <w:proofErr w:type="spellStart"/>
      <w:r w:rsidR="00A5507D">
        <w:rPr>
          <w:lang w:val="en-US"/>
        </w:rPr>
        <w:t>од</w:t>
      </w:r>
      <w:proofErr w:type="spellEnd"/>
      <w:r w:rsidR="00A5507D">
        <w:rPr>
          <w:lang w:val="en-US"/>
        </w:rPr>
        <w:t xml:space="preserve"> </w:t>
      </w:r>
      <w:r w:rsidR="00A71CDA">
        <w:t>26.</w:t>
      </w:r>
      <w:r w:rsidR="006B12B7">
        <w:t>1</w:t>
      </w:r>
      <w:r w:rsidR="00A71CDA">
        <w:t>2</w:t>
      </w:r>
      <w:r w:rsidR="006B12B7">
        <w:t>.2016.</w:t>
      </w:r>
      <w:proofErr w:type="spellStart"/>
      <w:r w:rsidR="00A5507D">
        <w:rPr>
          <w:lang w:val="en-US"/>
        </w:rPr>
        <w:t>године</w:t>
      </w:r>
      <w:proofErr w:type="spellEnd"/>
      <w:r w:rsidR="00A5507D">
        <w:rPr>
          <w:lang w:val="en-US"/>
        </w:rPr>
        <w:t>.</w:t>
      </w:r>
    </w:p>
    <w:p w:rsidR="003B5D57" w:rsidRDefault="003B5D57">
      <w:pPr>
        <w:ind w:firstLine="720"/>
        <w:jc w:val="both"/>
      </w:pPr>
    </w:p>
    <w:p w:rsidR="007A2CA3" w:rsidRDefault="007A2CA3" w:rsidP="007A2CA3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TimesNewRomanPSMT"/>
          <w:color w:val="00000A"/>
          <w:lang w:eastAsia="en-GB"/>
        </w:rPr>
      </w:pPr>
      <w:proofErr w:type="gramStart"/>
      <w:r w:rsidRPr="007A2CA3">
        <w:rPr>
          <w:rFonts w:eastAsia="TimesNewRomanPSMT"/>
          <w:color w:val="00000A"/>
          <w:lang w:val="en-US" w:eastAsia="en-GB"/>
        </w:rPr>
        <w:t xml:space="preserve">У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оквиру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електронске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обједињене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процедуре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надлежни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орган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је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службеној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дужности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прибавио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копију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плана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бр</w:t>
      </w:r>
      <w:proofErr w:type="spellEnd"/>
      <w:r w:rsidR="008E5EF9">
        <w:rPr>
          <w:rFonts w:eastAsia="TimesNewRomanPSMT"/>
          <w:color w:val="00000A"/>
          <w:lang w:val="en-US" w:eastAsia="en-GB"/>
        </w:rPr>
        <w:t>.</w:t>
      </w:r>
      <w:proofErr w:type="gramEnd"/>
      <w:r w:rsidR="008E5EF9">
        <w:rPr>
          <w:rFonts w:eastAsia="TimesNewRomanPSMT"/>
          <w:color w:val="00000A"/>
          <w:lang w:val="en-US" w:eastAsia="en-GB"/>
        </w:rPr>
        <w:t xml:space="preserve"> </w:t>
      </w:r>
      <w:proofErr w:type="gramStart"/>
      <w:r w:rsidR="008E5EF9">
        <w:rPr>
          <w:rFonts w:eastAsia="TimesNewRomanPSMT"/>
          <w:color w:val="00000A"/>
          <w:lang w:val="en-US" w:eastAsia="en-GB"/>
        </w:rPr>
        <w:t>95</w:t>
      </w:r>
      <w:r w:rsidR="008E5EF9">
        <w:rPr>
          <w:rFonts w:eastAsia="TimesNewRomanPSMT"/>
          <w:color w:val="00000A"/>
          <w:lang w:eastAsia="en-GB"/>
        </w:rPr>
        <w:t>6</w:t>
      </w:r>
      <w:r w:rsidRPr="007A2CA3">
        <w:rPr>
          <w:rFonts w:eastAsia="TimesNewRomanPSMT"/>
          <w:color w:val="00000A"/>
          <w:lang w:val="en-US" w:eastAsia="en-GB"/>
        </w:rPr>
        <w:t>-1</w:t>
      </w:r>
      <w:r w:rsidR="00B24D70">
        <w:rPr>
          <w:rFonts w:eastAsia="TimesNewRomanPSMT"/>
          <w:color w:val="00000A"/>
          <w:lang w:eastAsia="en-GB"/>
        </w:rPr>
        <w:t>/2016-194</w:t>
      </w:r>
      <w:r w:rsidR="00B24D70">
        <w:rPr>
          <w:rFonts w:eastAsia="TimesNewRomanPSMT"/>
          <w:color w:val="00000A"/>
          <w:lang w:val="en-US" w:eastAsia="en-GB"/>
        </w:rPr>
        <w:t xml:space="preserve"> </w:t>
      </w:r>
      <w:r w:rsidR="00B24D70">
        <w:rPr>
          <w:rFonts w:eastAsia="TimesNewRomanPSMT"/>
          <w:color w:val="00000A"/>
          <w:lang w:eastAsia="en-GB"/>
        </w:rPr>
        <w:t>са обавештењем бр.</w:t>
      </w:r>
      <w:proofErr w:type="gramEnd"/>
      <w:r w:rsidR="00B24D70">
        <w:rPr>
          <w:rFonts w:eastAsia="TimesNewRomanPSMT"/>
          <w:color w:val="00000A"/>
          <w:lang w:eastAsia="en-GB"/>
        </w:rPr>
        <w:t xml:space="preserve"> 952-04-1/2017 </w:t>
      </w:r>
      <w:proofErr w:type="spellStart"/>
      <w:r w:rsidR="00B24D70">
        <w:rPr>
          <w:rFonts w:eastAsia="TimesNewRomanPSMT"/>
          <w:color w:val="00000A"/>
          <w:lang w:eastAsia="en-GB"/>
        </w:rPr>
        <w:t>од</w:t>
      </w:r>
      <w:proofErr w:type="spellEnd"/>
      <w:r w:rsidR="00B24D70">
        <w:rPr>
          <w:rFonts w:eastAsia="TimesNewRomanPSMT"/>
          <w:color w:val="00000A"/>
          <w:lang w:eastAsia="en-GB"/>
        </w:rPr>
        <w:t xml:space="preserve"> 13.01.2017.године</w:t>
      </w:r>
      <w:r w:rsidR="008E5EF9">
        <w:rPr>
          <w:rFonts w:eastAsia="TimesNewRomanPSMT"/>
          <w:color w:val="00000A"/>
          <w:lang w:eastAsia="en-GB"/>
        </w:rPr>
        <w:t>,</w:t>
      </w:r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="008E5EF9">
        <w:rPr>
          <w:rFonts w:eastAsia="TimesNewRomanPSMT"/>
          <w:color w:val="00000A"/>
          <w:lang w:eastAsia="en-GB"/>
        </w:rPr>
        <w:t>уверење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да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за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територију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Општине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Владичин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Хан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није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формиран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катастар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подземних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водова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инсталација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бр</w:t>
      </w:r>
      <w:proofErr w:type="spellEnd"/>
      <w:r w:rsidR="008E5EF9">
        <w:rPr>
          <w:rFonts w:eastAsia="TimesNewRomanPSMT"/>
          <w:color w:val="00000A"/>
          <w:lang w:val="en-US" w:eastAsia="en-GB"/>
        </w:rPr>
        <w:t xml:space="preserve">. </w:t>
      </w:r>
      <w:proofErr w:type="gramStart"/>
      <w:r w:rsidR="008E5EF9">
        <w:rPr>
          <w:rFonts w:eastAsia="TimesNewRomanPSMT"/>
          <w:color w:val="00000A"/>
          <w:lang w:val="en-US" w:eastAsia="en-GB"/>
        </w:rPr>
        <w:t>956-01-</w:t>
      </w:r>
      <w:r w:rsidR="00A71CDA">
        <w:rPr>
          <w:rFonts w:eastAsia="TimesNewRomanPSMT"/>
          <w:color w:val="00000A"/>
          <w:lang w:eastAsia="en-GB"/>
        </w:rPr>
        <w:t>1</w:t>
      </w:r>
      <w:r w:rsidR="00A71CDA">
        <w:rPr>
          <w:rFonts w:eastAsia="TimesNewRomanPSMT"/>
          <w:color w:val="00000A"/>
          <w:lang w:val="en-US" w:eastAsia="en-GB"/>
        </w:rPr>
        <w:t>/201</w:t>
      </w:r>
      <w:r w:rsidR="00A71CDA">
        <w:rPr>
          <w:rFonts w:eastAsia="TimesNewRomanPSMT"/>
          <w:color w:val="00000A"/>
          <w:lang w:eastAsia="en-GB"/>
        </w:rPr>
        <w:t>7</w:t>
      </w:r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r w:rsidR="00A71CDA">
        <w:rPr>
          <w:rFonts w:eastAsia="TimesNewRomanPSMT"/>
          <w:color w:val="00000A"/>
          <w:lang w:eastAsia="en-GB"/>
        </w:rPr>
        <w:t>13.01</w:t>
      </w:r>
      <w:r w:rsidR="0044598A">
        <w:rPr>
          <w:rFonts w:eastAsia="TimesNewRomanPSMT"/>
          <w:color w:val="00000A"/>
          <w:lang w:eastAsia="en-GB"/>
        </w:rPr>
        <w:t>.</w:t>
      </w:r>
      <w:r w:rsidR="00A71CDA">
        <w:rPr>
          <w:rFonts w:eastAsia="TimesNewRomanPSMT"/>
          <w:color w:val="00000A"/>
          <w:lang w:val="en-US" w:eastAsia="en-GB"/>
        </w:rPr>
        <w:t>201</w:t>
      </w:r>
      <w:r w:rsidR="00A71CDA">
        <w:rPr>
          <w:rFonts w:eastAsia="TimesNewRomanPSMT"/>
          <w:color w:val="00000A"/>
          <w:lang w:eastAsia="en-GB"/>
        </w:rPr>
        <w:t>7</w:t>
      </w:r>
      <w:r w:rsidRPr="007A2CA3">
        <w:rPr>
          <w:rFonts w:eastAsia="TimesNewRomanPSMT"/>
          <w:color w:val="00000A"/>
          <w:lang w:val="en-US" w:eastAsia="en-GB"/>
        </w:rPr>
        <w:t>.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године</w:t>
      </w:r>
      <w:proofErr w:type="spellEnd"/>
      <w:r w:rsidR="008E5EF9"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издате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стране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Службе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за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катастар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непокретности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Владичин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Хан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као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услове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за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пројектовање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прикључење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стране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имаоца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јавних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овлашћења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који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саставни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део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ових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локацијских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услова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>.</w:t>
      </w:r>
      <w:proofErr w:type="gramEnd"/>
    </w:p>
    <w:p w:rsidR="007A2CA3" w:rsidRPr="007A2CA3" w:rsidRDefault="007A2CA3" w:rsidP="007A2CA3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TimesNewRomanPSMT"/>
          <w:color w:val="00000A"/>
          <w:lang w:eastAsia="en-GB"/>
        </w:rPr>
      </w:pPr>
    </w:p>
    <w:p w:rsidR="003B5D57" w:rsidRPr="007A2CA3" w:rsidRDefault="007A2CA3" w:rsidP="007A2CA3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TimesNewRomanPSMT"/>
          <w:color w:val="00000A"/>
          <w:lang w:val="en-US" w:eastAsia="en-GB"/>
        </w:rPr>
      </w:pPr>
      <w:proofErr w:type="spellStart"/>
      <w:proofErr w:type="gramStart"/>
      <w:r w:rsidRPr="007A2CA3">
        <w:rPr>
          <w:rFonts w:eastAsia="TimesNewRomanPSMT"/>
          <w:color w:val="00000A"/>
          <w:lang w:val="en-US" w:eastAsia="en-GB"/>
        </w:rPr>
        <w:t>Одељење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за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урбанизам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имовинско-правне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комуналне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грађевинске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послове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Општинске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управе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Општине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Владичин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Хан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је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ценило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приложене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доказе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је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на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основу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члана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53а.</w:t>
      </w:r>
      <w:proofErr w:type="gramEnd"/>
      <w:r w:rsidRPr="007A2CA3">
        <w:rPr>
          <w:rFonts w:eastAsia="TimesNewRomanPSMT"/>
          <w:color w:val="00000A"/>
          <w:lang w:val="en-US" w:eastAsia="en-GB"/>
        </w:rPr>
        <w:t xml:space="preserve"> 54. 55. 56. </w:t>
      </w:r>
      <w:proofErr w:type="gramStart"/>
      <w:r w:rsidRPr="007A2CA3">
        <w:rPr>
          <w:rFonts w:eastAsia="TimesNewRomanPSMT"/>
          <w:color w:val="00000A"/>
          <w:lang w:val="en-US" w:eastAsia="en-GB"/>
        </w:rPr>
        <w:t>и</w:t>
      </w:r>
      <w:proofErr w:type="gramEnd"/>
      <w:r w:rsidRPr="007A2CA3">
        <w:rPr>
          <w:rFonts w:eastAsia="TimesNewRomanPSMT"/>
          <w:color w:val="00000A"/>
          <w:lang w:val="en-US" w:eastAsia="en-GB"/>
        </w:rPr>
        <w:t xml:space="preserve"> 57.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Закона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планирању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и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изградњи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РС („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Сл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Гласник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r w:rsidRPr="007A2CA3">
        <w:rPr>
          <w:rFonts w:eastAsia="TimesNewRomanPSMT"/>
          <w:color w:val="00000A"/>
          <w:lang w:val="en-US" w:eastAsia="en-GB"/>
        </w:rPr>
        <w:t xml:space="preserve">РС“,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број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72/09, 81/09, 24/2011, 121/2012, 132/2014 и 145/2014),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Правилника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о</w:t>
      </w:r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класификацији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објеката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(„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Сл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Гласник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РС“,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број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22/2015),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Правилника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о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поступку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спровођења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обједињене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процедуре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електронским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путем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(„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Сл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.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Гласник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РС“,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број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r w:rsidRPr="007A2CA3">
        <w:rPr>
          <w:rFonts w:eastAsia="TimesNewRomanPSMT"/>
          <w:color w:val="00000A"/>
          <w:lang w:val="en-US" w:eastAsia="en-GB"/>
        </w:rPr>
        <w:t xml:space="preserve">113/2015) и </w:t>
      </w:r>
      <w:proofErr w:type="spellStart"/>
      <w:r w:rsidR="0044598A">
        <w:t>Просторног</w:t>
      </w:r>
      <w:proofErr w:type="spellEnd"/>
      <w:r w:rsidR="0044598A">
        <w:t xml:space="preserve"> </w:t>
      </w:r>
      <w:proofErr w:type="spellStart"/>
      <w:r w:rsidR="0044598A">
        <w:t>плана</w:t>
      </w:r>
      <w:proofErr w:type="spellEnd"/>
      <w:r w:rsidR="0044598A">
        <w:t xml:space="preserve"> </w:t>
      </w:r>
      <w:proofErr w:type="spellStart"/>
      <w:r w:rsidR="0044598A">
        <w:t>општине</w:t>
      </w:r>
      <w:proofErr w:type="spellEnd"/>
      <w:r w:rsidR="0044598A">
        <w:t xml:space="preserve"> </w:t>
      </w:r>
      <w:proofErr w:type="spellStart"/>
      <w:r w:rsidR="0044598A">
        <w:t>Владичин</w:t>
      </w:r>
      <w:proofErr w:type="spellEnd"/>
      <w:r w:rsidR="0044598A">
        <w:t xml:space="preserve"> </w:t>
      </w:r>
      <w:proofErr w:type="spellStart"/>
      <w:r w:rsidR="0044598A">
        <w:t>Хан</w:t>
      </w:r>
      <w:proofErr w:type="spellEnd"/>
      <w:r w:rsidR="0044598A">
        <w:t xml:space="preserve"> („</w:t>
      </w:r>
      <w:proofErr w:type="spellStart"/>
      <w:r w:rsidR="0044598A">
        <w:t>Сл</w:t>
      </w:r>
      <w:proofErr w:type="spellEnd"/>
      <w:r w:rsidR="0044598A">
        <w:t xml:space="preserve">. </w:t>
      </w:r>
      <w:proofErr w:type="spellStart"/>
      <w:r w:rsidR="0044598A">
        <w:t>гласник</w:t>
      </w:r>
      <w:proofErr w:type="spellEnd"/>
      <w:r w:rsidR="0044598A">
        <w:t xml:space="preserve"> </w:t>
      </w:r>
      <w:proofErr w:type="spellStart"/>
      <w:r w:rsidR="0044598A">
        <w:t>Града</w:t>
      </w:r>
      <w:proofErr w:type="spellEnd"/>
      <w:r w:rsidR="0044598A">
        <w:t xml:space="preserve"> </w:t>
      </w:r>
      <w:proofErr w:type="spellStart"/>
      <w:r w:rsidR="0044598A">
        <w:t>Врања</w:t>
      </w:r>
      <w:proofErr w:type="spellEnd"/>
      <w:r w:rsidR="0044598A">
        <w:t xml:space="preserve">“, </w:t>
      </w:r>
      <w:proofErr w:type="spellStart"/>
      <w:r w:rsidR="0044598A">
        <w:t>број</w:t>
      </w:r>
      <w:proofErr w:type="spellEnd"/>
      <w:r w:rsidR="0044598A">
        <w:t xml:space="preserve"> 22/2010)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одлучено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као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у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диспозитиву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локацијских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услова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>.</w:t>
      </w:r>
    </w:p>
    <w:p w:rsidR="003B5D57" w:rsidRDefault="003B5D57">
      <w:pPr>
        <w:jc w:val="both"/>
      </w:pPr>
    </w:p>
    <w:p w:rsidR="007A2CA3" w:rsidRPr="007A2CA3" w:rsidRDefault="007A2CA3" w:rsidP="0044598A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TimesNewRomanPSMT"/>
          <w:color w:val="00000A"/>
          <w:lang w:val="en-US" w:eastAsia="en-GB"/>
        </w:rPr>
      </w:pPr>
      <w:r w:rsidRPr="007A2CA3">
        <w:rPr>
          <w:b/>
          <w:bCs/>
          <w:color w:val="00000A"/>
          <w:lang w:val="en-US" w:eastAsia="en-GB"/>
        </w:rPr>
        <w:t xml:space="preserve">УПУТСТВО О ПРАВНОМ СРЕДСТВУ: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издате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локацијске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услове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се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може</w:t>
      </w:r>
      <w:proofErr w:type="spellEnd"/>
      <w:r>
        <w:rPr>
          <w:rFonts w:eastAsia="TimesNewRomanPSMT"/>
          <w:color w:val="00000A"/>
          <w:lang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поднети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приговор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надлежном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општинском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већу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, у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року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три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дана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од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дана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достављања</w:t>
      </w:r>
      <w:proofErr w:type="spellEnd"/>
    </w:p>
    <w:p w:rsidR="003B5D57" w:rsidRPr="007A2CA3" w:rsidRDefault="007A2CA3" w:rsidP="007A2CA3">
      <w:pPr>
        <w:jc w:val="both"/>
      </w:pPr>
      <w:proofErr w:type="spellStart"/>
      <w:proofErr w:type="gramStart"/>
      <w:r w:rsidRPr="007A2CA3">
        <w:rPr>
          <w:rFonts w:eastAsia="TimesNewRomanPSMT"/>
          <w:color w:val="00000A"/>
          <w:lang w:val="en-US" w:eastAsia="en-GB"/>
        </w:rPr>
        <w:t>локацијских</w:t>
      </w:r>
      <w:proofErr w:type="spellEnd"/>
      <w:proofErr w:type="gramEnd"/>
      <w:r w:rsidRPr="007A2CA3">
        <w:rPr>
          <w:rFonts w:eastAsia="TimesNewRomanPSMT"/>
          <w:color w:val="00000A"/>
          <w:lang w:val="en-US" w:eastAsia="en-GB"/>
        </w:rPr>
        <w:t xml:space="preserve"> </w:t>
      </w:r>
      <w:proofErr w:type="spellStart"/>
      <w:r w:rsidRPr="007A2CA3">
        <w:rPr>
          <w:rFonts w:eastAsia="TimesNewRomanPSMT"/>
          <w:color w:val="00000A"/>
          <w:lang w:val="en-US" w:eastAsia="en-GB"/>
        </w:rPr>
        <w:t>услова</w:t>
      </w:r>
      <w:proofErr w:type="spellEnd"/>
      <w:r w:rsidRPr="007A2CA3">
        <w:rPr>
          <w:rFonts w:eastAsia="TimesNewRomanPSMT"/>
          <w:color w:val="00000A"/>
          <w:lang w:val="en-US" w:eastAsia="en-GB"/>
        </w:rPr>
        <w:t>.</w:t>
      </w:r>
    </w:p>
    <w:p w:rsidR="003B5D57" w:rsidRDefault="003B5D57">
      <w:pPr>
        <w:jc w:val="both"/>
      </w:pPr>
    </w:p>
    <w:p w:rsidR="003B5D57" w:rsidRDefault="00A71CDA" w:rsidP="00A71CDA">
      <w:pPr>
        <w:jc w:val="both"/>
        <w:rPr>
          <w:b/>
        </w:rPr>
      </w:pPr>
      <w:r>
        <w:rPr>
          <w:b/>
        </w:rPr>
        <w:t>Обрадио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2A1E8D">
        <w:rPr>
          <w:b/>
        </w:rPr>
        <w:t>РУКОВОДИЛАЦ  ОДЕЉЕЊА</w:t>
      </w:r>
    </w:p>
    <w:p w:rsidR="003B5D57" w:rsidRDefault="00A71CDA" w:rsidP="00A71CDA">
      <w:pPr>
        <w:jc w:val="both"/>
        <w:rPr>
          <w:b/>
        </w:rPr>
      </w:pPr>
      <w:r>
        <w:rPr>
          <w:b/>
        </w:rPr>
        <w:t>Милош Јовановић, д.и.а.</w:t>
      </w:r>
      <w:r w:rsidR="00131DEF"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  <w:t xml:space="preserve">        </w:t>
      </w:r>
      <w:proofErr w:type="spellStart"/>
      <w:r w:rsidR="002A1E8D">
        <w:rPr>
          <w:b/>
        </w:rPr>
        <w:t>Љиљана</w:t>
      </w:r>
      <w:proofErr w:type="spellEnd"/>
      <w:r w:rsidR="002A1E8D">
        <w:rPr>
          <w:b/>
        </w:rPr>
        <w:t xml:space="preserve"> </w:t>
      </w:r>
      <w:proofErr w:type="spellStart"/>
      <w:r w:rsidR="002A1E8D">
        <w:rPr>
          <w:b/>
        </w:rPr>
        <w:t>Мујагић</w:t>
      </w:r>
      <w:proofErr w:type="spellEnd"/>
      <w:r w:rsidR="002A1E8D">
        <w:rPr>
          <w:b/>
        </w:rPr>
        <w:t xml:space="preserve">, </w:t>
      </w:r>
      <w:proofErr w:type="spellStart"/>
      <w:r w:rsidR="002A1E8D">
        <w:rPr>
          <w:b/>
        </w:rPr>
        <w:t>дипл</w:t>
      </w:r>
      <w:proofErr w:type="spellEnd"/>
      <w:r w:rsidR="002A1E8D">
        <w:rPr>
          <w:b/>
        </w:rPr>
        <w:t xml:space="preserve">. </w:t>
      </w:r>
      <w:proofErr w:type="spellStart"/>
      <w:proofErr w:type="gramStart"/>
      <w:r w:rsidR="002A1E8D">
        <w:rPr>
          <w:b/>
        </w:rPr>
        <w:t>пр</w:t>
      </w:r>
      <w:proofErr w:type="spellEnd"/>
      <w:proofErr w:type="gramEnd"/>
      <w:r w:rsidR="002A1E8D">
        <w:rPr>
          <w:b/>
        </w:rPr>
        <w:t xml:space="preserve">. </w:t>
      </w:r>
      <w:proofErr w:type="spellStart"/>
      <w:proofErr w:type="gramStart"/>
      <w:r w:rsidR="002A1E8D">
        <w:rPr>
          <w:b/>
        </w:rPr>
        <w:t>планер</w:t>
      </w:r>
      <w:proofErr w:type="spellEnd"/>
      <w:proofErr w:type="gramEnd"/>
    </w:p>
    <w:p w:rsidR="003B5D57" w:rsidRDefault="003B5D57">
      <w:pPr>
        <w:ind w:left="2340"/>
        <w:jc w:val="both"/>
      </w:pPr>
    </w:p>
    <w:p w:rsidR="003B5D57" w:rsidRDefault="003B5D57">
      <w:pPr>
        <w:ind w:left="1980"/>
        <w:jc w:val="both"/>
        <w:rPr>
          <w:b/>
        </w:rPr>
      </w:pPr>
    </w:p>
    <w:p w:rsidR="003B5D57" w:rsidRDefault="003B5D57">
      <w:pPr>
        <w:ind w:left="1980"/>
        <w:jc w:val="both"/>
      </w:pPr>
    </w:p>
    <w:p w:rsidR="003B5D57" w:rsidRDefault="003B5D57">
      <w:pPr>
        <w:jc w:val="both"/>
      </w:pPr>
    </w:p>
    <w:p w:rsidR="003B5D57" w:rsidRDefault="003B5D57">
      <w:pPr>
        <w:tabs>
          <w:tab w:val="left" w:pos="8355"/>
        </w:tabs>
      </w:pPr>
    </w:p>
    <w:p w:rsidR="003B5D57" w:rsidRDefault="003B5D57"/>
    <w:p w:rsidR="003B5D57" w:rsidRDefault="003B5D57">
      <w:pPr>
        <w:ind w:left="1680"/>
      </w:pPr>
    </w:p>
    <w:p w:rsidR="003B5D57" w:rsidRDefault="003B5D57">
      <w:pPr>
        <w:jc w:val="both"/>
      </w:pPr>
    </w:p>
    <w:p w:rsidR="003B5D57" w:rsidRDefault="003B5D57">
      <w:pPr>
        <w:jc w:val="both"/>
      </w:pPr>
    </w:p>
    <w:sectPr w:rsidR="003B5D57" w:rsidSect="003B5D57">
      <w:pgSz w:w="11906" w:h="16838"/>
      <w:pgMar w:top="851" w:right="1418" w:bottom="719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2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</w:abstractNum>
  <w:abstractNum w:abstractNumId="1">
    <w:nsid w:val="0F4D275E"/>
    <w:multiLevelType w:val="multilevel"/>
    <w:tmpl w:val="00062918"/>
    <w:lvl w:ilvl="0">
      <w:start w:val="1"/>
      <w:numFmt w:val="bullet"/>
      <w:lvlText w:val="-"/>
      <w:lvlJc w:val="left"/>
      <w:pPr>
        <w:ind w:left="27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2">
    <w:nsid w:val="4E3176D8"/>
    <w:multiLevelType w:val="multilevel"/>
    <w:tmpl w:val="59C0A1BA"/>
    <w:lvl w:ilvl="0">
      <w:start w:val="2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4903901"/>
    <w:multiLevelType w:val="hybridMultilevel"/>
    <w:tmpl w:val="64E2A7D6"/>
    <w:lvl w:ilvl="0" w:tplc="65FE4E3A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5413B79"/>
    <w:multiLevelType w:val="hybridMultilevel"/>
    <w:tmpl w:val="98FA4A90"/>
    <w:lvl w:ilvl="0" w:tplc="8728ABD4">
      <w:numFmt w:val="bullet"/>
      <w:lvlText w:val="-"/>
      <w:lvlJc w:val="left"/>
      <w:pPr>
        <w:tabs>
          <w:tab w:val="num" w:pos="3180"/>
        </w:tabs>
        <w:ind w:left="3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5">
    <w:nsid w:val="693C60FB"/>
    <w:multiLevelType w:val="multilevel"/>
    <w:tmpl w:val="B738523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0540516"/>
    <w:multiLevelType w:val="multilevel"/>
    <w:tmpl w:val="963AAA9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7">
    <w:nsid w:val="73C63C02"/>
    <w:multiLevelType w:val="multilevel"/>
    <w:tmpl w:val="B0BA6A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3B5D57"/>
    <w:rsid w:val="00106DE0"/>
    <w:rsid w:val="00131DEF"/>
    <w:rsid w:val="001F259E"/>
    <w:rsid w:val="002270BF"/>
    <w:rsid w:val="002A1E8D"/>
    <w:rsid w:val="002B7E0D"/>
    <w:rsid w:val="003B5D57"/>
    <w:rsid w:val="0044598A"/>
    <w:rsid w:val="00484B66"/>
    <w:rsid w:val="005B2E95"/>
    <w:rsid w:val="005E74A6"/>
    <w:rsid w:val="00657267"/>
    <w:rsid w:val="006B12B7"/>
    <w:rsid w:val="007A2CA3"/>
    <w:rsid w:val="00802CD5"/>
    <w:rsid w:val="008E5EF9"/>
    <w:rsid w:val="00973A2B"/>
    <w:rsid w:val="00A5507D"/>
    <w:rsid w:val="00A71CDA"/>
    <w:rsid w:val="00B24D70"/>
    <w:rsid w:val="00CF60A9"/>
    <w:rsid w:val="00DC2492"/>
    <w:rsid w:val="00DF7ED9"/>
    <w:rsid w:val="00E07418"/>
    <w:rsid w:val="00E25F46"/>
    <w:rsid w:val="00E27409"/>
    <w:rsid w:val="00F232FC"/>
    <w:rsid w:val="00F704B6"/>
    <w:rsid w:val="00FB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70D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E5670D"/>
    <w:pPr>
      <w:keepNext/>
      <w:tabs>
        <w:tab w:val="left" w:pos="0"/>
      </w:tabs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E5670D"/>
    <w:rPr>
      <w:rFonts w:ascii="Symbol" w:eastAsia="Times New Roman" w:hAnsi="Symbol" w:cs="Times New Roman"/>
    </w:rPr>
  </w:style>
  <w:style w:type="character" w:customStyle="1" w:styleId="WW8Num1z1">
    <w:name w:val="WW8Num1z1"/>
    <w:qFormat/>
    <w:rsid w:val="00E5670D"/>
    <w:rPr>
      <w:rFonts w:ascii="Courier New" w:hAnsi="Courier New" w:cs="Courier New"/>
    </w:rPr>
  </w:style>
  <w:style w:type="character" w:customStyle="1" w:styleId="WW8Num1z2">
    <w:name w:val="WW8Num1z2"/>
    <w:qFormat/>
    <w:rsid w:val="00E5670D"/>
    <w:rPr>
      <w:rFonts w:ascii="Wingdings" w:hAnsi="Wingdings"/>
    </w:rPr>
  </w:style>
  <w:style w:type="character" w:customStyle="1" w:styleId="WW8Num1z3">
    <w:name w:val="WW8Num1z3"/>
    <w:qFormat/>
    <w:rsid w:val="00E5670D"/>
    <w:rPr>
      <w:rFonts w:ascii="Symbol" w:hAnsi="Symbol"/>
    </w:rPr>
  </w:style>
  <w:style w:type="character" w:customStyle="1" w:styleId="WW8Num2z0">
    <w:name w:val="WW8Num2z0"/>
    <w:qFormat/>
    <w:rsid w:val="00E5670D"/>
    <w:rPr>
      <w:rFonts w:ascii="Symbol" w:hAnsi="Symbol"/>
    </w:rPr>
  </w:style>
  <w:style w:type="character" w:customStyle="1" w:styleId="WW8Num2z1">
    <w:name w:val="WW8Num2z1"/>
    <w:qFormat/>
    <w:rsid w:val="00E5670D"/>
    <w:rPr>
      <w:rFonts w:ascii="Courier New" w:hAnsi="Courier New"/>
    </w:rPr>
  </w:style>
  <w:style w:type="character" w:customStyle="1" w:styleId="WW8Num2z2">
    <w:name w:val="WW8Num2z2"/>
    <w:qFormat/>
    <w:rsid w:val="00E5670D"/>
    <w:rPr>
      <w:rFonts w:ascii="Wingdings" w:hAnsi="Wingdings"/>
    </w:rPr>
  </w:style>
  <w:style w:type="character" w:customStyle="1" w:styleId="WW8Num3z0">
    <w:name w:val="WW8Num3z0"/>
    <w:qFormat/>
    <w:rsid w:val="00E5670D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E5670D"/>
    <w:rPr>
      <w:rFonts w:ascii="Courier New" w:hAnsi="Courier New"/>
    </w:rPr>
  </w:style>
  <w:style w:type="character" w:customStyle="1" w:styleId="WW8Num3z2">
    <w:name w:val="WW8Num3z2"/>
    <w:qFormat/>
    <w:rsid w:val="00E5670D"/>
    <w:rPr>
      <w:rFonts w:ascii="Wingdings" w:hAnsi="Wingdings"/>
    </w:rPr>
  </w:style>
  <w:style w:type="character" w:customStyle="1" w:styleId="WW8Num3z3">
    <w:name w:val="WW8Num3z3"/>
    <w:qFormat/>
    <w:rsid w:val="00E5670D"/>
    <w:rPr>
      <w:rFonts w:ascii="Symbol" w:hAnsi="Symbol"/>
    </w:rPr>
  </w:style>
  <w:style w:type="character" w:customStyle="1" w:styleId="WW8Num4z0">
    <w:name w:val="WW8Num4z0"/>
    <w:qFormat/>
    <w:rsid w:val="00E5670D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E5670D"/>
    <w:rPr>
      <w:rFonts w:ascii="Symbol" w:eastAsia="Times New Roman" w:hAnsi="Symbol" w:cs="Times New Roman"/>
    </w:rPr>
  </w:style>
  <w:style w:type="character" w:customStyle="1" w:styleId="WW8Num4z2">
    <w:name w:val="WW8Num4z2"/>
    <w:qFormat/>
    <w:rsid w:val="00E5670D"/>
    <w:rPr>
      <w:rFonts w:ascii="Wingdings" w:hAnsi="Wingdings"/>
    </w:rPr>
  </w:style>
  <w:style w:type="character" w:customStyle="1" w:styleId="WW8Num4z3">
    <w:name w:val="WW8Num4z3"/>
    <w:qFormat/>
    <w:rsid w:val="00E5670D"/>
    <w:rPr>
      <w:rFonts w:ascii="Symbol" w:hAnsi="Symbol"/>
    </w:rPr>
  </w:style>
  <w:style w:type="character" w:customStyle="1" w:styleId="WW8Num4z4">
    <w:name w:val="WW8Num4z4"/>
    <w:qFormat/>
    <w:rsid w:val="00E5670D"/>
    <w:rPr>
      <w:rFonts w:ascii="Courier New" w:hAnsi="Courier New"/>
    </w:rPr>
  </w:style>
  <w:style w:type="character" w:customStyle="1" w:styleId="Podrazumevanifontpasusa1">
    <w:name w:val="Podrazumevani font pasusa1"/>
    <w:qFormat/>
    <w:rsid w:val="00E5670D"/>
  </w:style>
  <w:style w:type="character" w:customStyle="1" w:styleId="ListLabel1">
    <w:name w:val="ListLabel 1"/>
    <w:qFormat/>
    <w:rsid w:val="003B5D57"/>
    <w:rPr>
      <w:rFonts w:cs="Times New Roman"/>
      <w:b/>
    </w:rPr>
  </w:style>
  <w:style w:type="character" w:customStyle="1" w:styleId="ListLabel2">
    <w:name w:val="ListLabel 2"/>
    <w:qFormat/>
    <w:rsid w:val="003B5D57"/>
    <w:rPr>
      <w:rFonts w:eastAsia="Times New Roman" w:cs="Times New Roman"/>
    </w:rPr>
  </w:style>
  <w:style w:type="character" w:customStyle="1" w:styleId="ListLabel3">
    <w:name w:val="ListLabel 3"/>
    <w:qFormat/>
    <w:rsid w:val="003B5D57"/>
    <w:rPr>
      <w:rFonts w:cs="Courier New"/>
    </w:rPr>
  </w:style>
  <w:style w:type="paragraph" w:customStyle="1" w:styleId="Heading">
    <w:name w:val="Heading"/>
    <w:basedOn w:val="Normal"/>
    <w:next w:val="TextBody"/>
    <w:qFormat/>
    <w:rsid w:val="003B5D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l"/>
    <w:semiHidden/>
    <w:rsid w:val="00E5670D"/>
    <w:pPr>
      <w:spacing w:after="120"/>
    </w:pPr>
  </w:style>
  <w:style w:type="paragraph" w:styleId="List">
    <w:name w:val="List"/>
    <w:basedOn w:val="TextBody"/>
    <w:semiHidden/>
    <w:rsid w:val="00E5670D"/>
    <w:rPr>
      <w:rFonts w:cs="Tahoma"/>
    </w:rPr>
  </w:style>
  <w:style w:type="paragraph" w:styleId="Caption">
    <w:name w:val="caption"/>
    <w:basedOn w:val="Normal"/>
    <w:qFormat/>
    <w:rsid w:val="003B5D57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3B5D57"/>
    <w:pPr>
      <w:suppressLineNumbers/>
    </w:pPr>
    <w:rPr>
      <w:rFonts w:cs="Lucida Sans"/>
    </w:rPr>
  </w:style>
  <w:style w:type="paragraph" w:customStyle="1" w:styleId="a">
    <w:name w:val="Заглавље"/>
    <w:basedOn w:val="Normal"/>
    <w:next w:val="TextBody"/>
    <w:qFormat/>
    <w:rsid w:val="00E5670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">
    <w:name w:val="Наслов1"/>
    <w:basedOn w:val="Normal"/>
    <w:qFormat/>
    <w:rsid w:val="00E5670D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qFormat/>
    <w:rsid w:val="00E5670D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qFormat/>
    <w:rsid w:val="00716CDB"/>
    <w:pPr>
      <w:ind w:firstLine="1080"/>
      <w:jc w:val="both"/>
    </w:pPr>
  </w:style>
  <w:style w:type="paragraph" w:styleId="ListParagraph">
    <w:name w:val="List Paragraph"/>
    <w:basedOn w:val="Normal"/>
    <w:uiPriority w:val="34"/>
    <w:qFormat/>
    <w:rsid w:val="006D521C"/>
    <w:pPr>
      <w:ind w:left="720"/>
      <w:contextualSpacing/>
    </w:pPr>
  </w:style>
  <w:style w:type="character" w:customStyle="1" w:styleId="tooltip-control">
    <w:name w:val="tooltip-control"/>
    <w:basedOn w:val="DefaultParagraphFont"/>
    <w:rsid w:val="00484B6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SiCo</Company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PCMJURB</cp:lastModifiedBy>
  <cp:revision>2</cp:revision>
  <cp:lastPrinted>2011-03-14T07:39:00Z</cp:lastPrinted>
  <dcterms:created xsi:type="dcterms:W3CDTF">2017-02-01T11:16:00Z</dcterms:created>
  <dcterms:modified xsi:type="dcterms:W3CDTF">2017-02-01T11:16:00Z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