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1C" w:rsidRDefault="00D61F1C" w:rsidP="00716CDB">
      <w:pPr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Република Србија</w:t>
      </w:r>
    </w:p>
    <w:p w:rsidR="00D61F1C" w:rsidRDefault="00D61F1C" w:rsidP="00716CDB">
      <w:pPr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ОПШТИНСКА УПРАВА  ВЛАДИЧИН ХАН</w:t>
      </w:r>
    </w:p>
    <w:p w:rsidR="00D61F1C" w:rsidRPr="00241C7E" w:rsidRDefault="00D61F1C" w:rsidP="00716CDB">
      <w:pPr>
        <w:jc w:val="both"/>
        <w:rPr>
          <w:bCs/>
          <w:lang w:val="sr-Cyrl-CS"/>
        </w:rPr>
      </w:pPr>
      <w:r w:rsidRPr="00241C7E">
        <w:rPr>
          <w:bCs/>
          <w:lang w:val="sr-Cyrl-CS"/>
        </w:rPr>
        <w:t>Одељење за урбанизам, имовинско-правне,</w:t>
      </w:r>
    </w:p>
    <w:p w:rsidR="00D61F1C" w:rsidRDefault="00D61F1C" w:rsidP="00716CDB">
      <w:pPr>
        <w:jc w:val="both"/>
        <w:rPr>
          <w:b/>
          <w:bCs/>
          <w:lang w:val="sr-Cyrl-CS"/>
        </w:rPr>
      </w:pPr>
      <w:r w:rsidRPr="00241C7E">
        <w:rPr>
          <w:bCs/>
          <w:lang w:val="sr-Cyrl-CS"/>
        </w:rPr>
        <w:t>комуналне и грађевинске послове</w:t>
      </w:r>
      <w:r>
        <w:rPr>
          <w:b/>
          <w:bCs/>
          <w:lang w:val="sr-Cyrl-CS"/>
        </w:rPr>
        <w:tab/>
      </w:r>
      <w:r>
        <w:rPr>
          <w:b/>
          <w:bCs/>
          <w:lang w:val="sr-Cyrl-CS"/>
        </w:rPr>
        <w:tab/>
      </w:r>
    </w:p>
    <w:p w:rsidR="00D61F1C" w:rsidRPr="00E47F2E" w:rsidRDefault="000F2648" w:rsidP="00716CDB">
      <w:pPr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Број: 35</w:t>
      </w:r>
      <w:r>
        <w:rPr>
          <w:b/>
          <w:bCs/>
          <w:lang w:val="en-US"/>
        </w:rPr>
        <w:t>0</w:t>
      </w:r>
      <w:r w:rsidR="00D61F1C" w:rsidRPr="00E47F2E">
        <w:rPr>
          <w:b/>
          <w:bCs/>
          <w:lang w:val="sr-Cyrl-CS"/>
        </w:rPr>
        <w:t>-</w:t>
      </w:r>
      <w:r w:rsidR="009A4D80">
        <w:rPr>
          <w:b/>
          <w:bCs/>
          <w:lang w:val="en-US"/>
        </w:rPr>
        <w:t>85</w:t>
      </w:r>
      <w:r w:rsidR="00D61F1C" w:rsidRPr="00E47F2E">
        <w:rPr>
          <w:b/>
          <w:bCs/>
          <w:lang w:val="sr-Cyrl-CS"/>
        </w:rPr>
        <w:t>/20</w:t>
      </w:r>
      <w:r w:rsidR="006D474C">
        <w:rPr>
          <w:b/>
          <w:bCs/>
          <w:lang w:val="sr-Cyrl-CS"/>
        </w:rPr>
        <w:t>1</w:t>
      </w:r>
      <w:r w:rsidR="00551E9B">
        <w:rPr>
          <w:b/>
          <w:bCs/>
          <w:lang w:val="en-US"/>
        </w:rPr>
        <w:t>5</w:t>
      </w:r>
      <w:r w:rsidR="00D61F1C" w:rsidRPr="00E47F2E">
        <w:rPr>
          <w:b/>
          <w:bCs/>
          <w:lang w:val="sr-Cyrl-CS"/>
        </w:rPr>
        <w:t>-04</w:t>
      </w:r>
    </w:p>
    <w:p w:rsidR="00D61F1C" w:rsidRPr="00E47F2E" w:rsidRDefault="00223FD2" w:rsidP="00716CDB">
      <w:pPr>
        <w:jc w:val="both"/>
        <w:rPr>
          <w:b/>
          <w:bCs/>
          <w:lang w:val="sr-Cyrl-CS"/>
        </w:rPr>
      </w:pPr>
      <w:r>
        <w:rPr>
          <w:b/>
          <w:bCs/>
          <w:lang w:val="en-US"/>
        </w:rPr>
        <w:t>25</w:t>
      </w:r>
      <w:r w:rsidR="009A4D80">
        <w:rPr>
          <w:b/>
          <w:bCs/>
          <w:lang w:val="en-US"/>
        </w:rPr>
        <w:t>.12</w:t>
      </w:r>
      <w:r w:rsidR="007F390D" w:rsidRPr="00E47F2E">
        <w:rPr>
          <w:b/>
          <w:bCs/>
          <w:lang w:val="sr-Cyrl-CS"/>
        </w:rPr>
        <w:t>.</w:t>
      </w:r>
      <w:r w:rsidR="00D61F1C" w:rsidRPr="00E47F2E">
        <w:rPr>
          <w:b/>
          <w:bCs/>
          <w:lang w:val="sr-Cyrl-CS"/>
        </w:rPr>
        <w:t>20</w:t>
      </w:r>
      <w:r w:rsidR="006D474C">
        <w:rPr>
          <w:b/>
          <w:bCs/>
          <w:lang w:val="sr-Cyrl-CS"/>
        </w:rPr>
        <w:t>1</w:t>
      </w:r>
      <w:r w:rsidR="00551E9B">
        <w:rPr>
          <w:b/>
          <w:bCs/>
          <w:lang w:val="en-US"/>
        </w:rPr>
        <w:t>5</w:t>
      </w:r>
      <w:r w:rsidR="00D61F1C" w:rsidRPr="00E47F2E">
        <w:rPr>
          <w:b/>
          <w:bCs/>
          <w:lang w:val="sr-Cyrl-CS"/>
        </w:rPr>
        <w:t>.године</w:t>
      </w:r>
    </w:p>
    <w:p w:rsidR="00FF79F1" w:rsidRPr="00D82F08" w:rsidRDefault="00D61F1C" w:rsidP="00716CDB">
      <w:pPr>
        <w:jc w:val="both"/>
        <w:rPr>
          <w:b/>
          <w:bCs/>
          <w:lang w:val="sr-Cyrl-CS"/>
        </w:rPr>
      </w:pPr>
      <w:r w:rsidRPr="00E47F2E">
        <w:rPr>
          <w:b/>
          <w:bCs/>
          <w:lang w:val="sr-Cyrl-CS"/>
        </w:rPr>
        <w:t>ВЛАДИЧИН ХАН</w:t>
      </w:r>
    </w:p>
    <w:p w:rsidR="009C6CF3" w:rsidRPr="007F390D" w:rsidRDefault="009C6CF3" w:rsidP="00716CDB">
      <w:pPr>
        <w:jc w:val="both"/>
        <w:rPr>
          <w:b/>
          <w:bCs/>
          <w:lang w:val="sr-Cyrl-CS"/>
        </w:rPr>
      </w:pPr>
    </w:p>
    <w:p w:rsidR="00FF79F1" w:rsidRDefault="00FF79F1" w:rsidP="000F2648">
      <w:pPr>
        <w:ind w:left="-142" w:firstLine="862"/>
        <w:jc w:val="both"/>
        <w:rPr>
          <w:lang w:val="sr-Cyrl-CS"/>
        </w:rPr>
      </w:pPr>
      <w:r>
        <w:rPr>
          <w:lang w:val="sr-Cyrl-CS"/>
        </w:rPr>
        <w:t xml:space="preserve">Одељење за урбанизам, имовинско-правне, комуналне и грађевинске </w:t>
      </w:r>
      <w:r w:rsidR="00325752">
        <w:rPr>
          <w:lang w:val="sr-Cyrl-CS"/>
        </w:rPr>
        <w:tab/>
      </w:r>
      <w:r>
        <w:rPr>
          <w:lang w:val="sr-Cyrl-CS"/>
        </w:rPr>
        <w:t>послове</w:t>
      </w:r>
      <w:r w:rsidR="000F2648">
        <w:rPr>
          <w:lang w:val="en-US"/>
        </w:rPr>
        <w:t xml:space="preserve"> </w:t>
      </w:r>
      <w:r>
        <w:rPr>
          <w:lang w:val="sr-Cyrl-CS"/>
        </w:rPr>
        <w:t xml:space="preserve">Општинске управе Општине  Владичин Хан, решавајући по захтеву </w:t>
      </w:r>
      <w:r w:rsidR="009A4D80">
        <w:rPr>
          <w:lang w:val="sr-Cyrl-CS"/>
        </w:rPr>
        <w:t>Техничке школе</w:t>
      </w:r>
      <w:r w:rsidR="000F2648">
        <w:rPr>
          <w:lang w:val="sr-Cyrl-CS"/>
        </w:rPr>
        <w:t xml:space="preserve">, </w:t>
      </w:r>
      <w:r w:rsidR="009A4D80">
        <w:rPr>
          <w:lang w:val="sr-Cyrl-CS"/>
        </w:rPr>
        <w:t>Моше Пијаде</w:t>
      </w:r>
      <w:r w:rsidR="000F2648">
        <w:rPr>
          <w:lang w:val="sr-Cyrl-CS"/>
        </w:rPr>
        <w:t xml:space="preserve"> бр. </w:t>
      </w:r>
      <w:r w:rsidR="009A4D80">
        <w:rPr>
          <w:lang w:val="sr-Cyrl-CS"/>
        </w:rPr>
        <w:t>2</w:t>
      </w:r>
      <w:r w:rsidR="000F2648">
        <w:rPr>
          <w:lang w:val="sr-Cyrl-CS"/>
        </w:rPr>
        <w:t xml:space="preserve">1, Владичин Хан, </w:t>
      </w:r>
      <w:r>
        <w:rPr>
          <w:lang w:val="sr-Cyrl-CS"/>
        </w:rPr>
        <w:t xml:space="preserve">а на основу члана </w:t>
      </w:r>
      <w:r w:rsidR="00551E9B">
        <w:rPr>
          <w:lang w:val="sr-Cyrl-CS"/>
        </w:rPr>
        <w:t xml:space="preserve">53а. </w:t>
      </w:r>
      <w:proofErr w:type="gramStart"/>
      <w:r>
        <w:rPr>
          <w:lang w:val="en-US"/>
        </w:rPr>
        <w:t>54</w:t>
      </w:r>
      <w:r>
        <w:rPr>
          <w:lang w:val="sr-Cyrl-CS"/>
        </w:rPr>
        <w:t>.</w:t>
      </w:r>
      <w:r w:rsidR="00241C7E">
        <w:rPr>
          <w:lang w:val="sr-Cyrl-CS"/>
        </w:rPr>
        <w:t xml:space="preserve"> </w:t>
      </w:r>
      <w:r>
        <w:rPr>
          <w:lang w:val="en-US"/>
        </w:rPr>
        <w:t>55</w:t>
      </w:r>
      <w:r>
        <w:rPr>
          <w:lang w:val="sr-Cyrl-CS"/>
        </w:rPr>
        <w:t>.</w:t>
      </w:r>
      <w:proofErr w:type="gramEnd"/>
      <w:r w:rsidR="00241C7E">
        <w:rPr>
          <w:lang w:val="sr-Cyrl-CS"/>
        </w:rPr>
        <w:t xml:space="preserve"> </w:t>
      </w:r>
      <w:r>
        <w:rPr>
          <w:lang w:val="en-US"/>
        </w:rPr>
        <w:t>56</w:t>
      </w:r>
      <w:r>
        <w:rPr>
          <w:lang w:val="sr-Cyrl-CS"/>
        </w:rPr>
        <w:t>.</w:t>
      </w:r>
      <w:r>
        <w:rPr>
          <w:lang w:val="en-US"/>
        </w:rPr>
        <w:t xml:space="preserve"> </w:t>
      </w:r>
      <w:proofErr w:type="gramStart"/>
      <w:r>
        <w:rPr>
          <w:lang w:val="sr-Cyrl-CS"/>
        </w:rPr>
        <w:t>и</w:t>
      </w:r>
      <w:proofErr w:type="gramEnd"/>
      <w:r>
        <w:rPr>
          <w:lang w:val="sr-Cyrl-CS"/>
        </w:rPr>
        <w:t xml:space="preserve"> 57</w:t>
      </w:r>
      <w:r w:rsidR="00551E9B">
        <w:rPr>
          <w:lang w:val="sr-Cyrl-CS"/>
        </w:rPr>
        <w:t>. Закона о планирању и изградњи РС</w:t>
      </w:r>
      <w:r>
        <w:rPr>
          <w:lang w:val="sr-Cyrl-CS"/>
        </w:rPr>
        <w:t xml:space="preserve"> („Сл. Гласник РС“, број 72/09,</w:t>
      </w:r>
      <w:r w:rsidR="00264D8D">
        <w:rPr>
          <w:lang w:val="sr-Cyrl-CS"/>
        </w:rPr>
        <w:t xml:space="preserve"> </w:t>
      </w:r>
      <w:r>
        <w:rPr>
          <w:lang w:val="sr-Cyrl-CS"/>
        </w:rPr>
        <w:t>81/09</w:t>
      </w:r>
      <w:r w:rsidR="00551E9B">
        <w:rPr>
          <w:lang w:val="sr-Cyrl-CS"/>
        </w:rPr>
        <w:t xml:space="preserve">, 24/2011, </w:t>
      </w:r>
      <w:r w:rsidR="00264D8D">
        <w:rPr>
          <w:lang w:val="sr-Cyrl-CS"/>
        </w:rPr>
        <w:t>121/2012</w:t>
      </w:r>
      <w:r w:rsidR="00BD5B8E">
        <w:rPr>
          <w:lang w:val="sr-Cyrl-CS"/>
        </w:rPr>
        <w:t xml:space="preserve">, </w:t>
      </w:r>
      <w:r w:rsidR="00551E9B">
        <w:rPr>
          <w:lang w:val="sr-Cyrl-CS"/>
        </w:rPr>
        <w:t>132/2014</w:t>
      </w:r>
      <w:r w:rsidR="00BD5B8E">
        <w:rPr>
          <w:lang w:val="sr-Cyrl-CS"/>
        </w:rPr>
        <w:t xml:space="preserve"> и 145/2014</w:t>
      </w:r>
      <w:r>
        <w:rPr>
          <w:lang w:val="sr-Cyrl-CS"/>
        </w:rPr>
        <w:t xml:space="preserve">), Правилника о </w:t>
      </w:r>
      <w:r w:rsidR="00551E9B">
        <w:rPr>
          <w:lang w:val="sr-Cyrl-CS"/>
        </w:rPr>
        <w:t>класификацији објеката</w:t>
      </w:r>
      <w:r>
        <w:rPr>
          <w:lang w:val="sr-Cyrl-CS"/>
        </w:rPr>
        <w:t xml:space="preserve"> („Сл. Гласник РС“, број </w:t>
      </w:r>
      <w:r w:rsidR="004D2927">
        <w:rPr>
          <w:lang w:val="sr-Cyrl-CS"/>
        </w:rPr>
        <w:t>22/2015</w:t>
      </w:r>
      <w:r>
        <w:rPr>
          <w:lang w:val="sr-Cyrl-CS"/>
        </w:rPr>
        <w:t xml:space="preserve">), </w:t>
      </w:r>
      <w:r w:rsidR="00551E9B">
        <w:rPr>
          <w:lang w:val="sr-Cyrl-CS"/>
        </w:rPr>
        <w:t xml:space="preserve">Правилника о обједињној процедури („Сл. Гласник РС“, број </w:t>
      </w:r>
      <w:r w:rsidR="004D2927">
        <w:rPr>
          <w:lang w:val="sr-Cyrl-CS"/>
        </w:rPr>
        <w:t>22/2015</w:t>
      </w:r>
      <w:r w:rsidR="00551E9B">
        <w:rPr>
          <w:lang w:val="sr-Cyrl-CS"/>
        </w:rPr>
        <w:t>)</w:t>
      </w:r>
      <w:r w:rsidR="009E320D">
        <w:rPr>
          <w:lang w:val="sr-Cyrl-CS"/>
        </w:rPr>
        <w:t xml:space="preserve">, </w:t>
      </w:r>
      <w:r w:rsidR="00237F4E">
        <w:rPr>
          <w:lang w:val="sr-Cyrl-CS"/>
        </w:rPr>
        <w:t xml:space="preserve">Плана генералне регулације насеља Владичин Хан („Сл. гласник Пчињског округа број 25/2007) </w:t>
      </w:r>
      <w:r w:rsidR="00237F4E">
        <w:rPr>
          <w:lang w:val="en-US"/>
        </w:rPr>
        <w:t xml:space="preserve">и </w:t>
      </w:r>
      <w:r w:rsidR="00237F4E">
        <w:rPr>
          <w:lang w:val="sr-Cyrl-CS"/>
        </w:rPr>
        <w:t>Измена и допуна плана генералне регулације за насеље Владичин Хан („Сл. гласник Града Врања број 7/2014)</w:t>
      </w:r>
      <w:r w:rsidR="004D2927">
        <w:rPr>
          <w:lang w:val="sr-Cyrl-CS"/>
        </w:rPr>
        <w:t>, издаје</w:t>
      </w:r>
    </w:p>
    <w:p w:rsidR="004D2927" w:rsidRDefault="004D2927" w:rsidP="00716CDB">
      <w:pPr>
        <w:jc w:val="both"/>
        <w:rPr>
          <w:lang w:val="sr-Cyrl-CS"/>
        </w:rPr>
      </w:pPr>
    </w:p>
    <w:p w:rsidR="00D61F1C" w:rsidRPr="00B41D61" w:rsidRDefault="004D2927" w:rsidP="00B41D61">
      <w:pPr>
        <w:jc w:val="center"/>
        <w:rPr>
          <w:b/>
          <w:lang w:val="sr-Cyrl-CS"/>
        </w:rPr>
      </w:pPr>
      <w:r>
        <w:rPr>
          <w:b/>
          <w:lang w:val="sr-Cyrl-CS"/>
        </w:rPr>
        <w:t>ЛОКАЦИЈСКЕ</w:t>
      </w:r>
      <w:r w:rsidR="007F390D">
        <w:rPr>
          <w:b/>
          <w:lang w:val="sr-Cyrl-CS"/>
        </w:rPr>
        <w:t xml:space="preserve">  </w:t>
      </w:r>
      <w:r>
        <w:rPr>
          <w:b/>
          <w:lang w:val="sr-Cyrl-CS"/>
        </w:rPr>
        <w:t>УСЛОВЕ</w:t>
      </w:r>
    </w:p>
    <w:p w:rsidR="009E320D" w:rsidRDefault="009E320D" w:rsidP="00716CDB">
      <w:pPr>
        <w:jc w:val="both"/>
        <w:rPr>
          <w:b/>
          <w:bCs/>
          <w:lang w:val="sr-Cyrl-CS"/>
        </w:rPr>
      </w:pPr>
    </w:p>
    <w:p w:rsidR="00716CDB" w:rsidRDefault="00724D4F" w:rsidP="00325752">
      <w:pPr>
        <w:ind w:firstLine="720"/>
        <w:jc w:val="both"/>
        <w:rPr>
          <w:lang w:val="sr-Cyrl-CS"/>
        </w:rPr>
      </w:pPr>
      <w:r>
        <w:rPr>
          <w:lang w:val="sr-Cyrl-CS"/>
        </w:rPr>
        <w:t>з</w:t>
      </w:r>
      <w:r w:rsidR="00D61F1C">
        <w:rPr>
          <w:lang w:val="sr-Cyrl-CS"/>
        </w:rPr>
        <w:t xml:space="preserve">а </w:t>
      </w:r>
      <w:r w:rsidR="002075F0">
        <w:rPr>
          <w:lang w:val="sr-Cyrl-CS"/>
        </w:rPr>
        <w:t>изградњу</w:t>
      </w:r>
      <w:r w:rsidR="00241C7E">
        <w:rPr>
          <w:lang w:val="sr-Cyrl-CS"/>
        </w:rPr>
        <w:t xml:space="preserve"> </w:t>
      </w:r>
      <w:r w:rsidR="009A4D80">
        <w:rPr>
          <w:lang w:val="sr-Cyrl-CS"/>
        </w:rPr>
        <w:t>зграде за становање заједница-објекта за смештај и исхрану ученика</w:t>
      </w:r>
      <w:r w:rsidR="00E724AB">
        <w:rPr>
          <w:lang w:val="sr-Cyrl-CS"/>
        </w:rPr>
        <w:t xml:space="preserve"> </w:t>
      </w:r>
      <w:r w:rsidR="000F2648">
        <w:rPr>
          <w:bCs/>
          <w:lang w:val="sr-Cyrl-CS"/>
        </w:rPr>
        <w:t xml:space="preserve"> </w:t>
      </w:r>
      <w:r w:rsidR="00264D8D">
        <w:t xml:space="preserve">на </w:t>
      </w:r>
      <w:proofErr w:type="spellStart"/>
      <w:r w:rsidR="00264D8D">
        <w:t>кп.бр</w:t>
      </w:r>
      <w:proofErr w:type="spellEnd"/>
      <w:r w:rsidR="00264D8D">
        <w:t xml:space="preserve">. </w:t>
      </w:r>
      <w:r w:rsidR="009A4D80">
        <w:rPr>
          <w:b/>
          <w:bCs/>
          <w:lang w:val="sr-Cyrl-CS"/>
        </w:rPr>
        <w:t>1301/1 (</w:t>
      </w:r>
      <w:r w:rsidR="009A4D80" w:rsidRPr="009A4D80">
        <w:rPr>
          <w:bCs/>
          <w:lang w:val="sr-Cyrl-CS"/>
        </w:rPr>
        <w:t>1ха 72а 17м²</w:t>
      </w:r>
      <w:r w:rsidR="009A4D80">
        <w:rPr>
          <w:b/>
          <w:bCs/>
          <w:lang w:val="sr-Cyrl-CS"/>
        </w:rPr>
        <w:t>)</w:t>
      </w:r>
      <w:r w:rsidR="000F2648" w:rsidRPr="00051166">
        <w:rPr>
          <w:b/>
          <w:bCs/>
          <w:lang w:val="sr-Cyrl-CS"/>
        </w:rPr>
        <w:t xml:space="preserve"> КО Владичин Хан</w:t>
      </w:r>
      <w:r w:rsidR="00264D8D" w:rsidRPr="001410A3">
        <w:rPr>
          <w:color w:val="000000" w:themeColor="text1"/>
        </w:rPr>
        <w:t>,</w:t>
      </w:r>
      <w:r w:rsidR="00264D8D" w:rsidRPr="001410A3">
        <w:rPr>
          <w:color w:val="000000" w:themeColor="text1"/>
          <w:lang w:val="en-US"/>
        </w:rPr>
        <w:t xml:space="preserve"> </w:t>
      </w:r>
      <w:r w:rsidR="002075F0" w:rsidRPr="001410A3">
        <w:rPr>
          <w:color w:val="000000" w:themeColor="text1"/>
        </w:rPr>
        <w:t>Општина Владичин Хан</w:t>
      </w:r>
      <w:r w:rsidR="000F2648" w:rsidRPr="001410A3">
        <w:rPr>
          <w:color w:val="000000" w:themeColor="text1"/>
          <w:lang w:val="sr-Cyrl-CS"/>
        </w:rPr>
        <w:t>.</w:t>
      </w:r>
      <w:r w:rsidR="000F2648">
        <w:rPr>
          <w:lang w:val="sr-Cyrl-CS"/>
        </w:rPr>
        <w:t xml:space="preserve"> </w:t>
      </w:r>
      <w:r w:rsidR="009A4D80">
        <w:rPr>
          <w:lang w:val="sr-Cyrl-CS"/>
        </w:rPr>
        <w:br/>
        <w:t>На пр</w:t>
      </w:r>
      <w:r w:rsidR="00D51106">
        <w:rPr>
          <w:lang w:val="sr-Cyrl-CS"/>
        </w:rPr>
        <w:t>едметној парцели постоје</w:t>
      </w:r>
      <w:r w:rsidR="009A4D80">
        <w:rPr>
          <w:lang w:val="sr-Cyrl-CS"/>
        </w:rPr>
        <w:t xml:space="preserve"> </w:t>
      </w:r>
      <w:r w:rsidR="00AF12D1">
        <w:rPr>
          <w:lang w:val="en-US"/>
        </w:rPr>
        <w:t>4</w:t>
      </w:r>
      <w:r w:rsidR="009A4D80">
        <w:rPr>
          <w:lang w:val="sr-Cyrl-CS"/>
        </w:rPr>
        <w:t xml:space="preserve"> објекта који се задржавају</w:t>
      </w:r>
      <w:r w:rsidR="00D51106">
        <w:rPr>
          <w:lang w:val="sr-Cyrl-CS"/>
        </w:rPr>
        <w:t>, и то: зграда средњег образо</w:t>
      </w:r>
      <w:r w:rsidR="00AF12D1">
        <w:rPr>
          <w:lang w:val="sr-Cyrl-CS"/>
        </w:rPr>
        <w:t>вања са одобрењем за употребу</w:t>
      </w:r>
      <w:r w:rsidR="00AF12D1">
        <w:rPr>
          <w:lang w:val="en-US"/>
        </w:rPr>
        <w:t xml:space="preserve">, </w:t>
      </w:r>
      <w:r w:rsidR="00D51106">
        <w:rPr>
          <w:lang w:val="sr-Cyrl-CS"/>
        </w:rPr>
        <w:t>зграда за спорт и физичку културу</w:t>
      </w:r>
      <w:r w:rsidR="00D82F08">
        <w:rPr>
          <w:lang w:val="sr-Cyrl-CS"/>
        </w:rPr>
        <w:t xml:space="preserve"> са издатом грађевинском дозволом</w:t>
      </w:r>
      <w:r w:rsidR="00AF12D1">
        <w:rPr>
          <w:lang w:val="sr-Cyrl-CS"/>
        </w:rPr>
        <w:t xml:space="preserve"> и полигон, док друга два објекта једним малим делом леже на предметној парцели</w:t>
      </w:r>
      <w:r w:rsidR="00D82F08">
        <w:rPr>
          <w:lang w:val="sr-Cyrl-CS"/>
        </w:rPr>
        <w:t>.</w:t>
      </w:r>
    </w:p>
    <w:p w:rsidR="00325752" w:rsidRDefault="00325752" w:rsidP="00325752">
      <w:pPr>
        <w:ind w:firstLine="720"/>
        <w:jc w:val="both"/>
        <w:rPr>
          <w:lang w:val="sr-Cyrl-CS"/>
        </w:rPr>
      </w:pPr>
    </w:p>
    <w:p w:rsidR="000F2648" w:rsidRDefault="00944CD7" w:rsidP="009A4D80">
      <w:pPr>
        <w:ind w:firstLine="360"/>
        <w:jc w:val="both"/>
        <w:rPr>
          <w:b/>
          <w:lang w:val="sr-Cyrl-CS" w:eastAsia="sr-Cyrl-CS"/>
        </w:rPr>
      </w:pPr>
      <w:r>
        <w:rPr>
          <w:b/>
          <w:lang w:val="sr-Cyrl-CS"/>
        </w:rPr>
        <w:t>Правила грађења</w:t>
      </w:r>
      <w:r w:rsidR="00D61F1C">
        <w:rPr>
          <w:b/>
          <w:lang w:val="sr-Cyrl-CS"/>
        </w:rPr>
        <w:t xml:space="preserve"> </w:t>
      </w:r>
      <w:r w:rsidR="00D61F1C">
        <w:rPr>
          <w:lang w:val="sr-Cyrl-CS"/>
        </w:rPr>
        <w:t xml:space="preserve"> се утврђују на основу </w:t>
      </w:r>
      <w:r w:rsidR="00237F4E">
        <w:rPr>
          <w:lang w:val="sr-Cyrl-CS"/>
        </w:rPr>
        <w:t xml:space="preserve">Плана генералне регулације насеља Владичин Хан („Сл. гласник Пчињског округа број 25/2007) </w:t>
      </w:r>
      <w:r w:rsidR="00237F4E">
        <w:rPr>
          <w:lang w:val="en-US"/>
        </w:rPr>
        <w:t xml:space="preserve">и </w:t>
      </w:r>
      <w:r w:rsidR="00237F4E">
        <w:rPr>
          <w:lang w:val="sr-Cyrl-CS"/>
        </w:rPr>
        <w:t>Измена и допуна плана генералне регулације за насеље Владичин Хан („Сл. гласник Града Врања број 7/2014)</w:t>
      </w:r>
      <w:r>
        <w:rPr>
          <w:lang w:val="sr-Cyrl-CS"/>
        </w:rPr>
        <w:t xml:space="preserve">, </w:t>
      </w:r>
      <w:r w:rsidR="000F2648">
        <w:rPr>
          <w:lang w:val="sr-Cyrl-CS"/>
        </w:rPr>
        <w:t xml:space="preserve">по коме </w:t>
      </w:r>
      <w:r w:rsidR="009A4D80">
        <w:rPr>
          <w:lang w:val="sr-Cyrl-CS"/>
        </w:rPr>
        <w:t>је предметна парцела</w:t>
      </w:r>
      <w:r w:rsidR="000F2648">
        <w:rPr>
          <w:lang w:val="sr-Cyrl-CS"/>
        </w:rPr>
        <w:t xml:space="preserve"> у </w:t>
      </w:r>
      <w:r w:rsidR="000F2648">
        <w:rPr>
          <w:bCs/>
          <w:lang w:val="sr-Cyrl-CS"/>
        </w:rPr>
        <w:t xml:space="preserve">зони </w:t>
      </w:r>
      <w:r w:rsidR="009A4D80" w:rsidRPr="00E8580E">
        <w:rPr>
          <w:b/>
          <w:lang w:val="sr-Cyrl-CS"/>
        </w:rPr>
        <w:t xml:space="preserve">зони 9 – Дуге њиве - Осларци, ТНЦ Ј-3 </w:t>
      </w:r>
      <w:r w:rsidR="009A4D80">
        <w:rPr>
          <w:b/>
          <w:lang w:val="sr-Cyrl-CS"/>
        </w:rPr>
        <w:t>–</w:t>
      </w:r>
      <w:r w:rsidR="009A4D80" w:rsidRPr="0099776D">
        <w:rPr>
          <w:b/>
          <w:lang w:val="sr-Cyrl-CS"/>
        </w:rPr>
        <w:t xml:space="preserve"> </w:t>
      </w:r>
      <w:r w:rsidR="009A4D80">
        <w:rPr>
          <w:b/>
          <w:lang w:val="sr-Cyrl-CS"/>
        </w:rPr>
        <w:t xml:space="preserve">средње школе - </w:t>
      </w:r>
      <w:proofErr w:type="spellStart"/>
      <w:r w:rsidR="009A4D80" w:rsidRPr="0099776D">
        <w:rPr>
          <w:b/>
          <w:lang w:eastAsia="sr-Cyrl-CS"/>
        </w:rPr>
        <w:t>област</w:t>
      </w:r>
      <w:proofErr w:type="spellEnd"/>
      <w:r w:rsidR="009A4D80" w:rsidRPr="0099776D">
        <w:rPr>
          <w:b/>
          <w:lang w:eastAsia="sr-Cyrl-CS"/>
        </w:rPr>
        <w:t xml:space="preserve"> </w:t>
      </w:r>
      <w:proofErr w:type="spellStart"/>
      <w:r w:rsidR="009A4D80" w:rsidRPr="0099776D">
        <w:rPr>
          <w:b/>
          <w:lang w:eastAsia="sr-Cyrl-CS"/>
        </w:rPr>
        <w:t>образовања</w:t>
      </w:r>
      <w:proofErr w:type="spellEnd"/>
      <w:r w:rsidR="009A4D80" w:rsidRPr="0099776D">
        <w:rPr>
          <w:b/>
          <w:lang w:eastAsia="sr-Cyrl-CS"/>
        </w:rPr>
        <w:t xml:space="preserve"> –</w:t>
      </w:r>
      <w:r w:rsidR="009A4D80">
        <w:rPr>
          <w:b/>
          <w:lang w:val="sr-Cyrl-CS" w:eastAsia="sr-Cyrl-CS"/>
        </w:rPr>
        <w:t xml:space="preserve"> </w:t>
      </w:r>
      <w:proofErr w:type="spellStart"/>
      <w:r w:rsidR="009A4D80" w:rsidRPr="0099776D">
        <w:rPr>
          <w:b/>
          <w:lang w:eastAsia="sr-Cyrl-CS"/>
        </w:rPr>
        <w:t>станд.ниво</w:t>
      </w:r>
      <w:proofErr w:type="spellEnd"/>
      <w:r w:rsidR="009A4D80" w:rsidRPr="0099776D">
        <w:rPr>
          <w:b/>
          <w:lang w:eastAsia="sr-Cyrl-CS"/>
        </w:rPr>
        <w:t>.</w:t>
      </w:r>
    </w:p>
    <w:p w:rsidR="009A4D80" w:rsidRDefault="009A4D80" w:rsidP="009A4D80">
      <w:pPr>
        <w:ind w:firstLine="360"/>
        <w:jc w:val="both"/>
        <w:rPr>
          <w:b/>
          <w:lang w:val="sr-Cyrl-CS" w:eastAsia="sr-Cyrl-CS"/>
        </w:rPr>
      </w:pPr>
    </w:p>
    <w:p w:rsidR="00886EDA" w:rsidRPr="00213D54" w:rsidRDefault="009A4D80" w:rsidP="00886EDA">
      <w:pPr>
        <w:ind w:firstLine="360"/>
        <w:jc w:val="both"/>
        <w:rPr>
          <w:lang w:eastAsia="sr-Cyrl-CS"/>
        </w:rPr>
      </w:pPr>
      <w:proofErr w:type="spellStart"/>
      <w:proofErr w:type="gramStart"/>
      <w:r w:rsidRPr="008E461A">
        <w:rPr>
          <w:rFonts w:eastAsia="ArialMT"/>
          <w:lang w:eastAsia="en-GB"/>
        </w:rPr>
        <w:t>Средња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техничка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школа</w:t>
      </w:r>
      <w:proofErr w:type="spellEnd"/>
      <w:r w:rsidRPr="008E461A">
        <w:rPr>
          <w:rFonts w:eastAsia="ArialMT"/>
          <w:lang w:eastAsia="en-GB"/>
        </w:rPr>
        <w:t xml:space="preserve"> и </w:t>
      </w:r>
      <w:proofErr w:type="spellStart"/>
      <w:r w:rsidRPr="008E461A">
        <w:rPr>
          <w:rFonts w:eastAsia="ArialMT"/>
          <w:lang w:eastAsia="en-GB"/>
        </w:rPr>
        <w:t>гимназија</w:t>
      </w:r>
      <w:proofErr w:type="spellEnd"/>
      <w:r w:rsidRPr="008E461A">
        <w:rPr>
          <w:rFonts w:eastAsia="ArialMT"/>
          <w:lang w:eastAsia="en-GB"/>
        </w:rPr>
        <w:t xml:space="preserve"> се </w:t>
      </w:r>
      <w:proofErr w:type="spellStart"/>
      <w:r w:rsidRPr="008E461A">
        <w:rPr>
          <w:rFonts w:eastAsia="ArialMT"/>
          <w:lang w:eastAsia="en-GB"/>
        </w:rPr>
        <w:t>налазе</w:t>
      </w:r>
      <w:proofErr w:type="spellEnd"/>
      <w:r w:rsidRPr="008E461A">
        <w:rPr>
          <w:rFonts w:eastAsia="ArialMT"/>
          <w:lang w:eastAsia="en-GB"/>
        </w:rPr>
        <w:t xml:space="preserve"> у </w:t>
      </w:r>
      <w:proofErr w:type="spellStart"/>
      <w:r w:rsidRPr="008E461A">
        <w:rPr>
          <w:rFonts w:eastAsia="ArialMT"/>
          <w:lang w:eastAsia="en-GB"/>
        </w:rPr>
        <w:t>истим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објекту</w:t>
      </w:r>
      <w:proofErr w:type="spellEnd"/>
      <w:r w:rsidRPr="008E461A">
        <w:rPr>
          <w:rFonts w:eastAsia="ArialMT"/>
          <w:lang w:eastAsia="en-GB"/>
        </w:rPr>
        <w:t xml:space="preserve"> и </w:t>
      </w:r>
      <w:proofErr w:type="spellStart"/>
      <w:r w:rsidRPr="008E461A">
        <w:rPr>
          <w:rFonts w:eastAsia="ArialMT"/>
          <w:lang w:eastAsia="en-GB"/>
        </w:rPr>
        <w:t>раде</w:t>
      </w:r>
      <w:proofErr w:type="spellEnd"/>
      <w:r w:rsidRPr="008E461A">
        <w:rPr>
          <w:rFonts w:eastAsia="ArialMT"/>
          <w:lang w:eastAsia="en-GB"/>
        </w:rPr>
        <w:t xml:space="preserve"> у </w:t>
      </w:r>
      <w:proofErr w:type="spellStart"/>
      <w:r w:rsidRPr="008E461A">
        <w:rPr>
          <w:rFonts w:eastAsia="ArialMT"/>
          <w:lang w:eastAsia="en-GB"/>
        </w:rPr>
        <w:t>две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смене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са</w:t>
      </w:r>
      <w:proofErr w:type="spellEnd"/>
      <w:r>
        <w:rPr>
          <w:rFonts w:eastAsia="ArialMT"/>
          <w:lang w:val="sr-Cyrl-CS"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задовољавајућим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капацитетом</w:t>
      </w:r>
      <w:proofErr w:type="spellEnd"/>
      <w:r w:rsidRPr="008E461A">
        <w:rPr>
          <w:rFonts w:eastAsia="ArialMT"/>
          <w:lang w:eastAsia="en-GB"/>
        </w:rPr>
        <w:t>.</w:t>
      </w:r>
      <w:proofErr w:type="gramEnd"/>
      <w:r w:rsidRPr="008E461A">
        <w:rPr>
          <w:rFonts w:eastAsia="ArialMT"/>
          <w:lang w:eastAsia="en-GB"/>
        </w:rPr>
        <w:t xml:space="preserve"> </w:t>
      </w:r>
      <w:proofErr w:type="gramStart"/>
      <w:r w:rsidR="00886EDA" w:rsidRPr="00213D54">
        <w:rPr>
          <w:lang w:eastAsia="sr-Cyrl-CS"/>
        </w:rPr>
        <w:t xml:space="preserve">У </w:t>
      </w:r>
      <w:proofErr w:type="spellStart"/>
      <w:r w:rsidR="00886EDA" w:rsidRPr="00213D54">
        <w:rPr>
          <w:lang w:eastAsia="sr-Cyrl-CS"/>
        </w:rPr>
        <w:t>оквиру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грађевинске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парцеле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могуће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је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предвидети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полигон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за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обуку</w:t>
      </w:r>
      <w:proofErr w:type="spellEnd"/>
      <w:r w:rsidR="00886EDA" w:rsidRPr="00213D54">
        <w:rPr>
          <w:lang w:eastAsia="sr-Cyrl-CS"/>
        </w:rPr>
        <w:t xml:space="preserve"> </w:t>
      </w:r>
      <w:proofErr w:type="spellStart"/>
      <w:r w:rsidR="00886EDA" w:rsidRPr="00213D54">
        <w:rPr>
          <w:lang w:eastAsia="sr-Cyrl-CS"/>
        </w:rPr>
        <w:t>возача</w:t>
      </w:r>
      <w:proofErr w:type="spellEnd"/>
      <w:r w:rsidR="00886EDA" w:rsidRPr="00213D54">
        <w:rPr>
          <w:lang w:eastAsia="sr-Cyrl-CS"/>
        </w:rPr>
        <w:t>.</w:t>
      </w:r>
      <w:proofErr w:type="gramEnd"/>
    </w:p>
    <w:p w:rsidR="00D61F1C" w:rsidRPr="002075F0" w:rsidRDefault="00D61F1C" w:rsidP="00716CDB">
      <w:pPr>
        <w:jc w:val="both"/>
        <w:rPr>
          <w:lang w:val="sr-Cyrl-CS"/>
        </w:rPr>
      </w:pPr>
    </w:p>
    <w:p w:rsidR="00C25C97" w:rsidRDefault="00C25C97" w:rsidP="002075F0">
      <w:pPr>
        <w:ind w:firstLine="720"/>
        <w:jc w:val="both"/>
        <w:rPr>
          <w:bCs/>
          <w:lang w:val="en-US"/>
        </w:rPr>
      </w:pPr>
      <w:r>
        <w:rPr>
          <w:lang w:val="sr-Cyrl-CS"/>
        </w:rPr>
        <w:t xml:space="preserve">Правила уређења и грађења која важе за изградњу </w:t>
      </w:r>
      <w:r w:rsidR="009A4D80">
        <w:rPr>
          <w:lang w:val="sr-Cyrl-CS"/>
        </w:rPr>
        <w:t>на предметној</w:t>
      </w:r>
      <w:r w:rsidR="00237F4E">
        <w:rPr>
          <w:lang w:val="sr-Cyrl-CS"/>
        </w:rPr>
        <w:t xml:space="preserve"> </w:t>
      </w:r>
      <w:r w:rsidR="009A4D80">
        <w:rPr>
          <w:lang w:val="sr-Cyrl-CS"/>
        </w:rPr>
        <w:t>парцели</w:t>
      </w:r>
      <w:r w:rsidR="00237F4E">
        <w:rPr>
          <w:lang w:val="sr-Cyrl-CS"/>
        </w:rPr>
        <w:t>,</w:t>
      </w:r>
      <w:r w:rsidR="00882E71">
        <w:rPr>
          <w:lang w:val="sr-Cyrl-CS"/>
        </w:rPr>
        <w:t xml:space="preserve"> </w:t>
      </w:r>
      <w:r w:rsidR="009A4D80">
        <w:rPr>
          <w:lang w:val="sr-Cyrl-CS"/>
        </w:rPr>
        <w:t xml:space="preserve">а тичу се објекта </w:t>
      </w:r>
      <w:r w:rsidR="00882E71">
        <w:rPr>
          <w:lang w:val="sr-Cyrl-CS"/>
        </w:rPr>
        <w:t xml:space="preserve">класификациони број </w:t>
      </w:r>
      <w:r w:rsidR="009A4D80">
        <w:rPr>
          <w:lang w:val="sr-Cyrl-CS"/>
        </w:rPr>
        <w:t>113002</w:t>
      </w:r>
      <w:r w:rsidR="00882E71">
        <w:rPr>
          <w:lang w:val="sr-Cyrl-CS"/>
        </w:rPr>
        <w:t xml:space="preserve">, </w:t>
      </w:r>
      <w:r w:rsidR="000F2648">
        <w:rPr>
          <w:lang w:val="sr-Cyrl-CS"/>
        </w:rPr>
        <w:t>категорије</w:t>
      </w:r>
      <w:r w:rsidR="00882E71">
        <w:rPr>
          <w:lang w:val="sr-Cyrl-CS"/>
        </w:rPr>
        <w:t xml:space="preserve"> </w:t>
      </w:r>
      <w:r w:rsidR="009A4D80">
        <w:rPr>
          <w:lang w:val="sr-Cyrl-CS"/>
        </w:rPr>
        <w:t>В</w:t>
      </w:r>
      <w:r>
        <w:rPr>
          <w:lang w:val="sr-Cyrl-CS"/>
        </w:rPr>
        <w:t xml:space="preserve"> </w:t>
      </w:r>
      <w:r>
        <w:rPr>
          <w:bCs/>
          <w:lang w:val="sr-Cyrl-CS"/>
        </w:rPr>
        <w:t>су:</w:t>
      </w:r>
    </w:p>
    <w:p w:rsidR="00C25C97" w:rsidRDefault="00C25C97" w:rsidP="00C25C97">
      <w:pPr>
        <w:jc w:val="both"/>
        <w:rPr>
          <w:bCs/>
          <w:lang w:val="en-US"/>
        </w:rPr>
      </w:pPr>
    </w:p>
    <w:p w:rsidR="00886EDA" w:rsidRPr="00D82F08" w:rsidRDefault="00886EDA" w:rsidP="00D82F08">
      <w:pPr>
        <w:ind w:firstLine="360"/>
        <w:jc w:val="both"/>
        <w:rPr>
          <w:lang w:val="sr-Cyrl-CS" w:eastAsia="sr-Cyrl-CS"/>
        </w:rPr>
      </w:pPr>
      <w:proofErr w:type="spellStart"/>
      <w:proofErr w:type="gramStart"/>
      <w:r w:rsidRPr="00213D54">
        <w:rPr>
          <w:lang w:eastAsia="sr-Cyrl-CS"/>
        </w:rPr>
        <w:t>Постојећи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садржаји</w:t>
      </w:r>
      <w:proofErr w:type="spellEnd"/>
      <w:r w:rsidRPr="00213D54">
        <w:rPr>
          <w:lang w:eastAsia="sr-Cyrl-CS"/>
        </w:rPr>
        <w:t xml:space="preserve"> се </w:t>
      </w:r>
      <w:proofErr w:type="spellStart"/>
      <w:r w:rsidRPr="00213D54">
        <w:rPr>
          <w:lang w:eastAsia="sr-Cyrl-CS"/>
        </w:rPr>
        <w:t>могу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трансформисати</w:t>
      </w:r>
      <w:proofErr w:type="spellEnd"/>
      <w:r w:rsidRPr="00213D54">
        <w:rPr>
          <w:lang w:eastAsia="sr-Cyrl-CS"/>
        </w:rPr>
        <w:t xml:space="preserve"> у </w:t>
      </w:r>
      <w:proofErr w:type="spellStart"/>
      <w:r w:rsidRPr="00213D54">
        <w:rPr>
          <w:lang w:eastAsia="sr-Cyrl-CS"/>
        </w:rPr>
        <w:t>оквирима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исте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делатности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уколико</w:t>
      </w:r>
      <w:proofErr w:type="spellEnd"/>
      <w:r w:rsidRPr="00213D54">
        <w:rPr>
          <w:lang w:eastAsia="sr-Cyrl-CS"/>
        </w:rPr>
        <w:t xml:space="preserve"> се </w:t>
      </w:r>
      <w:proofErr w:type="spellStart"/>
      <w:r w:rsidRPr="00213D54">
        <w:rPr>
          <w:lang w:eastAsia="sr-Cyrl-CS"/>
        </w:rPr>
        <w:t>задовоље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основни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урбанистички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параметри</w:t>
      </w:r>
      <w:proofErr w:type="spellEnd"/>
      <w:r w:rsidRPr="00213D54">
        <w:rPr>
          <w:lang w:eastAsia="sr-Cyrl-CS"/>
        </w:rPr>
        <w:t xml:space="preserve"> и </w:t>
      </w:r>
      <w:proofErr w:type="spellStart"/>
      <w:r w:rsidRPr="00213D54">
        <w:rPr>
          <w:lang w:eastAsia="sr-Cyrl-CS"/>
        </w:rPr>
        <w:t>прописи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утврђ</w:t>
      </w:r>
      <w:r>
        <w:rPr>
          <w:lang w:eastAsia="sr-Cyrl-CS"/>
        </w:rPr>
        <w:t>e</w:t>
      </w:r>
      <w:r w:rsidRPr="00213D54">
        <w:rPr>
          <w:lang w:eastAsia="sr-Cyrl-CS"/>
        </w:rPr>
        <w:t>ни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законском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регулативом</w:t>
      </w:r>
      <w:proofErr w:type="spellEnd"/>
      <w:r w:rsidRPr="00213D54">
        <w:rPr>
          <w:lang w:eastAsia="sr-Cyrl-CS"/>
        </w:rPr>
        <w:t>.</w:t>
      </w:r>
      <w:proofErr w:type="gramEnd"/>
      <w:r w:rsidRPr="00213D54">
        <w:rPr>
          <w:lang w:eastAsia="sr-Cyrl-CS"/>
        </w:rPr>
        <w:t xml:space="preserve"> </w:t>
      </w:r>
    </w:p>
    <w:p w:rsidR="00886EDA" w:rsidRDefault="00886EDA" w:rsidP="00886EDA">
      <w:pPr>
        <w:ind w:firstLine="360"/>
        <w:jc w:val="both"/>
        <w:rPr>
          <w:lang w:val="sr-Cyrl-CS" w:eastAsia="sr-Cyrl-CS"/>
        </w:rPr>
      </w:pPr>
      <w:proofErr w:type="spellStart"/>
      <w:proofErr w:type="gramStart"/>
      <w:r w:rsidRPr="008E461A">
        <w:rPr>
          <w:rFonts w:eastAsia="ArialMT"/>
          <w:lang w:eastAsia="en-GB"/>
        </w:rPr>
        <w:t>Могуће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интервенције</w:t>
      </w:r>
      <w:proofErr w:type="spellEnd"/>
      <w:r w:rsidRPr="008E461A">
        <w:rPr>
          <w:rFonts w:eastAsia="ArialMT"/>
          <w:lang w:eastAsia="en-GB"/>
        </w:rPr>
        <w:t xml:space="preserve"> на </w:t>
      </w:r>
      <w:proofErr w:type="spellStart"/>
      <w:r w:rsidRPr="008E461A">
        <w:rPr>
          <w:rFonts w:eastAsia="ArialMT"/>
          <w:lang w:eastAsia="en-GB"/>
        </w:rPr>
        <w:t>постојећем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објекту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су</w:t>
      </w:r>
      <w:proofErr w:type="spellEnd"/>
      <w:r>
        <w:rPr>
          <w:rFonts w:eastAsia="ArialMT"/>
          <w:lang w:val="sr-Cyrl-CS"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реконструкција</w:t>
      </w:r>
      <w:proofErr w:type="spellEnd"/>
      <w:r w:rsidRPr="008E461A">
        <w:rPr>
          <w:rFonts w:eastAsia="ArialMT"/>
          <w:lang w:eastAsia="en-GB"/>
        </w:rPr>
        <w:t xml:space="preserve">, </w:t>
      </w:r>
      <w:proofErr w:type="spellStart"/>
      <w:r w:rsidRPr="008E461A">
        <w:rPr>
          <w:rFonts w:eastAsia="ArialMT"/>
          <w:lang w:eastAsia="en-GB"/>
        </w:rPr>
        <w:t>адаптација</w:t>
      </w:r>
      <w:proofErr w:type="spellEnd"/>
      <w:r w:rsidRPr="008E461A">
        <w:rPr>
          <w:rFonts w:eastAsia="ArialMT"/>
          <w:lang w:eastAsia="en-GB"/>
        </w:rPr>
        <w:t xml:space="preserve"> и </w:t>
      </w:r>
      <w:proofErr w:type="spellStart"/>
      <w:r w:rsidRPr="008E461A">
        <w:rPr>
          <w:rFonts w:eastAsia="ArialMT"/>
          <w:lang w:eastAsia="en-GB"/>
        </w:rPr>
        <w:t>проширење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капацитета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до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дозвољених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параметара</w:t>
      </w:r>
      <w:proofErr w:type="spellEnd"/>
      <w:r w:rsidRPr="008E461A">
        <w:rPr>
          <w:rFonts w:eastAsia="ArialMT"/>
          <w:lang w:eastAsia="en-GB"/>
        </w:rPr>
        <w:t xml:space="preserve">, </w:t>
      </w:r>
      <w:proofErr w:type="spellStart"/>
      <w:r w:rsidRPr="008E461A">
        <w:rPr>
          <w:rFonts w:eastAsia="ArialMT"/>
          <w:lang w:eastAsia="en-GB"/>
        </w:rPr>
        <w:t>са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циљем</w:t>
      </w:r>
      <w:proofErr w:type="spellEnd"/>
      <w:r w:rsidRPr="008E461A">
        <w:rPr>
          <w:rFonts w:eastAsia="ArialMT"/>
          <w:lang w:val="sr-Cyrl-CS"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стварања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бољих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услова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за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рад</w:t>
      </w:r>
      <w:proofErr w:type="spellEnd"/>
      <w:r w:rsidRPr="008E461A">
        <w:rPr>
          <w:rFonts w:eastAsia="ArialMT"/>
          <w:lang w:eastAsia="en-GB"/>
        </w:rPr>
        <w:t xml:space="preserve"> и </w:t>
      </w:r>
      <w:proofErr w:type="spellStart"/>
      <w:r w:rsidRPr="008E461A">
        <w:rPr>
          <w:rFonts w:eastAsia="ArialMT"/>
          <w:lang w:eastAsia="en-GB"/>
        </w:rPr>
        <w:t>унапређење</w:t>
      </w:r>
      <w:proofErr w:type="spellEnd"/>
      <w:r w:rsidRPr="008E461A">
        <w:rPr>
          <w:rFonts w:eastAsia="ArialMT"/>
          <w:lang w:eastAsia="en-GB"/>
        </w:rPr>
        <w:t xml:space="preserve"> </w:t>
      </w:r>
      <w:proofErr w:type="spellStart"/>
      <w:r w:rsidRPr="008E461A">
        <w:rPr>
          <w:rFonts w:eastAsia="ArialMT"/>
          <w:lang w:eastAsia="en-GB"/>
        </w:rPr>
        <w:t>наставе</w:t>
      </w:r>
      <w:proofErr w:type="spellEnd"/>
      <w:r w:rsidRPr="008E461A">
        <w:rPr>
          <w:rFonts w:eastAsia="ArialMT"/>
          <w:lang w:eastAsia="en-GB"/>
        </w:rPr>
        <w:t>.</w:t>
      </w:r>
      <w:proofErr w:type="gram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Под</w:t>
      </w:r>
      <w:proofErr w:type="spellEnd"/>
      <w:r w:rsidRPr="00213D54">
        <w:rPr>
          <w:lang w:val="en-US" w:eastAsia="sr-Cyrl-CS"/>
        </w:rPr>
        <w:t xml:space="preserve"> </w:t>
      </w:r>
      <w:proofErr w:type="spellStart"/>
      <w:r w:rsidRPr="00213D54">
        <w:rPr>
          <w:lang w:eastAsia="sr-Cyrl-CS"/>
        </w:rPr>
        <w:t>претпоставком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да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ће</w:t>
      </w:r>
      <w:proofErr w:type="spellEnd"/>
      <w:r w:rsidRPr="00213D54">
        <w:rPr>
          <w:lang w:eastAsia="sr-Cyrl-CS"/>
        </w:rPr>
        <w:t xml:space="preserve"> 50 </w:t>
      </w:r>
      <w:proofErr w:type="spellStart"/>
      <w:r w:rsidRPr="00213D54">
        <w:rPr>
          <w:lang w:eastAsia="sr-Cyrl-CS"/>
        </w:rPr>
        <w:t>до</w:t>
      </w:r>
      <w:proofErr w:type="spellEnd"/>
      <w:r w:rsidRPr="00213D54">
        <w:rPr>
          <w:lang w:eastAsia="sr-Cyrl-CS"/>
        </w:rPr>
        <w:t xml:space="preserve"> 80% </w:t>
      </w:r>
      <w:proofErr w:type="spellStart"/>
      <w:r w:rsidRPr="00213D54">
        <w:rPr>
          <w:lang w:eastAsia="sr-Cyrl-CS"/>
        </w:rPr>
        <w:t>популације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од</w:t>
      </w:r>
      <w:proofErr w:type="spellEnd"/>
      <w:r w:rsidRPr="00213D54">
        <w:rPr>
          <w:lang w:eastAsia="sr-Cyrl-CS"/>
        </w:rPr>
        <w:t xml:space="preserve"> 7 </w:t>
      </w:r>
      <w:proofErr w:type="spellStart"/>
      <w:r w:rsidRPr="00213D54">
        <w:rPr>
          <w:lang w:eastAsia="sr-Cyrl-CS"/>
        </w:rPr>
        <w:t>до</w:t>
      </w:r>
      <w:proofErr w:type="spellEnd"/>
      <w:r w:rsidRPr="00213D54">
        <w:rPr>
          <w:lang w:eastAsia="sr-Cyrl-CS"/>
        </w:rPr>
        <w:t xml:space="preserve"> 15 </w:t>
      </w:r>
      <w:proofErr w:type="spellStart"/>
      <w:r w:rsidRPr="00213D54">
        <w:rPr>
          <w:lang w:eastAsia="sr-Cyrl-CS"/>
        </w:rPr>
        <w:t>година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похађати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средњу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школу</w:t>
      </w:r>
      <w:proofErr w:type="spellEnd"/>
      <w:r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потребно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је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задовољити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следеће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параметре</w:t>
      </w:r>
      <w:proofErr w:type="spellEnd"/>
      <w:r w:rsidRPr="00213D54">
        <w:rPr>
          <w:lang w:eastAsia="sr-Cyrl-CS"/>
        </w:rPr>
        <w:t>:</w:t>
      </w:r>
    </w:p>
    <w:p w:rsidR="00886EDA" w:rsidRPr="0048191F" w:rsidRDefault="00886EDA" w:rsidP="00886EDA">
      <w:pPr>
        <w:jc w:val="both"/>
        <w:rPr>
          <w:rFonts w:ascii="Arial" w:hAnsi="Arial" w:cs="Arial"/>
          <w:sz w:val="20"/>
          <w:szCs w:val="20"/>
          <w:lang w:val="sr-Cyrl-CS" w:eastAsia="sr-Cyrl-CS"/>
        </w:rPr>
      </w:pPr>
    </w:p>
    <w:p w:rsidR="00886EDA" w:rsidRPr="00213D54" w:rsidRDefault="00886EDA" w:rsidP="00886EDA">
      <w:pPr>
        <w:pStyle w:val="ListParagraph"/>
        <w:numPr>
          <w:ilvl w:val="0"/>
          <w:numId w:val="11"/>
        </w:numPr>
        <w:jc w:val="both"/>
        <w:rPr>
          <w:lang w:eastAsia="sr-Cyrl-CS"/>
        </w:rPr>
      </w:pPr>
      <w:proofErr w:type="spellStart"/>
      <w:r w:rsidRPr="00213D54">
        <w:rPr>
          <w:lang w:eastAsia="sr-Cyrl-CS"/>
        </w:rPr>
        <w:t>површина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под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учионицама</w:t>
      </w:r>
      <w:proofErr w:type="spellEnd"/>
      <w:r w:rsidRPr="00213D54">
        <w:rPr>
          <w:lang w:eastAsia="sr-Cyrl-CS"/>
        </w:rPr>
        <w:t xml:space="preserve"> -</w:t>
      </w:r>
      <w:r w:rsidRPr="00213D54">
        <w:rPr>
          <w:lang w:val="en-US" w:eastAsia="sr-Cyrl-CS"/>
        </w:rPr>
        <w:t xml:space="preserve"> </w:t>
      </w:r>
      <w:proofErr w:type="spellStart"/>
      <w:r w:rsidRPr="00213D54">
        <w:rPr>
          <w:lang w:eastAsia="sr-Cyrl-CS"/>
        </w:rPr>
        <w:t>2,0m²</w:t>
      </w:r>
      <w:proofErr w:type="spellEnd"/>
      <w:r w:rsidRPr="00213D54">
        <w:rPr>
          <w:lang w:eastAsia="sr-Cyrl-CS"/>
        </w:rPr>
        <w:t>/</w:t>
      </w:r>
      <w:proofErr w:type="spellStart"/>
      <w:r w:rsidRPr="00213D54">
        <w:rPr>
          <w:lang w:eastAsia="sr-Cyrl-CS"/>
        </w:rPr>
        <w:t>ученику</w:t>
      </w:r>
      <w:proofErr w:type="spellEnd"/>
      <w:r w:rsidRPr="00213D54">
        <w:rPr>
          <w:lang w:eastAsia="sr-Cyrl-CS"/>
        </w:rPr>
        <w:t>,</w:t>
      </w:r>
    </w:p>
    <w:p w:rsidR="00886EDA" w:rsidRPr="00213D54" w:rsidRDefault="00886EDA" w:rsidP="00886EDA">
      <w:pPr>
        <w:pStyle w:val="ListParagraph"/>
        <w:numPr>
          <w:ilvl w:val="0"/>
          <w:numId w:val="11"/>
        </w:numPr>
        <w:jc w:val="both"/>
        <w:rPr>
          <w:lang w:eastAsia="sr-Cyrl-CS"/>
        </w:rPr>
      </w:pPr>
      <w:proofErr w:type="spellStart"/>
      <w:r w:rsidRPr="00213D54">
        <w:rPr>
          <w:lang w:eastAsia="sr-Cyrl-CS"/>
        </w:rPr>
        <w:t>укупан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изграђени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простор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БРГП</w:t>
      </w:r>
      <w:proofErr w:type="spellEnd"/>
      <w:r w:rsidRPr="00213D54">
        <w:rPr>
          <w:lang w:eastAsia="sr-Cyrl-CS"/>
        </w:rPr>
        <w:t xml:space="preserve"> –</w:t>
      </w:r>
      <w:r w:rsidRPr="00213D54">
        <w:rPr>
          <w:lang w:val="en-US" w:eastAsia="sr-Cyrl-CS"/>
        </w:rPr>
        <w:t xml:space="preserve"> </w:t>
      </w:r>
      <w:r w:rsidRPr="00213D54">
        <w:rPr>
          <w:lang w:eastAsia="sr-Cyrl-CS"/>
        </w:rPr>
        <w:t xml:space="preserve">10-12 </w:t>
      </w:r>
      <w:proofErr w:type="spellStart"/>
      <w:r w:rsidRPr="00213D54">
        <w:rPr>
          <w:lang w:eastAsia="sr-Cyrl-CS"/>
        </w:rPr>
        <w:t>m²</w:t>
      </w:r>
      <w:proofErr w:type="spellEnd"/>
      <w:r w:rsidRPr="00213D54">
        <w:rPr>
          <w:lang w:eastAsia="sr-Cyrl-CS"/>
        </w:rPr>
        <w:t>/</w:t>
      </w:r>
      <w:proofErr w:type="spellStart"/>
      <w:r w:rsidRPr="00213D54">
        <w:rPr>
          <w:lang w:eastAsia="sr-Cyrl-CS"/>
        </w:rPr>
        <w:t>ученику</w:t>
      </w:r>
      <w:proofErr w:type="spellEnd"/>
      <w:r w:rsidRPr="00213D54">
        <w:rPr>
          <w:lang w:eastAsia="sr-Cyrl-CS"/>
        </w:rPr>
        <w:t xml:space="preserve"> у </w:t>
      </w:r>
      <w:proofErr w:type="spellStart"/>
      <w:r w:rsidRPr="00213D54">
        <w:rPr>
          <w:lang w:eastAsia="sr-Cyrl-CS"/>
        </w:rPr>
        <w:t>смени</w:t>
      </w:r>
      <w:proofErr w:type="spellEnd"/>
      <w:r w:rsidRPr="00213D54">
        <w:rPr>
          <w:lang w:eastAsia="sr-Cyrl-CS"/>
        </w:rPr>
        <w:t>,</w:t>
      </w:r>
    </w:p>
    <w:p w:rsidR="00886EDA" w:rsidRPr="00213D54" w:rsidRDefault="00886EDA" w:rsidP="00886EDA">
      <w:pPr>
        <w:pStyle w:val="ListParagraph"/>
        <w:numPr>
          <w:ilvl w:val="0"/>
          <w:numId w:val="11"/>
        </w:numPr>
        <w:jc w:val="both"/>
        <w:rPr>
          <w:lang w:val="en-US" w:eastAsia="sr-Cyrl-CS"/>
        </w:rPr>
      </w:pPr>
      <w:proofErr w:type="spellStart"/>
      <w:r w:rsidRPr="00213D54">
        <w:rPr>
          <w:lang w:eastAsia="sr-Cyrl-CS"/>
        </w:rPr>
        <w:t>површина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школског</w:t>
      </w:r>
      <w:proofErr w:type="spellEnd"/>
      <w:r w:rsidRPr="00213D54">
        <w:rPr>
          <w:lang w:eastAsia="sr-Cyrl-CS"/>
        </w:rPr>
        <w:t xml:space="preserve"> </w:t>
      </w:r>
      <w:proofErr w:type="spellStart"/>
      <w:r w:rsidRPr="00213D54">
        <w:rPr>
          <w:lang w:eastAsia="sr-Cyrl-CS"/>
        </w:rPr>
        <w:t>комплекса</w:t>
      </w:r>
      <w:proofErr w:type="spellEnd"/>
      <w:r w:rsidRPr="00213D54">
        <w:rPr>
          <w:lang w:eastAsia="sr-Cyrl-CS"/>
        </w:rPr>
        <w:t xml:space="preserve"> –15-30 </w:t>
      </w:r>
      <w:proofErr w:type="spellStart"/>
      <w:r w:rsidRPr="00213D54">
        <w:rPr>
          <w:lang w:eastAsia="sr-Cyrl-CS"/>
        </w:rPr>
        <w:t>m²</w:t>
      </w:r>
      <w:proofErr w:type="spellEnd"/>
      <w:r w:rsidRPr="00213D54">
        <w:rPr>
          <w:lang w:eastAsia="sr-Cyrl-CS"/>
        </w:rPr>
        <w:t>/</w:t>
      </w:r>
      <w:proofErr w:type="spellStart"/>
      <w:r w:rsidRPr="00213D54">
        <w:rPr>
          <w:lang w:eastAsia="sr-Cyrl-CS"/>
        </w:rPr>
        <w:t>ученику</w:t>
      </w:r>
      <w:proofErr w:type="spellEnd"/>
      <w:r w:rsidRPr="00213D54">
        <w:rPr>
          <w:lang w:eastAsia="sr-Cyrl-CS"/>
        </w:rPr>
        <w:t xml:space="preserve"> у </w:t>
      </w:r>
      <w:proofErr w:type="spellStart"/>
      <w:r w:rsidRPr="00213D54">
        <w:rPr>
          <w:lang w:eastAsia="sr-Cyrl-CS"/>
        </w:rPr>
        <w:t>смени</w:t>
      </w:r>
      <w:proofErr w:type="spellEnd"/>
      <w:r w:rsidRPr="00213D54">
        <w:rPr>
          <w:lang w:eastAsia="sr-Cyrl-CS"/>
        </w:rPr>
        <w:t>,</w:t>
      </w:r>
    </w:p>
    <w:p w:rsidR="00886EDA" w:rsidRDefault="00886EDA" w:rsidP="00886EDA">
      <w:pPr>
        <w:autoSpaceDE w:val="0"/>
        <w:autoSpaceDN w:val="0"/>
        <w:adjustRightInd w:val="0"/>
        <w:ind w:firstLine="720"/>
        <w:jc w:val="both"/>
        <w:rPr>
          <w:rFonts w:eastAsia="ArialMT"/>
          <w:lang w:eastAsia="en-GB"/>
        </w:rPr>
      </w:pPr>
    </w:p>
    <w:p w:rsidR="00886EDA" w:rsidRPr="00347323" w:rsidRDefault="00886EDA" w:rsidP="00886ED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ArialMT"/>
          <w:lang w:eastAsia="en-GB"/>
        </w:rPr>
      </w:pPr>
      <w:proofErr w:type="spellStart"/>
      <w:r>
        <w:rPr>
          <w:rFonts w:eastAsia="ArialMT"/>
          <w:lang w:eastAsia="en-GB"/>
        </w:rPr>
        <w:t>површина</w:t>
      </w:r>
      <w:proofErr w:type="spellEnd"/>
      <w:r>
        <w:rPr>
          <w:rFonts w:eastAsia="ArialMT"/>
          <w:lang w:eastAsia="en-GB"/>
        </w:rPr>
        <w:t xml:space="preserve"> </w:t>
      </w:r>
      <w:proofErr w:type="spellStart"/>
      <w:r>
        <w:rPr>
          <w:rFonts w:eastAsia="ArialMT"/>
          <w:lang w:eastAsia="en-GB"/>
        </w:rPr>
        <w:t>објекта</w:t>
      </w:r>
      <w:proofErr w:type="spellEnd"/>
      <w:r>
        <w:rPr>
          <w:rFonts w:eastAsia="ArialMT"/>
          <w:lang w:eastAsia="en-GB"/>
        </w:rPr>
        <w:t xml:space="preserve"> 10-12,0 </w:t>
      </w:r>
      <w:proofErr w:type="spellStart"/>
      <w:r>
        <w:rPr>
          <w:rFonts w:eastAsia="ArialMT"/>
          <w:lang w:eastAsia="en-GB"/>
        </w:rPr>
        <w:t>m²</w:t>
      </w:r>
      <w:proofErr w:type="spellEnd"/>
      <w:r w:rsidRPr="00347323">
        <w:rPr>
          <w:rFonts w:eastAsia="ArialMT"/>
          <w:lang w:eastAsia="en-GB"/>
        </w:rPr>
        <w:t>/</w:t>
      </w:r>
      <w:proofErr w:type="spellStart"/>
      <w:r w:rsidRPr="00347323">
        <w:rPr>
          <w:rFonts w:eastAsia="ArialMT"/>
          <w:lang w:eastAsia="en-GB"/>
        </w:rPr>
        <w:t>ученику</w:t>
      </w:r>
      <w:proofErr w:type="spellEnd"/>
    </w:p>
    <w:p w:rsidR="00886EDA" w:rsidRPr="00347323" w:rsidRDefault="00886EDA" w:rsidP="00886ED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ArialMT"/>
          <w:lang w:eastAsia="en-GB"/>
        </w:rPr>
      </w:pPr>
      <w:proofErr w:type="spellStart"/>
      <w:r w:rsidRPr="00347323">
        <w:rPr>
          <w:rFonts w:eastAsia="ArialMT"/>
          <w:lang w:eastAsia="en-GB"/>
        </w:rPr>
        <w:t>капацитет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до</w:t>
      </w:r>
      <w:proofErr w:type="spellEnd"/>
      <w:r w:rsidRPr="00347323">
        <w:rPr>
          <w:rFonts w:eastAsia="ArialMT"/>
          <w:lang w:eastAsia="en-GB"/>
        </w:rPr>
        <w:t xml:space="preserve"> 200 </w:t>
      </w:r>
      <w:proofErr w:type="spellStart"/>
      <w:r w:rsidRPr="00347323">
        <w:rPr>
          <w:rFonts w:eastAsia="ArialMT"/>
          <w:lang w:eastAsia="en-GB"/>
        </w:rPr>
        <w:t>ученика</w:t>
      </w:r>
      <w:proofErr w:type="spellEnd"/>
      <w:r w:rsidRPr="00347323">
        <w:rPr>
          <w:rFonts w:eastAsia="ArialMT"/>
          <w:lang w:eastAsia="en-GB"/>
        </w:rPr>
        <w:t>,</w:t>
      </w:r>
    </w:p>
    <w:p w:rsidR="00886EDA" w:rsidRPr="00347323" w:rsidRDefault="00886EDA" w:rsidP="00886ED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ArialMT"/>
          <w:lang w:eastAsia="en-GB"/>
        </w:rPr>
      </w:pPr>
      <w:proofErr w:type="spellStart"/>
      <w:r>
        <w:rPr>
          <w:rFonts w:eastAsia="ArialMT"/>
          <w:lang w:eastAsia="en-GB"/>
        </w:rPr>
        <w:t>површина</w:t>
      </w:r>
      <w:proofErr w:type="spellEnd"/>
      <w:r>
        <w:rPr>
          <w:rFonts w:eastAsia="ArialMT"/>
          <w:lang w:eastAsia="en-GB"/>
        </w:rPr>
        <w:t xml:space="preserve"> </w:t>
      </w:r>
      <w:proofErr w:type="spellStart"/>
      <w:r>
        <w:rPr>
          <w:rFonts w:eastAsia="ArialMT"/>
          <w:lang w:eastAsia="en-GB"/>
        </w:rPr>
        <w:t>парцеле</w:t>
      </w:r>
      <w:proofErr w:type="spellEnd"/>
      <w:r>
        <w:rPr>
          <w:rFonts w:eastAsia="ArialMT"/>
          <w:lang w:eastAsia="en-GB"/>
        </w:rPr>
        <w:t xml:space="preserve"> 15-18,0 </w:t>
      </w:r>
      <w:proofErr w:type="spellStart"/>
      <w:r>
        <w:rPr>
          <w:rFonts w:eastAsia="ArialMT"/>
          <w:lang w:eastAsia="en-GB"/>
        </w:rPr>
        <w:t>m²</w:t>
      </w:r>
      <w:proofErr w:type="spellEnd"/>
      <w:r w:rsidRPr="00347323">
        <w:rPr>
          <w:rFonts w:eastAsia="ArialMT"/>
          <w:lang w:eastAsia="en-GB"/>
        </w:rPr>
        <w:t>/</w:t>
      </w:r>
      <w:proofErr w:type="spellStart"/>
      <w:r w:rsidRPr="00347323">
        <w:rPr>
          <w:rFonts w:eastAsia="ArialMT"/>
          <w:lang w:eastAsia="en-GB"/>
        </w:rPr>
        <w:t>ученику</w:t>
      </w:r>
      <w:proofErr w:type="spellEnd"/>
    </w:p>
    <w:p w:rsidR="00886EDA" w:rsidRPr="00347323" w:rsidRDefault="00886EDA" w:rsidP="00886ED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ArialMT"/>
          <w:lang w:eastAsia="en-GB"/>
        </w:rPr>
      </w:pPr>
      <w:proofErr w:type="spellStart"/>
      <w:r>
        <w:rPr>
          <w:rFonts w:eastAsia="ArialMT"/>
          <w:lang w:eastAsia="en-GB"/>
        </w:rPr>
        <w:t>спратност</w:t>
      </w:r>
      <w:proofErr w:type="spellEnd"/>
      <w:r>
        <w:rPr>
          <w:rFonts w:eastAsia="ArialMT"/>
          <w:lang w:eastAsia="en-GB"/>
        </w:rPr>
        <w:t xml:space="preserve"> </w:t>
      </w:r>
      <w:proofErr w:type="spellStart"/>
      <w:r>
        <w:rPr>
          <w:rFonts w:eastAsia="ArialMT"/>
          <w:lang w:eastAsia="en-GB"/>
        </w:rPr>
        <w:t>до</w:t>
      </w:r>
      <w:proofErr w:type="spellEnd"/>
      <w:r>
        <w:rPr>
          <w:rFonts w:eastAsia="ArialMT"/>
          <w:lang w:eastAsia="en-GB"/>
        </w:rPr>
        <w:t xml:space="preserve"> П+</w:t>
      </w:r>
      <w:r>
        <w:rPr>
          <w:rFonts w:eastAsia="ArialMT"/>
          <w:lang w:val="sr-Cyrl-CS" w:eastAsia="en-GB"/>
        </w:rPr>
        <w:t>3</w:t>
      </w:r>
    </w:p>
    <w:p w:rsidR="003B6310" w:rsidRPr="00886EDA" w:rsidRDefault="00886EDA" w:rsidP="00886EDA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ArialMT"/>
          <w:lang w:val="sr-Cyrl-CS" w:eastAsia="en-GB"/>
        </w:rPr>
      </w:pPr>
      <w:proofErr w:type="spellStart"/>
      <w:r w:rsidRPr="00347323">
        <w:rPr>
          <w:rFonts w:eastAsia="ArialMT"/>
          <w:lang w:eastAsia="en-GB"/>
        </w:rPr>
        <w:t>паркирање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изван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парцеле</w:t>
      </w:r>
      <w:proofErr w:type="spellEnd"/>
      <w:r>
        <w:rPr>
          <w:rFonts w:eastAsia="ArialMT"/>
          <w:lang w:eastAsia="en-GB"/>
        </w:rPr>
        <w:t xml:space="preserve"> 100%</w:t>
      </w:r>
      <w:r w:rsidRPr="00E8580E">
        <w:rPr>
          <w:rFonts w:eastAsia="ArialMT"/>
          <w:lang w:eastAsia="en-GB"/>
        </w:rPr>
        <w:t xml:space="preserve"> </w:t>
      </w:r>
    </w:p>
    <w:p w:rsidR="003B6310" w:rsidRDefault="003B6310" w:rsidP="003B6310">
      <w:pPr>
        <w:ind w:firstLine="720"/>
        <w:jc w:val="both"/>
        <w:rPr>
          <w:lang w:val="sr-Cyrl-CS"/>
        </w:rPr>
      </w:pPr>
    </w:p>
    <w:p w:rsidR="003B6310" w:rsidRDefault="003B6310" w:rsidP="003B6310">
      <w:pPr>
        <w:ind w:firstLine="720"/>
        <w:jc w:val="both"/>
        <w:rPr>
          <w:i/>
          <w:lang w:val="sr-Cyrl-CS"/>
        </w:rPr>
      </w:pPr>
      <w:r w:rsidRPr="00015EA1">
        <w:rPr>
          <w:i/>
          <w:lang w:val="sr-Cyrl-CS"/>
        </w:rPr>
        <w:t>Извод</w:t>
      </w:r>
      <w:r>
        <w:rPr>
          <w:i/>
          <w:lang w:val="sr-Cyrl-CS"/>
        </w:rPr>
        <w:t xml:space="preserve"> (графички прилог)</w:t>
      </w:r>
      <w:r w:rsidRPr="00015EA1">
        <w:rPr>
          <w:i/>
          <w:lang w:val="sr-Cyrl-CS"/>
        </w:rPr>
        <w:t xml:space="preserve"> из Плана генералне регулације насеља Владичин Хан („Сл. гласник Пчињског округа број 25/2007) </w:t>
      </w:r>
      <w:r w:rsidRPr="00015EA1">
        <w:rPr>
          <w:i/>
          <w:lang w:val="en-US"/>
        </w:rPr>
        <w:t xml:space="preserve">и </w:t>
      </w:r>
      <w:r w:rsidRPr="00015EA1">
        <w:rPr>
          <w:i/>
          <w:lang w:val="sr-Cyrl-CS"/>
        </w:rPr>
        <w:t>Измена и допуна плана генералне регулације за насеље Владичин Хан („Сл. гласник Града Врања број 7/2014):</w:t>
      </w:r>
    </w:p>
    <w:p w:rsidR="00886EDA" w:rsidRDefault="00886EDA" w:rsidP="003B6310">
      <w:pPr>
        <w:ind w:firstLine="720"/>
        <w:jc w:val="both"/>
        <w:rPr>
          <w:i/>
          <w:lang w:val="sr-Cyrl-CS"/>
        </w:rPr>
      </w:pPr>
    </w:p>
    <w:p w:rsidR="003B6310" w:rsidRDefault="003B6310" w:rsidP="003B6310">
      <w:pPr>
        <w:ind w:firstLine="720"/>
        <w:jc w:val="both"/>
        <w:rPr>
          <w:i/>
          <w:lang w:val="sr-Cyrl-CS"/>
        </w:rPr>
      </w:pPr>
    </w:p>
    <w:p w:rsidR="003B6310" w:rsidRPr="00886EDA" w:rsidRDefault="00886EDA" w:rsidP="00886EDA">
      <w:pPr>
        <w:jc w:val="center"/>
        <w:rPr>
          <w:i/>
          <w:lang w:val="sr-Cyrl-CS"/>
        </w:rPr>
      </w:pPr>
      <w:r w:rsidRPr="00886EDA">
        <w:rPr>
          <w:i/>
          <w:noProof/>
          <w:lang w:val="sr-Cyrl-CS" w:eastAsia="sr-Cyrl-CS"/>
        </w:rPr>
        <w:drawing>
          <wp:inline distT="0" distB="0" distL="0" distR="0">
            <wp:extent cx="5392356" cy="36313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83" t="13098" r="9514" b="1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08" cy="36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310">
        <w:rPr>
          <w:lang w:val="sr-Cyrl-CS"/>
        </w:rPr>
        <w:t xml:space="preserve">                           </w:t>
      </w:r>
    </w:p>
    <w:p w:rsidR="009A4D80" w:rsidRPr="00886EDA" w:rsidRDefault="003B6310" w:rsidP="00C25C97">
      <w:pPr>
        <w:jc w:val="both"/>
        <w:rPr>
          <w:i/>
          <w:lang w:val="sr-Cyrl-CS"/>
        </w:rPr>
      </w:pPr>
      <w:r>
        <w:rPr>
          <w:i/>
          <w:lang w:val="sr-Cyrl-CS"/>
        </w:rPr>
        <w:t xml:space="preserve">     </w:t>
      </w:r>
    </w:p>
    <w:p w:rsidR="00886EDA" w:rsidRDefault="00886EDA" w:rsidP="00886EDA">
      <w:pPr>
        <w:jc w:val="both"/>
        <w:rPr>
          <w:lang w:val="sr-Cyrl-CS"/>
        </w:rPr>
      </w:pPr>
    </w:p>
    <w:p w:rsidR="00886EDA" w:rsidRDefault="00886EDA" w:rsidP="00886EDA">
      <w:pPr>
        <w:jc w:val="both"/>
        <w:rPr>
          <w:lang w:val="sr-Cyrl-CS"/>
        </w:rPr>
      </w:pPr>
    </w:p>
    <w:p w:rsidR="00886EDA" w:rsidRPr="00886EDA" w:rsidRDefault="00886EDA" w:rsidP="00886EDA">
      <w:pPr>
        <w:jc w:val="both"/>
        <w:rPr>
          <w:i/>
          <w:lang w:val="sr-Cyrl-CS"/>
        </w:rPr>
      </w:pPr>
      <w:r w:rsidRPr="00886EDA">
        <w:rPr>
          <w:i/>
          <w:lang w:val="sr-Cyrl-CS"/>
        </w:rPr>
        <w:t>Преглед саобраћајница – ранг и координате раскрсница:</w:t>
      </w:r>
    </w:p>
    <w:p w:rsidR="003B6310" w:rsidRDefault="003B6310" w:rsidP="00C25C97">
      <w:pPr>
        <w:jc w:val="both"/>
        <w:rPr>
          <w:lang w:val="sr-Cyrl-CS"/>
        </w:rPr>
      </w:pPr>
    </w:p>
    <w:p w:rsidR="00886EDA" w:rsidRDefault="00886EDA" w:rsidP="00886EDA">
      <w:pPr>
        <w:jc w:val="center"/>
        <w:rPr>
          <w:lang w:val="sr-Cyrl-CS"/>
        </w:rPr>
      </w:pPr>
      <w:r w:rsidRPr="00886EDA">
        <w:rPr>
          <w:noProof/>
          <w:lang w:val="sr-Cyrl-CS" w:eastAsia="sr-Cyrl-CS"/>
        </w:rPr>
        <w:drawing>
          <wp:inline distT="0" distB="0" distL="0" distR="0">
            <wp:extent cx="5419725" cy="3642767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82" t="16008" r="9847"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85" cy="36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DA" w:rsidRDefault="00886EDA" w:rsidP="00C25C97">
      <w:pPr>
        <w:jc w:val="both"/>
        <w:rPr>
          <w:lang w:val="sr-Cyrl-CS"/>
        </w:rPr>
      </w:pPr>
    </w:p>
    <w:p w:rsidR="00886EDA" w:rsidRDefault="00886EDA" w:rsidP="00C25C97">
      <w:pPr>
        <w:jc w:val="both"/>
        <w:rPr>
          <w:lang w:val="sr-Cyrl-CS"/>
        </w:rPr>
      </w:pPr>
    </w:p>
    <w:p w:rsidR="00886EDA" w:rsidRDefault="00886EDA" w:rsidP="00C25C97">
      <w:pPr>
        <w:jc w:val="both"/>
        <w:rPr>
          <w:lang w:val="sr-Cyrl-CS"/>
        </w:rPr>
      </w:pPr>
    </w:p>
    <w:p w:rsidR="00886EDA" w:rsidRDefault="00886EDA" w:rsidP="00C25C97">
      <w:pPr>
        <w:jc w:val="both"/>
        <w:rPr>
          <w:lang w:val="sr-Cyrl-CS"/>
        </w:rPr>
      </w:pPr>
    </w:p>
    <w:p w:rsidR="00886EDA" w:rsidRDefault="00886EDA" w:rsidP="00886EDA">
      <w:pPr>
        <w:jc w:val="both"/>
        <w:rPr>
          <w:i/>
          <w:lang w:val="sr-Cyrl-CS"/>
        </w:rPr>
      </w:pPr>
      <w:r w:rsidRPr="00886EDA">
        <w:rPr>
          <w:i/>
          <w:noProof/>
          <w:lang w:val="sr-Cyrl-CS" w:eastAsia="sr-Cyrl-CS"/>
        </w:rPr>
        <w:lastRenderedPageBreak/>
        <w:drawing>
          <wp:inline distT="0" distB="0" distL="0" distR="0">
            <wp:extent cx="3590987" cy="1438275"/>
            <wp:effectExtent l="19050" t="0" r="946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18" t="42827" r="37889" b="3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87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0F">
        <w:rPr>
          <w:i/>
          <w:lang w:val="sr-Cyrl-CS"/>
        </w:rPr>
        <w:t xml:space="preserve"> </w:t>
      </w:r>
      <w:r w:rsidR="00A3700F" w:rsidRPr="00A3700F">
        <w:rPr>
          <w:i/>
          <w:noProof/>
          <w:lang w:val="sr-Cyrl-CS" w:eastAsia="sr-Cyrl-CS"/>
        </w:rPr>
        <w:drawing>
          <wp:inline distT="0" distB="0" distL="0" distR="0">
            <wp:extent cx="2024530" cy="2276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414" t="29106" r="41588" b="2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3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DA" w:rsidRDefault="00886EDA" w:rsidP="00886EDA">
      <w:pPr>
        <w:jc w:val="both"/>
        <w:rPr>
          <w:i/>
          <w:lang w:val="sr-Cyrl-CS"/>
        </w:rPr>
      </w:pPr>
    </w:p>
    <w:p w:rsidR="00A3700F" w:rsidRDefault="00A3700F" w:rsidP="00886EDA">
      <w:pPr>
        <w:jc w:val="both"/>
        <w:rPr>
          <w:i/>
          <w:lang w:val="sr-Cyrl-CS"/>
        </w:rPr>
      </w:pPr>
    </w:p>
    <w:p w:rsidR="00886EDA" w:rsidRDefault="00886EDA" w:rsidP="00886EDA">
      <w:pPr>
        <w:jc w:val="both"/>
        <w:rPr>
          <w:i/>
          <w:lang w:val="sr-Cyrl-CS"/>
        </w:rPr>
      </w:pPr>
      <w:r w:rsidRPr="00886EDA">
        <w:rPr>
          <w:i/>
          <w:lang w:val="sr-Cyrl-CS"/>
        </w:rPr>
        <w:t>Регулација са грађевинском линијом:</w:t>
      </w:r>
    </w:p>
    <w:p w:rsidR="00886EDA" w:rsidRDefault="00886EDA" w:rsidP="00886EDA">
      <w:pPr>
        <w:jc w:val="both"/>
        <w:rPr>
          <w:i/>
          <w:lang w:val="sr-Cyrl-CS"/>
        </w:rPr>
      </w:pPr>
    </w:p>
    <w:p w:rsidR="00886EDA" w:rsidRPr="00886EDA" w:rsidRDefault="00886EDA" w:rsidP="00886EDA">
      <w:pPr>
        <w:jc w:val="center"/>
        <w:rPr>
          <w:i/>
          <w:lang w:val="sr-Cyrl-CS"/>
        </w:rPr>
      </w:pPr>
      <w:r w:rsidRPr="00886EDA">
        <w:rPr>
          <w:i/>
          <w:noProof/>
          <w:lang w:val="sr-Cyrl-CS" w:eastAsia="sr-Cyrl-CS"/>
        </w:rPr>
        <w:drawing>
          <wp:inline distT="0" distB="0" distL="0" distR="0">
            <wp:extent cx="5758815" cy="3455289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639" t="26403" r="6523" b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5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DA" w:rsidRPr="003B6310" w:rsidRDefault="00886EDA" w:rsidP="00C25C97">
      <w:pPr>
        <w:jc w:val="both"/>
        <w:rPr>
          <w:lang w:val="sr-Cyrl-CS"/>
        </w:rPr>
      </w:pPr>
    </w:p>
    <w:p w:rsidR="00D61F1C" w:rsidRDefault="00D61F1C" w:rsidP="00716CDB">
      <w:pPr>
        <w:ind w:left="2340"/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 xml:space="preserve">Услови </w:t>
      </w:r>
      <w:r w:rsidR="00360B5A">
        <w:rPr>
          <w:b/>
          <w:bCs/>
          <w:lang w:val="sr-Cyrl-CS"/>
        </w:rPr>
        <w:t>за пројектовање и прикључење</w:t>
      </w:r>
      <w:r>
        <w:rPr>
          <w:b/>
          <w:bCs/>
          <w:lang w:val="sr-Cyrl-CS"/>
        </w:rPr>
        <w:t xml:space="preserve"> од </w:t>
      </w:r>
      <w:r w:rsidR="00360B5A">
        <w:rPr>
          <w:b/>
          <w:bCs/>
          <w:lang w:val="sr-Cyrl-CS"/>
        </w:rPr>
        <w:t>имаоца јавних овлашћења</w:t>
      </w:r>
      <w:r>
        <w:rPr>
          <w:b/>
          <w:bCs/>
          <w:lang w:val="sr-Cyrl-CS"/>
        </w:rPr>
        <w:t>:</w:t>
      </w:r>
    </w:p>
    <w:p w:rsidR="00D61F1C" w:rsidRDefault="00D61F1C" w:rsidP="00716CDB">
      <w:pPr>
        <w:ind w:left="2340"/>
        <w:jc w:val="both"/>
      </w:pPr>
    </w:p>
    <w:p w:rsidR="00B41D61" w:rsidRDefault="0008120C" w:rsidP="00B41D61">
      <w:pPr>
        <w:numPr>
          <w:ilvl w:val="0"/>
          <w:numId w:val="2"/>
        </w:numPr>
        <w:tabs>
          <w:tab w:val="left" w:pos="2340"/>
        </w:tabs>
        <w:jc w:val="both"/>
        <w:rPr>
          <w:lang w:val="sr-Cyrl-CS"/>
        </w:rPr>
      </w:pPr>
      <w:r>
        <w:rPr>
          <w:lang w:val="sr-Cyrl-CS"/>
        </w:rPr>
        <w:t xml:space="preserve"> </w:t>
      </w:r>
      <w:r w:rsidR="00A3700F">
        <w:rPr>
          <w:lang w:val="sr-Cyrl-CS"/>
        </w:rPr>
        <w:t>Ј</w:t>
      </w:r>
      <w:r w:rsidR="00B41D61">
        <w:rPr>
          <w:lang w:val="sr-Cyrl-CS"/>
        </w:rPr>
        <w:t xml:space="preserve">П „Водовод“ Владичин Хан број </w:t>
      </w:r>
      <w:r w:rsidR="00A3700F">
        <w:rPr>
          <w:lang w:val="sr-Cyrl-CS"/>
        </w:rPr>
        <w:t>3</w:t>
      </w:r>
      <w:r w:rsidR="003B6310">
        <w:rPr>
          <w:lang w:val="sr-Cyrl-CS"/>
        </w:rPr>
        <w:t>9</w:t>
      </w:r>
      <w:r w:rsidR="00A3700F">
        <w:rPr>
          <w:lang w:val="sr-Cyrl-CS"/>
        </w:rPr>
        <w:t>77</w:t>
      </w:r>
      <w:r w:rsidR="00E85A18">
        <w:rPr>
          <w:lang w:val="sr-Cyrl-CS"/>
        </w:rPr>
        <w:t xml:space="preserve"> од </w:t>
      </w:r>
      <w:r w:rsidR="00A3700F">
        <w:rPr>
          <w:lang w:val="sr-Cyrl-CS"/>
        </w:rPr>
        <w:t>0</w:t>
      </w:r>
      <w:r w:rsidR="003B6310">
        <w:rPr>
          <w:lang w:val="sr-Cyrl-CS"/>
        </w:rPr>
        <w:t>8</w:t>
      </w:r>
      <w:r w:rsidR="00A3700F">
        <w:rPr>
          <w:lang w:val="sr-Cyrl-CS"/>
        </w:rPr>
        <w:t>.12</w:t>
      </w:r>
      <w:r w:rsidR="00E85A18">
        <w:rPr>
          <w:lang w:val="sr-Cyrl-CS"/>
        </w:rPr>
        <w:t>.201</w:t>
      </w:r>
      <w:r w:rsidR="00E85A18">
        <w:rPr>
          <w:lang w:val="en-US"/>
        </w:rPr>
        <w:t>5</w:t>
      </w:r>
      <w:r w:rsidR="00B41D61">
        <w:rPr>
          <w:lang w:val="sr-Cyrl-CS"/>
        </w:rPr>
        <w:t>.године,</w:t>
      </w:r>
    </w:p>
    <w:p w:rsidR="00B41D61" w:rsidRDefault="00B41D61" w:rsidP="00B41D61">
      <w:pPr>
        <w:numPr>
          <w:ilvl w:val="0"/>
          <w:numId w:val="2"/>
        </w:numPr>
        <w:tabs>
          <w:tab w:val="left" w:pos="2340"/>
        </w:tabs>
        <w:jc w:val="both"/>
        <w:rPr>
          <w:lang w:val="sr-Cyrl-CS"/>
        </w:rPr>
      </w:pPr>
      <w:r>
        <w:rPr>
          <w:lang w:val="sr-Cyrl-CS"/>
        </w:rPr>
        <w:t xml:space="preserve">Телеком Србија </w:t>
      </w:r>
      <w:r w:rsidR="00A3700F">
        <w:rPr>
          <w:lang w:val="sr-Cyrl-CS"/>
        </w:rPr>
        <w:t>–</w:t>
      </w:r>
      <w:r>
        <w:rPr>
          <w:lang w:val="sr-Cyrl-CS"/>
        </w:rPr>
        <w:t xml:space="preserve"> </w:t>
      </w:r>
      <w:r w:rsidR="00A3700F">
        <w:rPr>
          <w:lang w:val="sr-Cyrl-CS"/>
        </w:rPr>
        <w:t>извршна јединица</w:t>
      </w:r>
      <w:r>
        <w:rPr>
          <w:lang w:val="sr-Cyrl-CS"/>
        </w:rPr>
        <w:t xml:space="preserve"> Врање, издат</w:t>
      </w:r>
      <w:r w:rsidR="00A3700F">
        <w:rPr>
          <w:lang w:val="sr-Cyrl-CS"/>
        </w:rPr>
        <w:t>а сагласност на локацију и</w:t>
      </w:r>
      <w:r w:rsidR="00E85A18">
        <w:rPr>
          <w:lang w:val="sr-Cyrl-CS"/>
        </w:rPr>
        <w:t xml:space="preserve"> услови  </w:t>
      </w:r>
      <w:r w:rsidR="00A3700F">
        <w:rPr>
          <w:lang w:val="sr-Cyrl-CS"/>
        </w:rPr>
        <w:t>прикључења број 7151-431977</w:t>
      </w:r>
      <w:r w:rsidR="003B6310">
        <w:rPr>
          <w:lang w:val="sr-Cyrl-CS"/>
        </w:rPr>
        <w:t>/</w:t>
      </w:r>
      <w:r w:rsidR="00A3700F">
        <w:rPr>
          <w:lang w:val="sr-Cyrl-CS"/>
        </w:rPr>
        <w:t>1 од 30.11</w:t>
      </w:r>
      <w:r w:rsidR="00E85A18">
        <w:rPr>
          <w:lang w:val="sr-Cyrl-CS"/>
        </w:rPr>
        <w:t>.2015</w:t>
      </w:r>
      <w:r>
        <w:rPr>
          <w:lang w:val="sr-Cyrl-CS"/>
        </w:rPr>
        <w:t>.године,</w:t>
      </w:r>
    </w:p>
    <w:p w:rsidR="00B41D61" w:rsidRPr="00223FD2" w:rsidRDefault="00B41D61" w:rsidP="00B41D61">
      <w:pPr>
        <w:numPr>
          <w:ilvl w:val="0"/>
          <w:numId w:val="2"/>
        </w:numPr>
        <w:tabs>
          <w:tab w:val="left" w:pos="2340"/>
        </w:tabs>
        <w:jc w:val="both"/>
        <w:rPr>
          <w:color w:val="000000" w:themeColor="text1"/>
          <w:lang w:val="sr-Cyrl-CS"/>
        </w:rPr>
      </w:pPr>
      <w:r>
        <w:rPr>
          <w:lang w:val="sr-Cyrl-CS"/>
        </w:rPr>
        <w:t xml:space="preserve"> </w:t>
      </w:r>
      <w:r w:rsidRPr="00223FD2">
        <w:rPr>
          <w:color w:val="000000" w:themeColor="text1"/>
          <w:lang w:val="sr-Cyrl-CS"/>
        </w:rPr>
        <w:t xml:space="preserve">„Југоисток“ ДОО Електродистрибуција Врање – Сектор за енергетику и инвестиције, служба за инвестиције и основна средства Врање, број  </w:t>
      </w:r>
      <w:r w:rsidR="00223FD2">
        <w:rPr>
          <w:color w:val="000000" w:themeColor="text1"/>
          <w:lang w:val="en-US"/>
        </w:rPr>
        <w:t xml:space="preserve">253589/2 </w:t>
      </w:r>
      <w:r w:rsidR="00223FD2">
        <w:rPr>
          <w:color w:val="000000" w:themeColor="text1"/>
          <w:lang w:val="sr-Cyrl-CS"/>
        </w:rPr>
        <w:t>од</w:t>
      </w:r>
      <w:r w:rsidR="00223FD2">
        <w:rPr>
          <w:color w:val="000000" w:themeColor="text1"/>
          <w:lang w:val="en-US"/>
        </w:rPr>
        <w:t xml:space="preserve"> 23.12.2015.</w:t>
      </w:r>
      <w:r w:rsidR="00223FD2">
        <w:rPr>
          <w:color w:val="000000" w:themeColor="text1"/>
          <w:lang w:val="sr-Cyrl-CS"/>
        </w:rPr>
        <w:t>године;</w:t>
      </w:r>
    </w:p>
    <w:p w:rsidR="00B41D61" w:rsidRDefault="00A3700F" w:rsidP="00B41D61">
      <w:pPr>
        <w:numPr>
          <w:ilvl w:val="0"/>
          <w:numId w:val="2"/>
        </w:numPr>
        <w:tabs>
          <w:tab w:val="left" w:pos="2340"/>
        </w:tabs>
        <w:jc w:val="both"/>
        <w:rPr>
          <w:lang w:val="sr-Cyrl-CS"/>
        </w:rPr>
      </w:pPr>
      <w:r>
        <w:rPr>
          <w:lang w:val="sr-Cyrl-CS"/>
        </w:rPr>
        <w:t>Одговор на захтев за достављање услова за пројектовање бр. 501-37/2015-04 од 01.12.2015.године, самосталног стручног сарадника заштите животне средине општинске управе Општине Владичин Хан</w:t>
      </w:r>
      <w:r w:rsidR="00B41D61">
        <w:rPr>
          <w:lang w:val="sr-Cyrl-CS"/>
        </w:rPr>
        <w:t>;</w:t>
      </w:r>
    </w:p>
    <w:p w:rsidR="00A3700F" w:rsidRDefault="00A3700F" w:rsidP="00B41D61">
      <w:pPr>
        <w:numPr>
          <w:ilvl w:val="0"/>
          <w:numId w:val="2"/>
        </w:numPr>
        <w:tabs>
          <w:tab w:val="left" w:pos="2340"/>
        </w:tabs>
        <w:jc w:val="both"/>
        <w:rPr>
          <w:lang w:val="sr-Cyrl-CS"/>
        </w:rPr>
      </w:pPr>
      <w:r>
        <w:rPr>
          <w:lang w:val="sr-Cyrl-CS"/>
        </w:rPr>
        <w:t>Услови у погледу мера заштите од пожара бр. 217-13746/15-1 од 03.12.2015.године, издати од стране МУП-а, Сектор за ванредне ситуације, Одељење за ванредне ситуације у Врању;</w:t>
      </w:r>
    </w:p>
    <w:p w:rsidR="00FD279C" w:rsidRPr="00C21169" w:rsidRDefault="00FD279C" w:rsidP="00B41D61">
      <w:pPr>
        <w:tabs>
          <w:tab w:val="left" w:pos="2340"/>
        </w:tabs>
        <w:ind w:left="2340"/>
        <w:jc w:val="both"/>
        <w:rPr>
          <w:lang w:val="sr-Cyrl-CS"/>
        </w:rPr>
      </w:pPr>
    </w:p>
    <w:p w:rsidR="00360B5A" w:rsidRDefault="00D61F1C" w:rsidP="00BD5B8E">
      <w:pPr>
        <w:ind w:firstLine="720"/>
        <w:jc w:val="both"/>
        <w:rPr>
          <w:lang w:val="sr-Cyrl-CS"/>
        </w:rPr>
      </w:pPr>
      <w:r>
        <w:rPr>
          <w:lang w:val="sr-Cyrl-CS"/>
        </w:rPr>
        <w:lastRenderedPageBreak/>
        <w:t xml:space="preserve">Сви напред побројани услови саставни су део </w:t>
      </w:r>
      <w:r w:rsidR="00360B5A">
        <w:rPr>
          <w:lang w:val="sr-Cyrl-CS"/>
        </w:rPr>
        <w:t>локацијских услова</w:t>
      </w:r>
      <w:r>
        <w:rPr>
          <w:lang w:val="sr-Cyrl-CS"/>
        </w:rPr>
        <w:t xml:space="preserve"> и морају бити испоштовани по сваком наводу приликом пројектовања  и извође</w:t>
      </w:r>
      <w:r w:rsidR="003B6310">
        <w:rPr>
          <w:lang w:val="sr-Cyrl-CS"/>
        </w:rPr>
        <w:t>ња радова. За све настале штете</w:t>
      </w:r>
      <w:r>
        <w:rPr>
          <w:lang w:val="sr-Cyrl-CS"/>
        </w:rPr>
        <w:t xml:space="preserve"> због непоштовања</w:t>
      </w:r>
      <w:r w:rsidR="00360B5A">
        <w:rPr>
          <w:lang w:val="sr-Cyrl-CS"/>
        </w:rPr>
        <w:t xml:space="preserve"> неког од издатих услова</w:t>
      </w:r>
      <w:r>
        <w:rPr>
          <w:lang w:val="sr-Cyrl-CS"/>
        </w:rPr>
        <w:t xml:space="preserve"> од стране јавних предузећа, трошкове сноси инвеститор.</w:t>
      </w:r>
    </w:p>
    <w:p w:rsidR="00A3700F" w:rsidRDefault="00A3700F" w:rsidP="00BD5B8E">
      <w:pPr>
        <w:ind w:firstLine="720"/>
        <w:jc w:val="both"/>
        <w:rPr>
          <w:lang w:val="sr-Cyrl-CS"/>
        </w:rPr>
      </w:pPr>
    </w:p>
    <w:p w:rsidR="00A3700F" w:rsidRDefault="00A3700F" w:rsidP="00A3700F">
      <w:pPr>
        <w:autoSpaceDE w:val="0"/>
        <w:autoSpaceDN w:val="0"/>
        <w:adjustRightInd w:val="0"/>
        <w:ind w:firstLine="360"/>
        <w:jc w:val="both"/>
        <w:rPr>
          <w:rFonts w:eastAsia="ArialMT"/>
          <w:lang w:eastAsia="en-GB"/>
        </w:rPr>
      </w:pPr>
      <w:proofErr w:type="gramStart"/>
      <w:r w:rsidRPr="00347323">
        <w:rPr>
          <w:rFonts w:eastAsia="ArialMT"/>
          <w:lang w:eastAsia="en-GB"/>
        </w:rPr>
        <w:t xml:space="preserve">Изградњу </w:t>
      </w:r>
      <w:proofErr w:type="spellStart"/>
      <w:r w:rsidRPr="00347323">
        <w:rPr>
          <w:rFonts w:eastAsia="ArialMT"/>
          <w:lang w:eastAsia="en-GB"/>
        </w:rPr>
        <w:t>нових</w:t>
      </w:r>
      <w:proofErr w:type="spellEnd"/>
      <w:r w:rsidRPr="00347323">
        <w:rPr>
          <w:rFonts w:eastAsia="ArialMT"/>
          <w:lang w:eastAsia="en-GB"/>
        </w:rPr>
        <w:t xml:space="preserve"> објеката у </w:t>
      </w:r>
      <w:proofErr w:type="spellStart"/>
      <w:r w:rsidRPr="00347323">
        <w:rPr>
          <w:rFonts w:eastAsia="ArialMT"/>
          <w:lang w:eastAsia="en-GB"/>
        </w:rPr>
        <w:t>свему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ускладити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са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параметрима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дефинисаним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за</w:t>
      </w:r>
      <w:proofErr w:type="spellEnd"/>
      <w:r w:rsidRPr="00347323"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одређену</w:t>
      </w:r>
      <w:proofErr w:type="spellEnd"/>
      <w:r>
        <w:rPr>
          <w:rFonts w:eastAsia="ArialMT"/>
          <w:lang w:eastAsia="en-GB"/>
        </w:rPr>
        <w:t xml:space="preserve"> </w:t>
      </w:r>
      <w:proofErr w:type="spellStart"/>
      <w:r w:rsidRPr="00347323">
        <w:rPr>
          <w:rFonts w:eastAsia="ArialMT"/>
          <w:lang w:eastAsia="en-GB"/>
        </w:rPr>
        <w:t>намену</w:t>
      </w:r>
      <w:proofErr w:type="spellEnd"/>
      <w:r w:rsidRPr="00347323">
        <w:rPr>
          <w:rFonts w:eastAsia="ArialMT"/>
          <w:lang w:eastAsia="en-GB"/>
        </w:rPr>
        <w:t>.</w:t>
      </w:r>
      <w:proofErr w:type="gramEnd"/>
    </w:p>
    <w:p w:rsidR="00A3700F" w:rsidRDefault="00A3700F" w:rsidP="00A3700F">
      <w:pPr>
        <w:autoSpaceDE w:val="0"/>
        <w:autoSpaceDN w:val="0"/>
        <w:adjustRightInd w:val="0"/>
        <w:ind w:firstLine="720"/>
        <w:jc w:val="both"/>
        <w:rPr>
          <w:rFonts w:eastAsia="ArialMT"/>
          <w:lang w:eastAsia="en-GB"/>
        </w:rPr>
      </w:pPr>
    </w:p>
    <w:p w:rsidR="00A3700F" w:rsidRPr="00716CDB" w:rsidRDefault="00A3700F" w:rsidP="00A3700F">
      <w:pPr>
        <w:ind w:firstLine="360"/>
        <w:jc w:val="both"/>
        <w:rPr>
          <w:lang w:val="sr-Cyrl-CS"/>
        </w:rPr>
      </w:pPr>
      <w:r>
        <w:rPr>
          <w:lang w:val="sr-Cyrl-CS"/>
        </w:rPr>
        <w:t>За остале параметре који нису наведени у овим условима испоштовати важеће стандарде и прописе Републике Србије.</w:t>
      </w:r>
    </w:p>
    <w:p w:rsidR="00A3700F" w:rsidRPr="00057528" w:rsidRDefault="00A3700F" w:rsidP="007C21F5">
      <w:pPr>
        <w:rPr>
          <w:b/>
          <w:lang w:val="sr-Cyrl-CS"/>
        </w:rPr>
      </w:pPr>
    </w:p>
    <w:p w:rsidR="00716CDB" w:rsidRDefault="00716CDB" w:rsidP="00325752">
      <w:pPr>
        <w:jc w:val="center"/>
        <w:rPr>
          <w:b/>
          <w:lang w:val="sr-Cyrl-CS"/>
        </w:rPr>
      </w:pPr>
      <w:r w:rsidRPr="00724603">
        <w:rPr>
          <w:b/>
          <w:lang w:val="sr-Cyrl-CS"/>
        </w:rPr>
        <w:t>ПОСЕБНИ УСЛОВИ:</w:t>
      </w:r>
    </w:p>
    <w:p w:rsidR="00716CDB" w:rsidRDefault="00716CDB" w:rsidP="00716CDB">
      <w:pPr>
        <w:jc w:val="both"/>
        <w:rPr>
          <w:lang w:val="sr-Cyrl-CS"/>
        </w:rPr>
      </w:pPr>
    </w:p>
    <w:p w:rsidR="00BD5B8E" w:rsidRDefault="00716CDB" w:rsidP="00BD5B8E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Инвеститор је дужан да приликом извођења радова не оштети суседне објекте, а ако дође до оштећења  да евентуалну штету надокнади. </w:t>
      </w:r>
    </w:p>
    <w:p w:rsidR="00057528" w:rsidRDefault="00057528" w:rsidP="00BD5B8E">
      <w:pPr>
        <w:ind w:firstLine="720"/>
        <w:jc w:val="both"/>
        <w:rPr>
          <w:lang w:val="sr-Cyrl-CS"/>
        </w:rPr>
      </w:pPr>
    </w:p>
    <w:p w:rsidR="00057528" w:rsidRDefault="00716CDB" w:rsidP="00E85A18">
      <w:pPr>
        <w:ind w:firstLine="720"/>
        <w:jc w:val="both"/>
        <w:rPr>
          <w:lang w:val="en-US"/>
        </w:rPr>
      </w:pPr>
      <w:r>
        <w:rPr>
          <w:lang w:val="sr-Cyrl-CS"/>
        </w:rPr>
        <w:t>Инвеститор је у обавези да изради техничку документацију</w:t>
      </w:r>
      <w:r w:rsidR="00BD5B8E">
        <w:rPr>
          <w:lang w:val="sr-Cyrl-CS"/>
        </w:rPr>
        <w:t>-пројекат за грађевинску дозволу</w:t>
      </w:r>
      <w:r>
        <w:rPr>
          <w:lang w:val="sr-Cyrl-CS"/>
        </w:rPr>
        <w:t xml:space="preserve">  у складу са </w:t>
      </w:r>
      <w:r w:rsidR="00BD5B8E">
        <w:rPr>
          <w:lang w:val="sr-Cyrl-CS"/>
        </w:rPr>
        <w:t>Законом</w:t>
      </w:r>
      <w:r>
        <w:rPr>
          <w:lang w:val="sr-Cyrl-CS"/>
        </w:rPr>
        <w:t xml:space="preserve"> о планирању и изградњи</w:t>
      </w:r>
      <w:r w:rsidR="00BD5B8E">
        <w:rPr>
          <w:lang w:val="sr-Cyrl-CS"/>
        </w:rPr>
        <w:t xml:space="preserve"> РС</w:t>
      </w:r>
      <w:r>
        <w:rPr>
          <w:lang w:val="sr-Cyrl-CS"/>
        </w:rPr>
        <w:t xml:space="preserve"> („Сл. Гласник РС“, број 72/09,</w:t>
      </w:r>
      <w:r w:rsidR="006D474C">
        <w:rPr>
          <w:lang w:val="sr-Cyrl-CS"/>
        </w:rPr>
        <w:t xml:space="preserve"> </w:t>
      </w:r>
      <w:r>
        <w:rPr>
          <w:lang w:val="sr-Cyrl-CS"/>
        </w:rPr>
        <w:t>81/09</w:t>
      </w:r>
      <w:r w:rsidR="006D474C">
        <w:rPr>
          <w:lang w:val="sr-Cyrl-CS"/>
        </w:rPr>
        <w:t xml:space="preserve">, </w:t>
      </w:r>
      <w:r w:rsidR="00BD5B8E">
        <w:rPr>
          <w:lang w:val="sr-Cyrl-CS"/>
        </w:rPr>
        <w:t xml:space="preserve">24/2011, </w:t>
      </w:r>
      <w:r w:rsidR="00650DF0">
        <w:rPr>
          <w:lang w:val="sr-Cyrl-CS"/>
        </w:rPr>
        <w:t>121/2012</w:t>
      </w:r>
      <w:r w:rsidR="00BD5B8E">
        <w:rPr>
          <w:lang w:val="sr-Cyrl-CS"/>
        </w:rPr>
        <w:t>, 132/2014 и 145/2014</w:t>
      </w:r>
      <w:r>
        <w:rPr>
          <w:lang w:val="sr-Cyrl-CS"/>
        </w:rPr>
        <w:t>)</w:t>
      </w:r>
      <w:r w:rsidR="00BD5B8E">
        <w:rPr>
          <w:lang w:val="sr-Cyrl-CS"/>
        </w:rPr>
        <w:t xml:space="preserve"> и Правилником којим се уређује садржина техничке документације</w:t>
      </w:r>
      <w:r>
        <w:rPr>
          <w:lang w:val="sr-Cyrl-CS"/>
        </w:rPr>
        <w:t>.</w:t>
      </w:r>
    </w:p>
    <w:p w:rsidR="00E613EA" w:rsidRDefault="00E613EA" w:rsidP="003B6310">
      <w:pPr>
        <w:jc w:val="both"/>
        <w:rPr>
          <w:lang w:val="sr-Cyrl-CS"/>
        </w:rPr>
      </w:pPr>
    </w:p>
    <w:p w:rsidR="00716CDB" w:rsidRDefault="000905E2" w:rsidP="00E613EA">
      <w:pPr>
        <w:ind w:firstLine="720"/>
        <w:jc w:val="both"/>
        <w:rPr>
          <w:lang w:val="sr-Cyrl-CS"/>
        </w:rPr>
      </w:pPr>
      <w:proofErr w:type="spellStart"/>
      <w:r>
        <w:t>Пре</w:t>
      </w:r>
      <w:proofErr w:type="spellEnd"/>
      <w:r>
        <w:t xml:space="preserve"> </w:t>
      </w:r>
      <w:proofErr w:type="spellStart"/>
      <w:r>
        <w:t>издавања</w:t>
      </w:r>
      <w:proofErr w:type="spellEnd"/>
      <w:r>
        <w:t xml:space="preserve"> </w:t>
      </w:r>
      <w:r>
        <w:rPr>
          <w:lang w:val="sr-Cyrl-CS"/>
        </w:rPr>
        <w:t>г</w:t>
      </w:r>
      <w:proofErr w:type="spellStart"/>
      <w:r w:rsidR="00C21169" w:rsidRPr="00C21169">
        <w:t>рађевинске</w:t>
      </w:r>
      <w:proofErr w:type="spellEnd"/>
      <w:r w:rsidR="00C21169" w:rsidRPr="00C21169">
        <w:t xml:space="preserve"> </w:t>
      </w:r>
      <w:proofErr w:type="spellStart"/>
      <w:r w:rsidR="00C21169" w:rsidRPr="00C21169">
        <w:t>дозволе</w:t>
      </w:r>
      <w:proofErr w:type="spellEnd"/>
      <w:r w:rsidR="00C21169" w:rsidRPr="00C21169">
        <w:t xml:space="preserve"> </w:t>
      </w:r>
      <w:proofErr w:type="spellStart"/>
      <w:r w:rsidR="00C21169" w:rsidRPr="00C21169">
        <w:t>неопходно</w:t>
      </w:r>
      <w:proofErr w:type="spellEnd"/>
      <w:r w:rsidR="00C21169" w:rsidRPr="00C21169">
        <w:t xml:space="preserve"> </w:t>
      </w:r>
      <w:proofErr w:type="spellStart"/>
      <w:proofErr w:type="gramStart"/>
      <w:r w:rsidR="00C21169" w:rsidRPr="00C21169">
        <w:t>је</w:t>
      </w:r>
      <w:proofErr w:type="spellEnd"/>
      <w:r w:rsidR="00C21169" w:rsidRPr="00C21169">
        <w:t xml:space="preserve">  </w:t>
      </w:r>
      <w:proofErr w:type="spellStart"/>
      <w:r w:rsidR="00C21169" w:rsidRPr="00C21169">
        <w:t>извршити</w:t>
      </w:r>
      <w:proofErr w:type="spellEnd"/>
      <w:proofErr w:type="gramEnd"/>
      <w:r w:rsidR="00C21169" w:rsidRPr="00C21169">
        <w:t xml:space="preserve">  </w:t>
      </w:r>
      <w:proofErr w:type="spellStart"/>
      <w:r w:rsidR="00C21169" w:rsidRPr="00C21169">
        <w:t>пренамену</w:t>
      </w:r>
      <w:proofErr w:type="spellEnd"/>
      <w:r w:rsidR="00C21169" w:rsidRPr="00C21169">
        <w:t xml:space="preserve"> </w:t>
      </w:r>
      <w:proofErr w:type="spellStart"/>
      <w:r w:rsidR="00C21169" w:rsidRPr="00C21169">
        <w:t>земљишта</w:t>
      </w:r>
      <w:proofErr w:type="spellEnd"/>
      <w:r w:rsidR="00C21169" w:rsidRPr="00C21169">
        <w:rPr>
          <w:lang w:val="sr-Cyrl-CS"/>
        </w:rPr>
        <w:t xml:space="preserve"> </w:t>
      </w:r>
      <w:r w:rsidR="00F406DD">
        <w:rPr>
          <w:lang w:val="sr-Cyrl-CS"/>
        </w:rPr>
        <w:t xml:space="preserve">уколико је то потребно </w:t>
      </w:r>
      <w:r>
        <w:rPr>
          <w:lang w:val="sr-Cyrl-CS"/>
        </w:rPr>
        <w:t>и доставити доказе о регулисању правно-имовинских односа</w:t>
      </w:r>
      <w:r w:rsidR="00C21169" w:rsidRPr="00C21169">
        <w:t>.</w:t>
      </w:r>
    </w:p>
    <w:p w:rsidR="003B6310" w:rsidRPr="003B6310" w:rsidRDefault="003B6310" w:rsidP="00E613EA">
      <w:pPr>
        <w:ind w:firstLine="720"/>
        <w:jc w:val="both"/>
        <w:rPr>
          <w:lang w:val="sr-Cyrl-CS"/>
        </w:rPr>
      </w:pPr>
    </w:p>
    <w:p w:rsidR="000905E2" w:rsidRPr="000905E2" w:rsidRDefault="00716CDB" w:rsidP="000905E2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Инвеститор је у обавези да прибави </w:t>
      </w:r>
      <w:r w:rsidR="00A3700F">
        <w:rPr>
          <w:lang w:val="sr-Cyrl-CS"/>
        </w:rPr>
        <w:t xml:space="preserve">сву неопходну </w:t>
      </w:r>
      <w:r>
        <w:rPr>
          <w:lang w:val="sr-Cyrl-CS"/>
        </w:rPr>
        <w:t>техничку документацију и да се посебним писменим захтевом обрати овом одељењу у циљу издавања грађевинске дозволе у складу са чланом 135.</w:t>
      </w:r>
      <w:r w:rsidRPr="00A0307B">
        <w:rPr>
          <w:lang w:val="sr-Cyrl-CS"/>
        </w:rPr>
        <w:t xml:space="preserve"> </w:t>
      </w:r>
      <w:r w:rsidR="000905E2">
        <w:rPr>
          <w:lang w:val="sr-Cyrl-CS"/>
        </w:rPr>
        <w:t>Закона о планирању и изградњи РС</w:t>
      </w:r>
      <w:r>
        <w:rPr>
          <w:lang w:val="sr-Cyrl-CS"/>
        </w:rPr>
        <w:t xml:space="preserve"> („Сл. Гласник РС“, број 72/09,</w:t>
      </w:r>
      <w:r w:rsidR="006D474C">
        <w:rPr>
          <w:lang w:val="sr-Cyrl-CS"/>
        </w:rPr>
        <w:t xml:space="preserve"> </w:t>
      </w:r>
      <w:r>
        <w:rPr>
          <w:lang w:val="sr-Cyrl-CS"/>
        </w:rPr>
        <w:t>81/09</w:t>
      </w:r>
      <w:r w:rsidR="006D474C">
        <w:rPr>
          <w:lang w:val="sr-Cyrl-CS"/>
        </w:rPr>
        <w:t xml:space="preserve">, </w:t>
      </w:r>
      <w:r w:rsidR="000905E2">
        <w:rPr>
          <w:lang w:val="sr-Cyrl-CS"/>
        </w:rPr>
        <w:t xml:space="preserve">24/2011, </w:t>
      </w:r>
      <w:r w:rsidR="00650DF0">
        <w:rPr>
          <w:lang w:val="sr-Cyrl-CS"/>
        </w:rPr>
        <w:t>121/2012</w:t>
      </w:r>
      <w:r w:rsidR="000905E2">
        <w:rPr>
          <w:lang w:val="sr-Cyrl-CS"/>
        </w:rPr>
        <w:t>, 132/2014 и 145/2014</w:t>
      </w:r>
      <w:r>
        <w:rPr>
          <w:lang w:val="sr-Cyrl-CS"/>
        </w:rPr>
        <w:t>).</w:t>
      </w:r>
    </w:p>
    <w:p w:rsidR="00057528" w:rsidRPr="00057528" w:rsidRDefault="00042CF2" w:rsidP="00057528">
      <w:pPr>
        <w:pStyle w:val="TEKST"/>
        <w:rPr>
          <w:lang w:val="sr-Cyrl-CS"/>
        </w:rPr>
      </w:pPr>
      <w:r>
        <w:rPr>
          <w:lang w:val="sr-Cyrl-CS"/>
        </w:rPr>
        <w:t>Л</w:t>
      </w:r>
      <w:r w:rsidR="000905E2">
        <w:rPr>
          <w:lang w:val="sr-Cyrl-CS"/>
        </w:rPr>
        <w:t>окацијски услови</w:t>
      </w:r>
      <w:r w:rsidR="00716CDB">
        <w:rPr>
          <w:lang w:val="sr-Cyrl-CS"/>
        </w:rPr>
        <w:t xml:space="preserve"> </w:t>
      </w:r>
      <w:r w:rsidR="000905E2">
        <w:rPr>
          <w:lang w:val="sr-Cyrl-CS"/>
        </w:rPr>
        <w:t>важе</w:t>
      </w:r>
      <w:r w:rsidR="00716CDB">
        <w:rPr>
          <w:lang w:val="sr-Cyrl-CS"/>
        </w:rPr>
        <w:t xml:space="preserve"> </w:t>
      </w:r>
      <w:r w:rsidR="000905E2">
        <w:rPr>
          <w:b/>
          <w:lang w:val="sr-Cyrl-CS"/>
        </w:rPr>
        <w:t>12 месеци</w:t>
      </w:r>
      <w:r w:rsidR="00716CDB">
        <w:rPr>
          <w:lang w:val="sr-Cyrl-CS"/>
        </w:rPr>
        <w:t xml:space="preserve"> </w:t>
      </w:r>
      <w:proofErr w:type="spellStart"/>
      <w:r w:rsidR="000905E2" w:rsidRPr="001612BF">
        <w:t>од</w:t>
      </w:r>
      <w:proofErr w:type="spellEnd"/>
      <w:r w:rsidR="000905E2" w:rsidRPr="001612BF">
        <w:t xml:space="preserve"> </w:t>
      </w:r>
      <w:proofErr w:type="spellStart"/>
      <w:r w:rsidR="000905E2" w:rsidRPr="001612BF">
        <w:t>дана</w:t>
      </w:r>
      <w:proofErr w:type="spellEnd"/>
      <w:r w:rsidR="000905E2" w:rsidRPr="001612BF">
        <w:t xml:space="preserve"> </w:t>
      </w:r>
      <w:proofErr w:type="spellStart"/>
      <w:r w:rsidR="000905E2" w:rsidRPr="001612BF">
        <w:t>издавања</w:t>
      </w:r>
      <w:proofErr w:type="spellEnd"/>
      <w:r w:rsidR="000905E2" w:rsidRPr="001612BF">
        <w:t xml:space="preserve"> </w:t>
      </w:r>
      <w:proofErr w:type="spellStart"/>
      <w:r w:rsidR="000905E2" w:rsidRPr="001612BF">
        <w:t>или</w:t>
      </w:r>
      <w:proofErr w:type="spellEnd"/>
      <w:r w:rsidR="000905E2" w:rsidRPr="001612BF">
        <w:t xml:space="preserve"> </w:t>
      </w:r>
      <w:proofErr w:type="spellStart"/>
      <w:r w:rsidR="000905E2" w:rsidRPr="001612BF">
        <w:t>до</w:t>
      </w:r>
      <w:proofErr w:type="spellEnd"/>
      <w:r w:rsidR="000905E2" w:rsidRPr="001612BF">
        <w:t xml:space="preserve"> </w:t>
      </w:r>
      <w:proofErr w:type="spellStart"/>
      <w:r w:rsidR="000905E2" w:rsidRPr="001612BF">
        <w:t>истека</w:t>
      </w:r>
      <w:proofErr w:type="spellEnd"/>
      <w:r w:rsidR="000905E2" w:rsidRPr="001612BF">
        <w:t xml:space="preserve"> </w:t>
      </w:r>
      <w:proofErr w:type="spellStart"/>
      <w:r w:rsidR="000905E2" w:rsidRPr="001612BF">
        <w:t>важења</w:t>
      </w:r>
      <w:proofErr w:type="spellEnd"/>
      <w:r w:rsidR="000905E2" w:rsidRPr="001612BF">
        <w:t xml:space="preserve"> </w:t>
      </w:r>
      <w:proofErr w:type="spellStart"/>
      <w:r w:rsidR="000905E2" w:rsidRPr="001612BF">
        <w:t>грађевинске</w:t>
      </w:r>
      <w:proofErr w:type="spellEnd"/>
      <w:r w:rsidR="000905E2" w:rsidRPr="001612BF">
        <w:t xml:space="preserve"> </w:t>
      </w:r>
      <w:proofErr w:type="spellStart"/>
      <w:r w:rsidR="000905E2" w:rsidRPr="001612BF">
        <w:t>дозволе</w:t>
      </w:r>
      <w:proofErr w:type="spellEnd"/>
      <w:r w:rsidR="000905E2" w:rsidRPr="001612BF">
        <w:t xml:space="preserve"> </w:t>
      </w:r>
      <w:proofErr w:type="spellStart"/>
      <w:r w:rsidR="000905E2" w:rsidRPr="001612BF">
        <w:t>издате</w:t>
      </w:r>
      <w:proofErr w:type="spellEnd"/>
      <w:r w:rsidR="000905E2" w:rsidRPr="001612BF">
        <w:t xml:space="preserve"> у </w:t>
      </w:r>
      <w:proofErr w:type="spellStart"/>
      <w:r w:rsidR="000905E2" w:rsidRPr="001612BF">
        <w:t>складу</w:t>
      </w:r>
      <w:proofErr w:type="spellEnd"/>
      <w:r w:rsidR="000905E2" w:rsidRPr="001612BF">
        <w:t xml:space="preserve"> </w:t>
      </w:r>
      <w:proofErr w:type="spellStart"/>
      <w:r w:rsidR="000905E2" w:rsidRPr="001612BF">
        <w:t>са</w:t>
      </w:r>
      <w:proofErr w:type="spellEnd"/>
      <w:r w:rsidR="000905E2" w:rsidRPr="001612BF">
        <w:t xml:space="preserve"> </w:t>
      </w:r>
      <w:proofErr w:type="spellStart"/>
      <w:r w:rsidR="000905E2" w:rsidRPr="001612BF">
        <w:t>тим</w:t>
      </w:r>
      <w:proofErr w:type="spellEnd"/>
      <w:r w:rsidR="000905E2" w:rsidRPr="001612BF">
        <w:t xml:space="preserve"> </w:t>
      </w:r>
      <w:proofErr w:type="spellStart"/>
      <w:r w:rsidR="000905E2" w:rsidRPr="001612BF">
        <w:t>условима</w:t>
      </w:r>
      <w:proofErr w:type="spellEnd"/>
      <w:r w:rsidR="000905E2" w:rsidRPr="001612BF">
        <w:t xml:space="preserve">, </w:t>
      </w:r>
      <w:proofErr w:type="spellStart"/>
      <w:r w:rsidR="000905E2" w:rsidRPr="001612BF">
        <w:t>за</w:t>
      </w:r>
      <w:proofErr w:type="spellEnd"/>
      <w:r w:rsidR="000905E2" w:rsidRPr="001612BF">
        <w:t xml:space="preserve"> </w:t>
      </w:r>
      <w:proofErr w:type="spellStart"/>
      <w:r w:rsidR="000905E2" w:rsidRPr="001612BF">
        <w:t>катастарску</w:t>
      </w:r>
      <w:proofErr w:type="spellEnd"/>
      <w:r w:rsidR="000905E2" w:rsidRPr="001612BF">
        <w:t xml:space="preserve"> </w:t>
      </w:r>
      <w:proofErr w:type="spellStart"/>
      <w:r w:rsidR="000905E2" w:rsidRPr="001612BF">
        <w:t>парцелу</w:t>
      </w:r>
      <w:proofErr w:type="spellEnd"/>
      <w:r w:rsidR="003B6310">
        <w:rPr>
          <w:lang w:val="sr-Cyrl-CS"/>
        </w:rPr>
        <w:t>/е</w:t>
      </w:r>
      <w:r w:rsidR="000905E2" w:rsidRPr="001612BF">
        <w:t xml:space="preserve"> </w:t>
      </w:r>
      <w:proofErr w:type="spellStart"/>
      <w:r w:rsidR="000905E2" w:rsidRPr="001612BF">
        <w:t>за</w:t>
      </w:r>
      <w:proofErr w:type="spellEnd"/>
      <w:r w:rsidR="000905E2" w:rsidRPr="001612BF">
        <w:t xml:space="preserve"> </w:t>
      </w:r>
      <w:proofErr w:type="spellStart"/>
      <w:r w:rsidR="000905E2" w:rsidRPr="001612BF">
        <w:t>коју</w:t>
      </w:r>
      <w:proofErr w:type="spellEnd"/>
      <w:r w:rsidR="000905E2" w:rsidRPr="001612BF">
        <w:t xml:space="preserve"> </w:t>
      </w:r>
      <w:proofErr w:type="spellStart"/>
      <w:r w:rsidR="000905E2" w:rsidRPr="001612BF">
        <w:t>је</w:t>
      </w:r>
      <w:proofErr w:type="spellEnd"/>
      <w:r w:rsidR="000905E2" w:rsidRPr="001612BF">
        <w:t xml:space="preserve"> </w:t>
      </w:r>
      <w:proofErr w:type="spellStart"/>
      <w:r w:rsidR="000905E2" w:rsidRPr="001612BF">
        <w:t>поднет</w:t>
      </w:r>
      <w:proofErr w:type="spellEnd"/>
      <w:r w:rsidR="000905E2" w:rsidRPr="001612BF">
        <w:t xml:space="preserve"> </w:t>
      </w:r>
      <w:proofErr w:type="spellStart"/>
      <w:r w:rsidR="000905E2" w:rsidRPr="001612BF">
        <w:t>захтев</w:t>
      </w:r>
      <w:proofErr w:type="spellEnd"/>
      <w:r w:rsidR="000905E2" w:rsidRPr="001612BF">
        <w:t>.</w:t>
      </w:r>
    </w:p>
    <w:p w:rsidR="00057528" w:rsidRPr="00677501" w:rsidRDefault="000905E2" w:rsidP="00677501">
      <w:pPr>
        <w:pStyle w:val="TEKST"/>
        <w:rPr>
          <w:lang w:val="sr-Cyrl-CS"/>
        </w:rPr>
      </w:pPr>
      <w:proofErr w:type="spellStart"/>
      <w:proofErr w:type="gramStart"/>
      <w:r w:rsidRPr="001612BF">
        <w:t>Подносилац</w:t>
      </w:r>
      <w:proofErr w:type="spellEnd"/>
      <w:r w:rsidRPr="001612BF">
        <w:t xml:space="preserve"> </w:t>
      </w:r>
      <w:proofErr w:type="spellStart"/>
      <w:r w:rsidRPr="001612BF">
        <w:t>захтева</w:t>
      </w:r>
      <w:proofErr w:type="spellEnd"/>
      <w:r w:rsidRPr="001612BF">
        <w:t xml:space="preserve"> </w:t>
      </w:r>
      <w:proofErr w:type="spellStart"/>
      <w:r w:rsidRPr="001612BF">
        <w:t>може</w:t>
      </w:r>
      <w:proofErr w:type="spellEnd"/>
      <w:r w:rsidRPr="001612BF">
        <w:t xml:space="preserve"> </w:t>
      </w:r>
      <w:proofErr w:type="spellStart"/>
      <w:r w:rsidRPr="001612BF">
        <w:t>поднети</w:t>
      </w:r>
      <w:proofErr w:type="spellEnd"/>
      <w:r w:rsidRPr="001612BF">
        <w:t xml:space="preserve"> </w:t>
      </w:r>
      <w:proofErr w:type="spellStart"/>
      <w:r w:rsidRPr="001612BF">
        <w:t>захтев</w:t>
      </w:r>
      <w:proofErr w:type="spellEnd"/>
      <w:r w:rsidRPr="001612BF">
        <w:t xml:space="preserve"> </w:t>
      </w:r>
      <w:proofErr w:type="spellStart"/>
      <w:r w:rsidRPr="001612BF">
        <w:t>за</w:t>
      </w:r>
      <w:proofErr w:type="spellEnd"/>
      <w:r w:rsidRPr="001612BF">
        <w:t xml:space="preserve"> </w:t>
      </w:r>
      <w:proofErr w:type="spellStart"/>
      <w:r w:rsidRPr="001612BF">
        <w:t>измену</w:t>
      </w:r>
      <w:proofErr w:type="spellEnd"/>
      <w:r w:rsidRPr="001612BF">
        <w:t xml:space="preserve"> </w:t>
      </w:r>
      <w:proofErr w:type="spellStart"/>
      <w:r w:rsidRPr="001612BF">
        <w:t>једног</w:t>
      </w:r>
      <w:proofErr w:type="spellEnd"/>
      <w:r w:rsidRPr="001612BF">
        <w:t xml:space="preserve"> </w:t>
      </w:r>
      <w:proofErr w:type="spellStart"/>
      <w:r w:rsidRPr="001612BF">
        <w:t>или</w:t>
      </w:r>
      <w:proofErr w:type="spellEnd"/>
      <w:r w:rsidRPr="001612BF">
        <w:t xml:space="preserve"> </w:t>
      </w:r>
      <w:proofErr w:type="spellStart"/>
      <w:r w:rsidRPr="001612BF">
        <w:t>више</w:t>
      </w:r>
      <w:proofErr w:type="spellEnd"/>
      <w:r w:rsidRPr="001612BF">
        <w:t xml:space="preserve"> </w:t>
      </w:r>
      <w:proofErr w:type="spellStart"/>
      <w:r w:rsidRPr="001612BF">
        <w:t>услова</w:t>
      </w:r>
      <w:proofErr w:type="spellEnd"/>
      <w:r w:rsidRPr="001612BF">
        <w:t xml:space="preserve"> </w:t>
      </w:r>
      <w:proofErr w:type="spellStart"/>
      <w:r w:rsidRPr="001612BF">
        <w:t>за</w:t>
      </w:r>
      <w:proofErr w:type="spellEnd"/>
      <w:r w:rsidRPr="001612BF">
        <w:t xml:space="preserve"> </w:t>
      </w:r>
      <w:proofErr w:type="spellStart"/>
      <w:r w:rsidRPr="001612BF">
        <w:t>пројектовање</w:t>
      </w:r>
      <w:proofErr w:type="spellEnd"/>
      <w:r w:rsidRPr="001612BF">
        <w:t xml:space="preserve">, </w:t>
      </w:r>
      <w:proofErr w:type="spellStart"/>
      <w:r w:rsidRPr="001612BF">
        <w:t>односно</w:t>
      </w:r>
      <w:proofErr w:type="spellEnd"/>
      <w:r w:rsidRPr="001612BF">
        <w:t xml:space="preserve"> </w:t>
      </w:r>
      <w:proofErr w:type="spellStart"/>
      <w:r w:rsidRPr="001612BF">
        <w:t>прикључење</w:t>
      </w:r>
      <w:proofErr w:type="spellEnd"/>
      <w:r w:rsidRPr="001612BF">
        <w:t xml:space="preserve"> </w:t>
      </w:r>
      <w:proofErr w:type="spellStart"/>
      <w:r w:rsidRPr="001612BF">
        <w:t>објекта</w:t>
      </w:r>
      <w:proofErr w:type="spellEnd"/>
      <w:r w:rsidRPr="001612BF">
        <w:t xml:space="preserve"> на </w:t>
      </w:r>
      <w:proofErr w:type="spellStart"/>
      <w:r w:rsidRPr="001612BF">
        <w:t>инфраструктурну</w:t>
      </w:r>
      <w:proofErr w:type="spellEnd"/>
      <w:r w:rsidRPr="001612BF">
        <w:t xml:space="preserve"> </w:t>
      </w:r>
      <w:proofErr w:type="spellStart"/>
      <w:r w:rsidRPr="001612BF">
        <w:t>мрежу</w:t>
      </w:r>
      <w:proofErr w:type="spellEnd"/>
      <w:r w:rsidRPr="001612BF">
        <w:t xml:space="preserve"> у </w:t>
      </w:r>
      <w:proofErr w:type="spellStart"/>
      <w:r w:rsidRPr="001612BF">
        <w:t>ком</w:t>
      </w:r>
      <w:proofErr w:type="spellEnd"/>
      <w:r w:rsidRPr="001612BF">
        <w:t xml:space="preserve"> </w:t>
      </w:r>
      <w:proofErr w:type="spellStart"/>
      <w:r w:rsidRPr="001612BF">
        <w:t>случају</w:t>
      </w:r>
      <w:proofErr w:type="spellEnd"/>
      <w:r w:rsidRPr="001612BF">
        <w:t xml:space="preserve"> се </w:t>
      </w:r>
      <w:proofErr w:type="spellStart"/>
      <w:r w:rsidRPr="001612BF">
        <w:t>врши</w:t>
      </w:r>
      <w:proofErr w:type="spellEnd"/>
      <w:r w:rsidRPr="001612BF">
        <w:t xml:space="preserve"> </w:t>
      </w:r>
      <w:proofErr w:type="spellStart"/>
      <w:r w:rsidRPr="001612BF">
        <w:t>измена</w:t>
      </w:r>
      <w:proofErr w:type="spellEnd"/>
      <w:r w:rsidRPr="001612BF">
        <w:t xml:space="preserve"> </w:t>
      </w:r>
      <w:proofErr w:type="spellStart"/>
      <w:r w:rsidRPr="001612BF">
        <w:t>локацијских</w:t>
      </w:r>
      <w:proofErr w:type="spellEnd"/>
      <w:r w:rsidRPr="001612BF">
        <w:t xml:space="preserve"> </w:t>
      </w:r>
      <w:proofErr w:type="spellStart"/>
      <w:r w:rsidRPr="001612BF">
        <w:t>услова</w:t>
      </w:r>
      <w:proofErr w:type="spellEnd"/>
      <w:r w:rsidRPr="001612BF">
        <w:t>.</w:t>
      </w:r>
      <w:proofErr w:type="gramEnd"/>
    </w:p>
    <w:p w:rsidR="00E613EA" w:rsidRPr="000905E2" w:rsidRDefault="00E613EA" w:rsidP="000905E2">
      <w:pPr>
        <w:jc w:val="both"/>
        <w:rPr>
          <w:lang w:val="sr-Cyrl-CS"/>
        </w:rPr>
      </w:pPr>
    </w:p>
    <w:p w:rsidR="00057528" w:rsidRPr="00AC14B5" w:rsidRDefault="00716CDB" w:rsidP="00057528">
      <w:pPr>
        <w:jc w:val="center"/>
        <w:rPr>
          <w:b/>
          <w:lang w:val="sr-Cyrl-CS"/>
        </w:rPr>
      </w:pPr>
      <w:r w:rsidRPr="00AC14B5">
        <w:rPr>
          <w:b/>
          <w:lang w:val="sr-Cyrl-CS"/>
        </w:rPr>
        <w:t>О б р а з л о ж е њ е</w:t>
      </w:r>
    </w:p>
    <w:p w:rsidR="00716CDB" w:rsidRDefault="00716CDB" w:rsidP="00716CDB">
      <w:pPr>
        <w:jc w:val="both"/>
        <w:rPr>
          <w:lang w:val="sr-Cyrl-CS"/>
        </w:rPr>
      </w:pPr>
    </w:p>
    <w:p w:rsidR="000905E2" w:rsidRDefault="00E25FBA" w:rsidP="003B6310">
      <w:pPr>
        <w:ind w:firstLine="720"/>
        <w:jc w:val="both"/>
        <w:rPr>
          <w:lang w:val="sr-Cyrl-CS"/>
        </w:rPr>
      </w:pPr>
      <w:r>
        <w:rPr>
          <w:lang w:val="sr-Cyrl-CS"/>
        </w:rPr>
        <w:t>Техничка школа</w:t>
      </w:r>
      <w:r w:rsidR="003B6310">
        <w:rPr>
          <w:lang w:val="sr-Cyrl-CS"/>
        </w:rPr>
        <w:t xml:space="preserve">, </w:t>
      </w:r>
      <w:r w:rsidR="00A3700F">
        <w:rPr>
          <w:lang w:val="sr-Cyrl-CS"/>
        </w:rPr>
        <w:t xml:space="preserve">Моше Пијаде бр. 21, Владичин Хан, </w:t>
      </w:r>
      <w:r w:rsidR="00716CDB">
        <w:rPr>
          <w:lang w:val="sr-Cyrl-CS"/>
        </w:rPr>
        <w:t>подне</w:t>
      </w:r>
      <w:r w:rsidR="003B6310">
        <w:rPr>
          <w:lang w:val="sr-Cyrl-CS"/>
        </w:rPr>
        <w:t>ла</w:t>
      </w:r>
      <w:r w:rsidR="00B41D61">
        <w:rPr>
          <w:lang w:val="sr-Cyrl-CS"/>
        </w:rPr>
        <w:t xml:space="preserve"> је</w:t>
      </w:r>
      <w:r w:rsidR="00716CDB">
        <w:rPr>
          <w:lang w:val="sr-Cyrl-CS"/>
        </w:rPr>
        <w:t xml:space="preserve"> за</w:t>
      </w:r>
      <w:r w:rsidR="003B6310">
        <w:rPr>
          <w:lang w:val="sr-Cyrl-CS"/>
        </w:rPr>
        <w:t>хтев овом органу, под бројем 350</w:t>
      </w:r>
      <w:r w:rsidR="00716CDB">
        <w:rPr>
          <w:lang w:val="sr-Cyrl-CS"/>
        </w:rPr>
        <w:t>-</w:t>
      </w:r>
      <w:r w:rsidR="00A3700F">
        <w:rPr>
          <w:lang w:val="sr-Cyrl-CS"/>
        </w:rPr>
        <w:t>85</w:t>
      </w:r>
      <w:r w:rsidR="000905E2">
        <w:rPr>
          <w:lang w:val="sr-Cyrl-CS"/>
        </w:rPr>
        <w:t>/2015</w:t>
      </w:r>
      <w:r w:rsidR="00716CDB">
        <w:rPr>
          <w:lang w:val="sr-Cyrl-CS"/>
        </w:rPr>
        <w:t xml:space="preserve">-04 за издавање </w:t>
      </w:r>
      <w:r w:rsidR="000905E2">
        <w:rPr>
          <w:lang w:val="sr-Cyrl-CS"/>
        </w:rPr>
        <w:t>локацијских услова</w:t>
      </w:r>
      <w:r w:rsidR="00716CDB">
        <w:rPr>
          <w:lang w:val="sr-Cyrl-CS"/>
        </w:rPr>
        <w:t xml:space="preserve"> </w:t>
      </w:r>
      <w:r w:rsidR="000905E2">
        <w:rPr>
          <w:lang w:val="sr-Cyrl-CS"/>
        </w:rPr>
        <w:t xml:space="preserve">за изградњу </w:t>
      </w:r>
      <w:r w:rsidR="003339E8">
        <w:rPr>
          <w:lang w:val="sr-Cyrl-CS"/>
        </w:rPr>
        <w:t xml:space="preserve">зграде за становање заједница-објекта за смештај и исхрану ученика </w:t>
      </w:r>
      <w:r w:rsidR="003339E8">
        <w:rPr>
          <w:bCs/>
          <w:lang w:val="sr-Cyrl-CS"/>
        </w:rPr>
        <w:t xml:space="preserve"> </w:t>
      </w:r>
      <w:r w:rsidR="003339E8">
        <w:t xml:space="preserve">на </w:t>
      </w:r>
      <w:proofErr w:type="spellStart"/>
      <w:r w:rsidR="003339E8">
        <w:t>кп.бр</w:t>
      </w:r>
      <w:proofErr w:type="spellEnd"/>
      <w:r w:rsidR="003339E8">
        <w:t xml:space="preserve">. </w:t>
      </w:r>
      <w:r w:rsidR="003339E8">
        <w:rPr>
          <w:b/>
          <w:bCs/>
          <w:lang w:val="sr-Cyrl-CS"/>
        </w:rPr>
        <w:t>1301/1                       (</w:t>
      </w:r>
      <w:r w:rsidR="003339E8" w:rsidRPr="009A4D80">
        <w:rPr>
          <w:bCs/>
          <w:lang w:val="sr-Cyrl-CS"/>
        </w:rPr>
        <w:t>1ха 72а 17м²</w:t>
      </w:r>
      <w:r w:rsidR="003339E8">
        <w:rPr>
          <w:b/>
          <w:bCs/>
          <w:lang w:val="sr-Cyrl-CS"/>
        </w:rPr>
        <w:t>)</w:t>
      </w:r>
      <w:r w:rsidR="003339E8" w:rsidRPr="00051166">
        <w:rPr>
          <w:b/>
          <w:bCs/>
          <w:lang w:val="sr-Cyrl-CS"/>
        </w:rPr>
        <w:t xml:space="preserve"> КО Владичин Хан</w:t>
      </w:r>
      <w:r w:rsidR="003339E8" w:rsidRPr="001410A3">
        <w:rPr>
          <w:color w:val="000000" w:themeColor="text1"/>
        </w:rPr>
        <w:t>,</w:t>
      </w:r>
      <w:r w:rsidR="003339E8" w:rsidRPr="001410A3">
        <w:rPr>
          <w:color w:val="000000" w:themeColor="text1"/>
          <w:lang w:val="en-US"/>
        </w:rPr>
        <w:t xml:space="preserve"> </w:t>
      </w:r>
      <w:r w:rsidR="003339E8" w:rsidRPr="001410A3">
        <w:rPr>
          <w:color w:val="000000" w:themeColor="text1"/>
        </w:rPr>
        <w:t>Општина Владичин Хан</w:t>
      </w:r>
      <w:r w:rsidR="003339E8">
        <w:rPr>
          <w:color w:val="000000" w:themeColor="text1"/>
          <w:lang w:val="sr-Cyrl-CS"/>
        </w:rPr>
        <w:t xml:space="preserve">, </w:t>
      </w:r>
      <w:r w:rsidR="00EB4309">
        <w:rPr>
          <w:lang w:val="sr-Cyrl-CS"/>
        </w:rPr>
        <w:t xml:space="preserve"> </w:t>
      </w:r>
      <w:r w:rsidR="000905E2">
        <w:rPr>
          <w:lang w:val="sr-Cyrl-CS"/>
        </w:rPr>
        <w:t xml:space="preserve">а на основу члана 53а. </w:t>
      </w:r>
      <w:proofErr w:type="gramStart"/>
      <w:r w:rsidR="000905E2">
        <w:rPr>
          <w:lang w:val="en-US"/>
        </w:rPr>
        <w:t>54</w:t>
      </w:r>
      <w:r w:rsidR="000905E2">
        <w:rPr>
          <w:lang w:val="sr-Cyrl-CS"/>
        </w:rPr>
        <w:t xml:space="preserve">. </w:t>
      </w:r>
      <w:r w:rsidR="000905E2">
        <w:rPr>
          <w:lang w:val="en-US"/>
        </w:rPr>
        <w:t>55</w:t>
      </w:r>
      <w:r w:rsidR="000905E2">
        <w:rPr>
          <w:lang w:val="sr-Cyrl-CS"/>
        </w:rPr>
        <w:t>.</w:t>
      </w:r>
      <w:proofErr w:type="gramEnd"/>
      <w:r w:rsidR="000905E2">
        <w:rPr>
          <w:lang w:val="sr-Cyrl-CS"/>
        </w:rPr>
        <w:t xml:space="preserve"> </w:t>
      </w:r>
      <w:r w:rsidR="000905E2">
        <w:rPr>
          <w:lang w:val="en-US"/>
        </w:rPr>
        <w:t>56</w:t>
      </w:r>
      <w:r w:rsidR="000905E2">
        <w:rPr>
          <w:lang w:val="sr-Cyrl-CS"/>
        </w:rPr>
        <w:t>.</w:t>
      </w:r>
      <w:r w:rsidR="000905E2">
        <w:rPr>
          <w:lang w:val="en-US"/>
        </w:rPr>
        <w:t xml:space="preserve"> </w:t>
      </w:r>
      <w:proofErr w:type="gramStart"/>
      <w:r w:rsidR="000905E2">
        <w:rPr>
          <w:lang w:val="sr-Cyrl-CS"/>
        </w:rPr>
        <w:t>и</w:t>
      </w:r>
      <w:proofErr w:type="gramEnd"/>
      <w:r w:rsidR="000905E2">
        <w:rPr>
          <w:lang w:val="sr-Cyrl-CS"/>
        </w:rPr>
        <w:t xml:space="preserve"> 57. Закона о планирању и изградњи РС („Сл. Гласник РС“, број 72/09, 81/09, 24/2011, 121/2012, 132/2014 и 145/2014).</w:t>
      </w:r>
    </w:p>
    <w:p w:rsidR="00E25FBA" w:rsidRDefault="00E25FBA" w:rsidP="003B6310">
      <w:pPr>
        <w:ind w:firstLine="720"/>
        <w:jc w:val="both"/>
        <w:rPr>
          <w:lang w:val="sr-Cyrl-CS"/>
        </w:rPr>
      </w:pPr>
    </w:p>
    <w:p w:rsidR="00716CDB" w:rsidRDefault="00716CDB" w:rsidP="00325752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Уз захтев за издавање </w:t>
      </w:r>
      <w:r w:rsidR="000905E2">
        <w:rPr>
          <w:lang w:val="sr-Cyrl-CS"/>
        </w:rPr>
        <w:t xml:space="preserve">локацијских услова је приложено </w:t>
      </w:r>
      <w:proofErr w:type="spellStart"/>
      <w:r w:rsidR="000905E2" w:rsidRPr="001612BF">
        <w:t>идејно</w:t>
      </w:r>
      <w:proofErr w:type="spellEnd"/>
      <w:r w:rsidR="000905E2" w:rsidRPr="001612BF">
        <w:t xml:space="preserve"> </w:t>
      </w:r>
      <w:proofErr w:type="spellStart"/>
      <w:r w:rsidR="000905E2" w:rsidRPr="001612BF">
        <w:t>решење</w:t>
      </w:r>
      <w:proofErr w:type="spellEnd"/>
      <w:r w:rsidR="000905E2" w:rsidRPr="001612BF">
        <w:t xml:space="preserve"> </w:t>
      </w:r>
      <w:r w:rsidR="003339E8">
        <w:rPr>
          <w:lang w:val="sr-Cyrl-CS"/>
        </w:rPr>
        <w:t xml:space="preserve">планираног </w:t>
      </w:r>
      <w:r w:rsidR="003B6310">
        <w:rPr>
          <w:lang w:val="sr-Cyrl-CS"/>
        </w:rPr>
        <w:t xml:space="preserve">објекта </w:t>
      </w:r>
      <w:r w:rsidR="00B41D61">
        <w:rPr>
          <w:lang w:val="sr-Cyrl-CS"/>
        </w:rPr>
        <w:t>израђено од стране</w:t>
      </w:r>
      <w:r w:rsidR="000905E2">
        <w:rPr>
          <w:lang w:val="sr-Cyrl-CS"/>
        </w:rPr>
        <w:t xml:space="preserve"> </w:t>
      </w:r>
      <w:r w:rsidR="003339E8">
        <w:rPr>
          <w:lang w:val="sr-Cyrl-CS"/>
        </w:rPr>
        <w:t>ЈП Дирекција за грађевинско земљиште и путеве Општине Владичин Хан</w:t>
      </w:r>
      <w:r w:rsidR="00B41D61">
        <w:rPr>
          <w:lang w:val="sr-Cyrl-CS"/>
        </w:rPr>
        <w:t xml:space="preserve">, </w:t>
      </w:r>
      <w:r w:rsidR="005542A4">
        <w:rPr>
          <w:lang w:val="sr-Cyrl-CS"/>
        </w:rPr>
        <w:t xml:space="preserve">ул. </w:t>
      </w:r>
      <w:r w:rsidR="003339E8">
        <w:rPr>
          <w:lang w:val="sr-Cyrl-CS"/>
        </w:rPr>
        <w:t>Светосавска бр. 1</w:t>
      </w:r>
      <w:r w:rsidR="00B41D61">
        <w:rPr>
          <w:lang w:val="sr-Cyrl-CS"/>
        </w:rPr>
        <w:t xml:space="preserve">, </w:t>
      </w:r>
      <w:r w:rsidR="003339E8">
        <w:rPr>
          <w:lang w:val="sr-Cyrl-CS"/>
        </w:rPr>
        <w:t>Владичин Хан</w:t>
      </w:r>
      <w:r w:rsidR="00B41D61">
        <w:rPr>
          <w:lang w:val="sr-Cyrl-CS"/>
        </w:rPr>
        <w:t xml:space="preserve">, под бр. </w:t>
      </w:r>
      <w:r w:rsidR="003339E8">
        <w:rPr>
          <w:lang w:val="sr-Cyrl-CS"/>
        </w:rPr>
        <w:t>1</w:t>
      </w:r>
      <w:r w:rsidR="00B41D61">
        <w:rPr>
          <w:lang w:val="sr-Cyrl-CS"/>
        </w:rPr>
        <w:t>/</w:t>
      </w:r>
      <w:r w:rsidR="005542A4">
        <w:rPr>
          <w:lang w:val="sr-Cyrl-CS"/>
        </w:rPr>
        <w:t>20</w:t>
      </w:r>
      <w:r w:rsidR="00B41D61">
        <w:rPr>
          <w:lang w:val="sr-Cyrl-CS"/>
        </w:rPr>
        <w:t>15</w:t>
      </w:r>
      <w:r w:rsidR="00057528">
        <w:rPr>
          <w:lang w:val="sr-Cyrl-CS"/>
        </w:rPr>
        <w:t>.</w:t>
      </w:r>
    </w:p>
    <w:p w:rsidR="00057528" w:rsidRDefault="00057528" w:rsidP="00325752">
      <w:pPr>
        <w:ind w:firstLine="720"/>
        <w:jc w:val="both"/>
        <w:rPr>
          <w:lang w:val="sr-Cyrl-CS"/>
        </w:rPr>
      </w:pPr>
    </w:p>
    <w:p w:rsidR="00716CDB" w:rsidRPr="00057528" w:rsidRDefault="00057528" w:rsidP="00057528">
      <w:pPr>
        <w:ind w:firstLine="720"/>
        <w:jc w:val="both"/>
        <w:rPr>
          <w:lang w:val="sr-Cyrl-CS"/>
        </w:rPr>
      </w:pPr>
      <w:r>
        <w:rPr>
          <w:lang w:val="sr-Cyrl-CS"/>
        </w:rPr>
        <w:t>У оквиру обједињене процедуре надлежни орган је по службеној дужности прибавио горе наведене услове за пројектовање и прикључење од стран</w:t>
      </w:r>
      <w:r w:rsidR="003339E8">
        <w:rPr>
          <w:lang w:val="sr-Cyrl-CS"/>
        </w:rPr>
        <w:t>е имаоца јавних овлашћења. Подносилац захтева је доставио уз захтев</w:t>
      </w:r>
      <w:r w:rsidR="005542A4">
        <w:rPr>
          <w:lang w:val="sr-Cyrl-CS"/>
        </w:rPr>
        <w:t xml:space="preserve"> </w:t>
      </w:r>
      <w:r>
        <w:rPr>
          <w:color w:val="000000"/>
          <w:lang w:val="sr-Cyrl-CS"/>
        </w:rPr>
        <w:t>к</w:t>
      </w:r>
      <w:r w:rsidR="00125B27">
        <w:rPr>
          <w:color w:val="000000"/>
          <w:lang w:val="sr-Cyrl-CS"/>
        </w:rPr>
        <w:t>опију плана издату од Службе за катас</w:t>
      </w:r>
      <w:r w:rsidR="005542A4">
        <w:rPr>
          <w:color w:val="000000"/>
          <w:lang w:val="sr-Cyrl-CS"/>
        </w:rPr>
        <w:t>тар непокретности бр. 953-1</w:t>
      </w:r>
      <w:r>
        <w:rPr>
          <w:color w:val="000000"/>
          <w:lang w:val="sr-Cyrl-CS"/>
        </w:rPr>
        <w:t>/201</w:t>
      </w:r>
      <w:r w:rsidR="003339E8">
        <w:rPr>
          <w:color w:val="000000"/>
          <w:lang w:val="sr-Cyrl-CS"/>
        </w:rPr>
        <w:t>1-133</w:t>
      </w:r>
      <w:r>
        <w:rPr>
          <w:color w:val="000000"/>
          <w:lang w:val="sr-Cyrl-CS"/>
        </w:rPr>
        <w:t xml:space="preserve"> </w:t>
      </w:r>
      <w:r w:rsidR="005542A4">
        <w:rPr>
          <w:color w:val="000000"/>
          <w:lang w:val="sr-Cyrl-CS"/>
        </w:rPr>
        <w:t>и извештај исте службе под бр. 952-3/2011-08 да за територију Општине Владичин Хан није формиран катастар подземних водова и инсталација</w:t>
      </w:r>
      <w:r w:rsidR="00B41D61">
        <w:rPr>
          <w:color w:val="000000"/>
          <w:lang w:val="sr-Cyrl-CS"/>
        </w:rPr>
        <w:t>.</w:t>
      </w:r>
    </w:p>
    <w:p w:rsidR="00716CDB" w:rsidRPr="0077016F" w:rsidRDefault="00716CDB" w:rsidP="00716CDB">
      <w:pPr>
        <w:jc w:val="both"/>
        <w:rPr>
          <w:lang w:val="sr-Cyrl-CS"/>
        </w:rPr>
      </w:pPr>
    </w:p>
    <w:p w:rsidR="00716CDB" w:rsidRDefault="00716CDB" w:rsidP="00325752">
      <w:pPr>
        <w:ind w:firstLine="720"/>
        <w:jc w:val="both"/>
        <w:rPr>
          <w:lang w:val="sr-Cyrl-CS"/>
        </w:rPr>
      </w:pPr>
      <w:r>
        <w:rPr>
          <w:lang w:val="sr-Cyrl-CS"/>
        </w:rPr>
        <w:lastRenderedPageBreak/>
        <w:t xml:space="preserve">Одељење за урбанизам, имовинско-правне, комуналне и грађевинске послове Општинске управе Општине  Владичин Хан, је ценило приложене доказе, па је на основу </w:t>
      </w:r>
      <w:r w:rsidR="00057528">
        <w:rPr>
          <w:lang w:val="sr-Cyrl-CS"/>
        </w:rPr>
        <w:t xml:space="preserve">члана 53а. </w:t>
      </w:r>
      <w:proofErr w:type="gramStart"/>
      <w:r w:rsidR="00057528">
        <w:rPr>
          <w:lang w:val="en-US"/>
        </w:rPr>
        <w:t>54</w:t>
      </w:r>
      <w:r w:rsidR="00057528">
        <w:rPr>
          <w:lang w:val="sr-Cyrl-CS"/>
        </w:rPr>
        <w:t xml:space="preserve">. </w:t>
      </w:r>
      <w:r w:rsidR="00057528">
        <w:rPr>
          <w:lang w:val="en-US"/>
        </w:rPr>
        <w:t>55</w:t>
      </w:r>
      <w:r w:rsidR="00057528">
        <w:rPr>
          <w:lang w:val="sr-Cyrl-CS"/>
        </w:rPr>
        <w:t>.</w:t>
      </w:r>
      <w:proofErr w:type="gramEnd"/>
      <w:r w:rsidR="00057528">
        <w:rPr>
          <w:lang w:val="sr-Cyrl-CS"/>
        </w:rPr>
        <w:t xml:space="preserve"> </w:t>
      </w:r>
      <w:r w:rsidR="00057528">
        <w:rPr>
          <w:lang w:val="en-US"/>
        </w:rPr>
        <w:t>56</w:t>
      </w:r>
      <w:r w:rsidR="00057528">
        <w:rPr>
          <w:lang w:val="sr-Cyrl-CS"/>
        </w:rPr>
        <w:t>.</w:t>
      </w:r>
      <w:r w:rsidR="00057528">
        <w:rPr>
          <w:lang w:val="en-US"/>
        </w:rPr>
        <w:t xml:space="preserve"> </w:t>
      </w:r>
      <w:proofErr w:type="gramStart"/>
      <w:r w:rsidR="00057528">
        <w:rPr>
          <w:lang w:val="sr-Cyrl-CS"/>
        </w:rPr>
        <w:t>и</w:t>
      </w:r>
      <w:proofErr w:type="gramEnd"/>
      <w:r w:rsidR="00057528">
        <w:rPr>
          <w:lang w:val="sr-Cyrl-CS"/>
        </w:rPr>
        <w:t xml:space="preserve"> 57. Закона о планирању и изградњи РС („Сл. Гласник РС“, број 72/09, 81/09, 24/2011, 121/2012, 132/2014 и 145/2014), Правилника о класификацији објеката („Сл. Гласник РС“, број 22/2015), Правилника о обједињној процедури („Сл. Гласник РС“, број 22/2015), </w:t>
      </w:r>
      <w:r w:rsidR="00E613EA">
        <w:rPr>
          <w:lang w:val="sr-Cyrl-CS"/>
        </w:rPr>
        <w:t xml:space="preserve">Плана генералне регулације насеља Владичин Хан („Сл. гласник Пчињског округа број 25/2007) </w:t>
      </w:r>
      <w:r w:rsidR="00E613EA">
        <w:rPr>
          <w:lang w:val="en-US"/>
        </w:rPr>
        <w:t xml:space="preserve">и </w:t>
      </w:r>
      <w:r w:rsidR="00E613EA">
        <w:rPr>
          <w:lang w:val="sr-Cyrl-CS"/>
        </w:rPr>
        <w:t>Измена и допуна плана генералне регулације за насеље Владичин Хан („Сл. гласник Града Врања број 7/2014)</w:t>
      </w:r>
      <w:r w:rsidR="00677501">
        <w:rPr>
          <w:lang w:val="en-US"/>
        </w:rPr>
        <w:t xml:space="preserve"> </w:t>
      </w:r>
      <w:r>
        <w:rPr>
          <w:lang w:val="sr-Cyrl-CS"/>
        </w:rPr>
        <w:t xml:space="preserve">одлучено као у диспозитиву </w:t>
      </w:r>
      <w:r w:rsidR="007C21F5">
        <w:rPr>
          <w:lang w:val="sr-Cyrl-CS"/>
        </w:rPr>
        <w:t>локацијских услова</w:t>
      </w:r>
      <w:r>
        <w:rPr>
          <w:lang w:val="sr-Cyrl-CS"/>
        </w:rPr>
        <w:t>.</w:t>
      </w:r>
    </w:p>
    <w:p w:rsidR="00716CDB" w:rsidRDefault="00716CDB" w:rsidP="00716CDB">
      <w:pPr>
        <w:jc w:val="both"/>
        <w:rPr>
          <w:lang w:val="sr-Cyrl-CS"/>
        </w:rPr>
      </w:pPr>
    </w:p>
    <w:p w:rsidR="00057528" w:rsidRDefault="00716CDB" w:rsidP="00E613EA">
      <w:pPr>
        <w:pStyle w:val="Uvlaenjetelateksta21"/>
        <w:ind w:firstLine="720"/>
      </w:pPr>
      <w:r w:rsidRPr="00724603">
        <w:rPr>
          <w:b/>
        </w:rPr>
        <w:t>УПУТСТВО О ПРАВНОМ СРЕДСТВУ:</w:t>
      </w:r>
      <w:r>
        <w:t xml:space="preserve"> </w:t>
      </w:r>
      <w:r w:rsidR="00057528">
        <w:t xml:space="preserve">На издате локацијске </w:t>
      </w:r>
      <w:r w:rsidR="009E320D">
        <w:t xml:space="preserve">услове </w:t>
      </w:r>
      <w:r w:rsidR="00057528">
        <w:t>се може</w:t>
      </w:r>
      <w:r w:rsidR="00057528" w:rsidRPr="001612BF">
        <w:t xml:space="preserve"> поднети приговор надлежном општинском већу, у року од три дана од дана достављања локацијских услова</w:t>
      </w:r>
      <w:r>
        <w:t>.</w:t>
      </w:r>
    </w:p>
    <w:p w:rsidR="00E613EA" w:rsidRDefault="007C21F5" w:rsidP="00325752">
      <w:pPr>
        <w:pStyle w:val="Uvlaenjetelateksta21"/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613EA" w:rsidRDefault="00E613EA" w:rsidP="00325752">
      <w:pPr>
        <w:pStyle w:val="Uvlaenjetelateksta21"/>
        <w:ind w:firstLine="720"/>
      </w:pPr>
    </w:p>
    <w:p w:rsidR="007C21F5" w:rsidRDefault="00E613EA" w:rsidP="00E613EA">
      <w:pPr>
        <w:pStyle w:val="Uvlaenjetelateksta21"/>
        <w:ind w:firstLine="0"/>
        <w:rPr>
          <w:b/>
        </w:rPr>
      </w:pPr>
      <w:r>
        <w:rPr>
          <w:b/>
        </w:rPr>
        <w:t xml:space="preserve">САМОСТАЛНИ СТРУЧНИ САРАДНИК              </w:t>
      </w:r>
      <w:r w:rsidR="007C21F5" w:rsidRPr="007C21F5">
        <w:rPr>
          <w:b/>
        </w:rPr>
        <w:t>РУКОВОДИЛАЦ  ОДЕЉЕЊА</w:t>
      </w:r>
    </w:p>
    <w:p w:rsidR="007C21F5" w:rsidRDefault="00E613EA" w:rsidP="00677501">
      <w:pPr>
        <w:pStyle w:val="Uvlaenjetelateksta21"/>
        <w:ind w:left="284" w:firstLine="0"/>
        <w:rPr>
          <w:b/>
        </w:rPr>
      </w:pPr>
      <w:r>
        <w:rPr>
          <w:b/>
        </w:rPr>
        <w:t xml:space="preserve">        </w:t>
      </w:r>
      <w:r w:rsidR="007C21F5">
        <w:rPr>
          <w:b/>
        </w:rPr>
        <w:tab/>
      </w:r>
      <w:r w:rsidR="007C21F5">
        <w:rPr>
          <w:b/>
        </w:rPr>
        <w:tab/>
      </w:r>
      <w:r w:rsidR="007C21F5">
        <w:rPr>
          <w:b/>
        </w:rPr>
        <w:tab/>
      </w:r>
      <w:r w:rsidR="007C21F5">
        <w:rPr>
          <w:b/>
        </w:rPr>
        <w:tab/>
      </w:r>
      <w:r w:rsidR="007C21F5">
        <w:rPr>
          <w:b/>
        </w:rPr>
        <w:tab/>
      </w:r>
      <w:r w:rsidR="007C21F5">
        <w:rPr>
          <w:b/>
        </w:rPr>
        <w:tab/>
      </w:r>
      <w:r w:rsidR="00677501">
        <w:rPr>
          <w:b/>
        </w:rPr>
        <w:t xml:space="preserve">                          </w:t>
      </w:r>
      <w:r>
        <w:rPr>
          <w:b/>
        </w:rPr>
        <w:t xml:space="preserve">____________________________     </w:t>
      </w:r>
      <w:r>
        <w:rPr>
          <w:b/>
        </w:rPr>
        <w:tab/>
      </w:r>
      <w:r w:rsidR="00677501">
        <w:rPr>
          <w:b/>
        </w:rPr>
        <w:t xml:space="preserve">     </w:t>
      </w:r>
      <w:r>
        <w:rPr>
          <w:b/>
        </w:rPr>
        <w:t xml:space="preserve"> </w:t>
      </w:r>
      <w:r w:rsidR="00677501">
        <w:rPr>
          <w:b/>
          <w:lang w:val="en-US"/>
        </w:rPr>
        <w:t xml:space="preserve">              </w:t>
      </w:r>
      <w:r>
        <w:rPr>
          <w:b/>
        </w:rPr>
        <w:t xml:space="preserve">___________________________ </w:t>
      </w:r>
    </w:p>
    <w:p w:rsidR="00D61F1C" w:rsidRPr="00E613EA" w:rsidRDefault="00E613EA" w:rsidP="00E613EA">
      <w:pPr>
        <w:pStyle w:val="Uvlaenjetelateksta21"/>
        <w:ind w:firstLine="720"/>
        <w:rPr>
          <w:b/>
        </w:rPr>
      </w:pPr>
      <w:r>
        <w:rPr>
          <w:b/>
        </w:rPr>
        <w:t>Милош Јовановић, д.и.</w:t>
      </w:r>
      <w:r w:rsidR="00677501">
        <w:rPr>
          <w:b/>
          <w:lang w:val="en-US"/>
        </w:rPr>
        <w:t>a</w:t>
      </w:r>
      <w:r w:rsidR="00677501">
        <w:rPr>
          <w:b/>
        </w:rPr>
        <w:tab/>
      </w:r>
      <w:r w:rsidR="007C21F5">
        <w:rPr>
          <w:b/>
        </w:rPr>
        <w:t xml:space="preserve">  </w:t>
      </w:r>
      <w:r>
        <w:rPr>
          <w:b/>
        </w:rPr>
        <w:t xml:space="preserve">      </w:t>
      </w:r>
      <w:r w:rsidR="00677501">
        <w:rPr>
          <w:b/>
          <w:lang w:val="en-US"/>
        </w:rPr>
        <w:t xml:space="preserve">     </w:t>
      </w:r>
      <w:r>
        <w:rPr>
          <w:b/>
        </w:rPr>
        <w:t xml:space="preserve"> </w:t>
      </w:r>
      <w:r w:rsidR="00677501">
        <w:rPr>
          <w:b/>
          <w:lang w:val="en-US"/>
        </w:rPr>
        <w:t xml:space="preserve">             </w:t>
      </w:r>
      <w:r w:rsidR="007C21F5">
        <w:rPr>
          <w:b/>
        </w:rPr>
        <w:t>Љиљана Мујагић, дипл.пр.плане</w:t>
      </w:r>
      <w:r>
        <w:rPr>
          <w:b/>
        </w:rPr>
        <w:t>р</w:t>
      </w:r>
      <w:r w:rsidR="00D61F1C">
        <w:t xml:space="preserve">                      </w:t>
      </w:r>
    </w:p>
    <w:p w:rsidR="00D61F1C" w:rsidRDefault="00057528">
      <w:pPr>
        <w:jc w:val="both"/>
        <w:rPr>
          <w:lang w:val="sr-Cyrl-CS"/>
        </w:rPr>
      </w:pPr>
      <w:r>
        <w:rPr>
          <w:lang w:val="sr-Cyrl-CS"/>
        </w:rPr>
        <w:t xml:space="preserve">                       </w:t>
      </w:r>
    </w:p>
    <w:sectPr w:rsidR="00D61F1C" w:rsidSect="00AF12D1">
      <w:footnotePr>
        <w:pos w:val="beneathText"/>
      </w:footnotePr>
      <w:pgSz w:w="11905" w:h="16837"/>
      <w:pgMar w:top="426" w:right="1418" w:bottom="426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2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Times New Roman"/>
      </w:rPr>
    </w:lvl>
  </w:abstractNum>
  <w:abstractNum w:abstractNumId="2">
    <w:nsid w:val="00446144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3">
    <w:nsid w:val="0D1F024B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4">
    <w:nsid w:val="136F3C4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CDC4927"/>
    <w:multiLevelType w:val="hybridMultilevel"/>
    <w:tmpl w:val="443E8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5393F"/>
    <w:multiLevelType w:val="hybridMultilevel"/>
    <w:tmpl w:val="C4E03BBC"/>
    <w:lvl w:ilvl="0" w:tplc="FC6C77A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152F8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8">
    <w:nsid w:val="62D137AD"/>
    <w:multiLevelType w:val="hybridMultilevel"/>
    <w:tmpl w:val="31CE33A4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65413B79"/>
    <w:multiLevelType w:val="hybridMultilevel"/>
    <w:tmpl w:val="98FA4A90"/>
    <w:lvl w:ilvl="0" w:tplc="8728ABD4">
      <w:numFmt w:val="bullet"/>
      <w:lvlText w:val="-"/>
      <w:lvlJc w:val="left"/>
      <w:pPr>
        <w:tabs>
          <w:tab w:val="num" w:pos="3180"/>
        </w:tabs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abstractNum w:abstractNumId="10">
    <w:nsid w:val="6FEF7665"/>
    <w:multiLevelType w:val="hybridMultilevel"/>
    <w:tmpl w:val="DF9E6BBA"/>
    <w:lvl w:ilvl="0" w:tplc="0AC47E8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FF79F1"/>
    <w:rsid w:val="00024B28"/>
    <w:rsid w:val="00031956"/>
    <w:rsid w:val="00042CF2"/>
    <w:rsid w:val="00057528"/>
    <w:rsid w:val="0008120C"/>
    <w:rsid w:val="00083F8A"/>
    <w:rsid w:val="00087262"/>
    <w:rsid w:val="000905E2"/>
    <w:rsid w:val="000E50CD"/>
    <w:rsid w:val="000F2648"/>
    <w:rsid w:val="00125B27"/>
    <w:rsid w:val="0012794C"/>
    <w:rsid w:val="00136D57"/>
    <w:rsid w:val="001410A3"/>
    <w:rsid w:val="001717B0"/>
    <w:rsid w:val="00187C6D"/>
    <w:rsid w:val="00187E50"/>
    <w:rsid w:val="00197177"/>
    <w:rsid w:val="001D0365"/>
    <w:rsid w:val="002075F0"/>
    <w:rsid w:val="00223FD2"/>
    <w:rsid w:val="00237F4E"/>
    <w:rsid w:val="00241C7E"/>
    <w:rsid w:val="00264D8D"/>
    <w:rsid w:val="002967D0"/>
    <w:rsid w:val="00296E16"/>
    <w:rsid w:val="002E1B56"/>
    <w:rsid w:val="00324177"/>
    <w:rsid w:val="00325752"/>
    <w:rsid w:val="00325940"/>
    <w:rsid w:val="00330E9E"/>
    <w:rsid w:val="003339E8"/>
    <w:rsid w:val="00353A68"/>
    <w:rsid w:val="00360B5A"/>
    <w:rsid w:val="003726FA"/>
    <w:rsid w:val="0037451C"/>
    <w:rsid w:val="003B6310"/>
    <w:rsid w:val="003E1876"/>
    <w:rsid w:val="004469B0"/>
    <w:rsid w:val="004720D8"/>
    <w:rsid w:val="0049338C"/>
    <w:rsid w:val="004A42C0"/>
    <w:rsid w:val="004D2927"/>
    <w:rsid w:val="004D7850"/>
    <w:rsid w:val="005226FE"/>
    <w:rsid w:val="005352B9"/>
    <w:rsid w:val="0053545C"/>
    <w:rsid w:val="00551E9B"/>
    <w:rsid w:val="005542A4"/>
    <w:rsid w:val="005F5F81"/>
    <w:rsid w:val="006116F7"/>
    <w:rsid w:val="00645722"/>
    <w:rsid w:val="00650DF0"/>
    <w:rsid w:val="00677501"/>
    <w:rsid w:val="00690059"/>
    <w:rsid w:val="006B15C8"/>
    <w:rsid w:val="006D474C"/>
    <w:rsid w:val="00716CDB"/>
    <w:rsid w:val="00724D4F"/>
    <w:rsid w:val="00753DC7"/>
    <w:rsid w:val="00774DA4"/>
    <w:rsid w:val="007C21F5"/>
    <w:rsid w:val="007D5517"/>
    <w:rsid w:val="007F390D"/>
    <w:rsid w:val="00811D99"/>
    <w:rsid w:val="00812A08"/>
    <w:rsid w:val="008643C6"/>
    <w:rsid w:val="008646B4"/>
    <w:rsid w:val="00867D00"/>
    <w:rsid w:val="008817B5"/>
    <w:rsid w:val="00882E71"/>
    <w:rsid w:val="00886EDA"/>
    <w:rsid w:val="008C0346"/>
    <w:rsid w:val="008C03BA"/>
    <w:rsid w:val="00925448"/>
    <w:rsid w:val="00944CD7"/>
    <w:rsid w:val="00970176"/>
    <w:rsid w:val="009A05ED"/>
    <w:rsid w:val="009A4350"/>
    <w:rsid w:val="009A4D80"/>
    <w:rsid w:val="009B1F91"/>
    <w:rsid w:val="009C6CF3"/>
    <w:rsid w:val="009D3162"/>
    <w:rsid w:val="009E02E2"/>
    <w:rsid w:val="009E320D"/>
    <w:rsid w:val="009E37A8"/>
    <w:rsid w:val="00A3114E"/>
    <w:rsid w:val="00A3700F"/>
    <w:rsid w:val="00A97337"/>
    <w:rsid w:val="00AC20B6"/>
    <w:rsid w:val="00AF12D1"/>
    <w:rsid w:val="00B01591"/>
    <w:rsid w:val="00B41D61"/>
    <w:rsid w:val="00B61733"/>
    <w:rsid w:val="00BB1F0A"/>
    <w:rsid w:val="00BB6994"/>
    <w:rsid w:val="00BD5B8E"/>
    <w:rsid w:val="00C21169"/>
    <w:rsid w:val="00C24D19"/>
    <w:rsid w:val="00C25C97"/>
    <w:rsid w:val="00C33984"/>
    <w:rsid w:val="00C5184C"/>
    <w:rsid w:val="00C60583"/>
    <w:rsid w:val="00C64371"/>
    <w:rsid w:val="00C87675"/>
    <w:rsid w:val="00CA7631"/>
    <w:rsid w:val="00D404F2"/>
    <w:rsid w:val="00D51106"/>
    <w:rsid w:val="00D61F1C"/>
    <w:rsid w:val="00D82F08"/>
    <w:rsid w:val="00DF2D0B"/>
    <w:rsid w:val="00E00D91"/>
    <w:rsid w:val="00E25FBA"/>
    <w:rsid w:val="00E346A7"/>
    <w:rsid w:val="00E47F2E"/>
    <w:rsid w:val="00E56184"/>
    <w:rsid w:val="00E613EA"/>
    <w:rsid w:val="00E6200F"/>
    <w:rsid w:val="00E724AB"/>
    <w:rsid w:val="00E85A18"/>
    <w:rsid w:val="00EA1082"/>
    <w:rsid w:val="00EB3E1A"/>
    <w:rsid w:val="00EB4309"/>
    <w:rsid w:val="00EC1D14"/>
    <w:rsid w:val="00EC48DD"/>
    <w:rsid w:val="00F264D8"/>
    <w:rsid w:val="00F3780A"/>
    <w:rsid w:val="00F37CF9"/>
    <w:rsid w:val="00F406DD"/>
    <w:rsid w:val="00F61CDA"/>
    <w:rsid w:val="00F84AED"/>
    <w:rsid w:val="00FB28AC"/>
    <w:rsid w:val="00FC26EC"/>
    <w:rsid w:val="00FD279C"/>
    <w:rsid w:val="00FE3763"/>
    <w:rsid w:val="00FF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Cyrl-CS" w:eastAsia="sr-Cyrl-C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D0B"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rsid w:val="00DF2D0B"/>
    <w:pPr>
      <w:keepNext/>
      <w:tabs>
        <w:tab w:val="num" w:pos="0"/>
      </w:tabs>
      <w:jc w:val="center"/>
      <w:outlineLvl w:val="0"/>
    </w:pPr>
    <w:rPr>
      <w:b/>
      <w:bCs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DF2D0B"/>
    <w:rPr>
      <w:rFonts w:ascii="Symbol" w:eastAsia="Times New Roman" w:hAnsi="Symbol" w:cs="Times New Roman"/>
    </w:rPr>
  </w:style>
  <w:style w:type="character" w:customStyle="1" w:styleId="WW8Num1z1">
    <w:name w:val="WW8Num1z1"/>
    <w:rsid w:val="00DF2D0B"/>
    <w:rPr>
      <w:rFonts w:ascii="Courier New" w:hAnsi="Courier New" w:cs="Courier New"/>
    </w:rPr>
  </w:style>
  <w:style w:type="character" w:customStyle="1" w:styleId="WW8Num1z2">
    <w:name w:val="WW8Num1z2"/>
    <w:rsid w:val="00DF2D0B"/>
    <w:rPr>
      <w:rFonts w:ascii="Wingdings" w:hAnsi="Wingdings"/>
    </w:rPr>
  </w:style>
  <w:style w:type="character" w:customStyle="1" w:styleId="WW8Num1z3">
    <w:name w:val="WW8Num1z3"/>
    <w:rsid w:val="00DF2D0B"/>
    <w:rPr>
      <w:rFonts w:ascii="Symbol" w:hAnsi="Symbol"/>
    </w:rPr>
  </w:style>
  <w:style w:type="character" w:customStyle="1" w:styleId="WW8Num2z0">
    <w:name w:val="WW8Num2z0"/>
    <w:rsid w:val="00DF2D0B"/>
    <w:rPr>
      <w:rFonts w:ascii="Symbol" w:hAnsi="Symbol"/>
    </w:rPr>
  </w:style>
  <w:style w:type="character" w:customStyle="1" w:styleId="WW8Num2z1">
    <w:name w:val="WW8Num2z1"/>
    <w:rsid w:val="00DF2D0B"/>
    <w:rPr>
      <w:rFonts w:ascii="Courier New" w:hAnsi="Courier New"/>
    </w:rPr>
  </w:style>
  <w:style w:type="character" w:customStyle="1" w:styleId="WW8Num2z2">
    <w:name w:val="WW8Num2z2"/>
    <w:rsid w:val="00DF2D0B"/>
    <w:rPr>
      <w:rFonts w:ascii="Wingdings" w:hAnsi="Wingdings"/>
    </w:rPr>
  </w:style>
  <w:style w:type="character" w:customStyle="1" w:styleId="WW8Num3z0">
    <w:name w:val="WW8Num3z0"/>
    <w:rsid w:val="00DF2D0B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DF2D0B"/>
    <w:rPr>
      <w:rFonts w:ascii="Courier New" w:hAnsi="Courier New"/>
    </w:rPr>
  </w:style>
  <w:style w:type="character" w:customStyle="1" w:styleId="WW8Num3z2">
    <w:name w:val="WW8Num3z2"/>
    <w:rsid w:val="00DF2D0B"/>
    <w:rPr>
      <w:rFonts w:ascii="Wingdings" w:hAnsi="Wingdings"/>
    </w:rPr>
  </w:style>
  <w:style w:type="character" w:customStyle="1" w:styleId="WW8Num3z3">
    <w:name w:val="WW8Num3z3"/>
    <w:rsid w:val="00DF2D0B"/>
    <w:rPr>
      <w:rFonts w:ascii="Symbol" w:hAnsi="Symbol"/>
    </w:rPr>
  </w:style>
  <w:style w:type="character" w:customStyle="1" w:styleId="WW8Num4z0">
    <w:name w:val="WW8Num4z0"/>
    <w:rsid w:val="00DF2D0B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F2D0B"/>
    <w:rPr>
      <w:rFonts w:ascii="Symbol" w:eastAsia="Times New Roman" w:hAnsi="Symbol" w:cs="Times New Roman"/>
    </w:rPr>
  </w:style>
  <w:style w:type="character" w:customStyle="1" w:styleId="WW8Num4z2">
    <w:name w:val="WW8Num4z2"/>
    <w:rsid w:val="00DF2D0B"/>
    <w:rPr>
      <w:rFonts w:ascii="Wingdings" w:hAnsi="Wingdings"/>
    </w:rPr>
  </w:style>
  <w:style w:type="character" w:customStyle="1" w:styleId="WW8Num4z3">
    <w:name w:val="WW8Num4z3"/>
    <w:rsid w:val="00DF2D0B"/>
    <w:rPr>
      <w:rFonts w:ascii="Symbol" w:hAnsi="Symbol"/>
    </w:rPr>
  </w:style>
  <w:style w:type="character" w:customStyle="1" w:styleId="WW8Num4z4">
    <w:name w:val="WW8Num4z4"/>
    <w:rsid w:val="00DF2D0B"/>
    <w:rPr>
      <w:rFonts w:ascii="Courier New" w:hAnsi="Courier New"/>
    </w:rPr>
  </w:style>
  <w:style w:type="character" w:customStyle="1" w:styleId="Podrazumevanifontpasusa1">
    <w:name w:val="Podrazumevani font pasusa1"/>
    <w:rsid w:val="00DF2D0B"/>
  </w:style>
  <w:style w:type="paragraph" w:customStyle="1" w:styleId="a">
    <w:name w:val="Заглавље"/>
    <w:basedOn w:val="Normal"/>
    <w:next w:val="BodyText"/>
    <w:rsid w:val="00DF2D0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semiHidden/>
    <w:rsid w:val="00DF2D0B"/>
    <w:pPr>
      <w:spacing w:after="120"/>
    </w:pPr>
  </w:style>
  <w:style w:type="paragraph" w:styleId="List">
    <w:name w:val="List"/>
    <w:basedOn w:val="BodyText"/>
    <w:semiHidden/>
    <w:rsid w:val="00DF2D0B"/>
    <w:rPr>
      <w:rFonts w:cs="Tahoma"/>
    </w:rPr>
  </w:style>
  <w:style w:type="paragraph" w:customStyle="1" w:styleId="1">
    <w:name w:val="Наслов1"/>
    <w:basedOn w:val="Normal"/>
    <w:rsid w:val="00DF2D0B"/>
    <w:pPr>
      <w:suppressLineNumbers/>
      <w:spacing w:before="120" w:after="120"/>
    </w:pPr>
    <w:rPr>
      <w:rFonts w:cs="Tahoma"/>
      <w:i/>
      <w:iCs/>
    </w:rPr>
  </w:style>
  <w:style w:type="paragraph" w:customStyle="1" w:styleId="a0">
    <w:name w:val="Индекс"/>
    <w:basedOn w:val="Normal"/>
    <w:rsid w:val="00DF2D0B"/>
    <w:pPr>
      <w:suppressLineNumbers/>
    </w:pPr>
    <w:rPr>
      <w:rFonts w:cs="Tahoma"/>
    </w:rPr>
  </w:style>
  <w:style w:type="paragraph" w:customStyle="1" w:styleId="Uvlaenjetelateksta21">
    <w:name w:val="Uvlačenje tela teksta 21"/>
    <w:basedOn w:val="Normal"/>
    <w:rsid w:val="00716CDB"/>
    <w:pPr>
      <w:ind w:firstLine="1080"/>
      <w:jc w:val="both"/>
    </w:pPr>
    <w:rPr>
      <w:lang w:val="sr-Cyrl-CS"/>
    </w:rPr>
  </w:style>
  <w:style w:type="paragraph" w:styleId="ListParagraph">
    <w:name w:val="List Paragraph"/>
    <w:basedOn w:val="Normal"/>
    <w:uiPriority w:val="34"/>
    <w:qFormat/>
    <w:rsid w:val="00360B5A"/>
    <w:pPr>
      <w:suppressAutoHyphens w:val="0"/>
      <w:ind w:left="720"/>
      <w:contextualSpacing/>
    </w:pPr>
    <w:rPr>
      <w:lang w:eastAsia="en-US"/>
    </w:rPr>
  </w:style>
  <w:style w:type="paragraph" w:customStyle="1" w:styleId="TEKST">
    <w:name w:val="TEKST"/>
    <w:basedOn w:val="Normal"/>
    <w:qFormat/>
    <w:rsid w:val="000905E2"/>
    <w:pPr>
      <w:suppressAutoHyphens w:val="0"/>
      <w:spacing w:before="120" w:after="120"/>
      <w:ind w:firstLine="851"/>
      <w:jc w:val="both"/>
    </w:pPr>
    <w:rPr>
      <w:rFonts w:eastAsiaTheme="minorEastAsia"/>
      <w:color w:val="000000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310"/>
    <w:rPr>
      <w:rFonts w:ascii="Tahoma" w:hAnsi="Tahoma" w:cs="Tahoma"/>
      <w:sz w:val="16"/>
      <w:szCs w:val="16"/>
      <w:lang w:val="en-GB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1184</Words>
  <Characters>6753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Република Србија</vt:lpstr>
      <vt:lpstr>Република Србија</vt:lpstr>
    </vt:vector>
  </TitlesOfParts>
  <Company>SiCo</Company>
  <LinksUpToDate>false</LinksUpToDate>
  <CharactersWithSpaces>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creator>Administrator</dc:creator>
  <cp:lastModifiedBy>pc18</cp:lastModifiedBy>
  <cp:revision>18</cp:revision>
  <cp:lastPrinted>2015-12-23T11:32:00Z</cp:lastPrinted>
  <dcterms:created xsi:type="dcterms:W3CDTF">2015-06-29T09:06:00Z</dcterms:created>
  <dcterms:modified xsi:type="dcterms:W3CDTF">2015-12-25T09:04:00Z</dcterms:modified>
</cp:coreProperties>
</file>