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C765DA" w:rsidRDefault="00C765DA" w:rsidP="0022399C">
      <w:pPr>
        <w:pStyle w:val="a4"/>
        <w:tabs>
          <w:tab w:val="left" w:pos="9090"/>
        </w:tabs>
        <w:jc w:val="both"/>
        <w:rPr>
          <w:lang w:val="sr-Cyrl-CS"/>
        </w:rPr>
      </w:pPr>
    </w:p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466F94">
        <w:rPr>
          <w:rFonts w:ascii="Times New Roman" w:hAnsi="Times New Roman"/>
          <w:sz w:val="24"/>
          <w:szCs w:val="24"/>
        </w:rPr>
        <w:t>и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F94">
        <w:rPr>
          <w:rFonts w:ascii="Times New Roman" w:hAnsi="Times New Roman"/>
          <w:sz w:val="24"/>
          <w:szCs w:val="24"/>
        </w:rPr>
        <w:t>предлог</w:t>
      </w:r>
      <w:proofErr w:type="spellEnd"/>
      <w:r w:rsidR="00466F94">
        <w:rPr>
          <w:rFonts w:ascii="Times New Roman" w:hAnsi="Times New Roman"/>
          <w:sz w:val="24"/>
          <w:szCs w:val="24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 по расписаном јавном </w:t>
      </w:r>
      <w:r w:rsidR="00466F94">
        <w:rPr>
          <w:rFonts w:ascii="Times New Roman" w:hAnsi="Times New Roman"/>
          <w:sz w:val="24"/>
          <w:szCs w:val="24"/>
          <w:lang w:val="sr-Cyrl-CS"/>
        </w:rPr>
        <w:t>конкурсу за реализацију пројеката од јавног интереса у области подршке особама са инвалидитетом 202</w:t>
      </w:r>
      <w:r w:rsidR="00091E14">
        <w:rPr>
          <w:rFonts w:ascii="Times New Roman" w:hAnsi="Times New Roman"/>
          <w:sz w:val="24"/>
          <w:szCs w:val="24"/>
        </w:rPr>
        <w:t>3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годину,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091E14">
        <w:rPr>
          <w:rFonts w:ascii="Times New Roman" w:hAnsi="Times New Roman"/>
          <w:sz w:val="24"/>
          <w:szCs w:val="24"/>
        </w:rPr>
        <w:t>31</w:t>
      </w:r>
      <w:r w:rsidR="00466F94">
        <w:rPr>
          <w:rFonts w:ascii="Times New Roman" w:hAnsi="Times New Roman"/>
          <w:sz w:val="24"/>
          <w:szCs w:val="24"/>
          <w:lang w:val="sr-Cyrl-CS"/>
        </w:rPr>
        <w:t>.0</w:t>
      </w:r>
      <w:r w:rsidR="00091E14">
        <w:rPr>
          <w:rFonts w:ascii="Times New Roman" w:hAnsi="Times New Roman"/>
          <w:sz w:val="24"/>
          <w:szCs w:val="24"/>
          <w:lang w:val="sr-Cyrl-CS"/>
        </w:rPr>
        <w:t>5</w:t>
      </w:r>
      <w:r w:rsidR="00C47179">
        <w:rPr>
          <w:rFonts w:ascii="Times New Roman" w:hAnsi="Times New Roman"/>
          <w:sz w:val="24"/>
          <w:szCs w:val="24"/>
          <w:lang w:val="sr-Cyrl-CS"/>
        </w:rPr>
        <w:t>.202</w:t>
      </w:r>
      <w:r w:rsidR="00091E14">
        <w:rPr>
          <w:rFonts w:ascii="Times New Roman" w:hAnsi="Times New Roman"/>
          <w:sz w:val="24"/>
          <w:szCs w:val="24"/>
        </w:rPr>
        <w:t>3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091E14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466F94" w:rsidRPr="00C2360E" w:rsidRDefault="00C64D2E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="00466F94" w:rsidRPr="00466F9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b/>
          <w:sz w:val="24"/>
          <w:szCs w:val="24"/>
          <w:lang w:val="sr-Cyrl-CS"/>
        </w:rPr>
        <w:t>ИЗ БУЏЕТА ОПШТИНЕ ВЛАДИЧИН ХАН</w:t>
      </w:r>
    </w:p>
    <w:p w:rsidR="00C64D2E" w:rsidRPr="00C2360E" w:rsidRDefault="00466F94" w:rsidP="0000157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091E14">
        <w:rPr>
          <w:rFonts w:ascii="Times New Roman" w:hAnsi="Times New Roman"/>
          <w:b/>
          <w:sz w:val="24"/>
          <w:szCs w:val="24"/>
        </w:rPr>
        <w:t>3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ЈАВНИ КОНКУРС У ОБЛАСТИ ПОДРШКЕ ОСОБАМА СА ИНВАЛИДИТЕТОМ У 202</w:t>
      </w:r>
      <w:r w:rsidR="00EC08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ГОДИНИ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42CDF" w:rsidRPr="00380D7B" w:rsidRDefault="00BB43B0" w:rsidP="00CD471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091E14">
        <w:rPr>
          <w:rFonts w:ascii="Times New Roman" w:hAnsi="Times New Roman"/>
          <w:sz w:val="24"/>
          <w:szCs w:val="24"/>
          <w:lang w:val="sr-Cyrl-CS"/>
        </w:rPr>
        <w:t>и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091E14">
        <w:rPr>
          <w:rFonts w:ascii="Times New Roman" w:hAnsi="Times New Roman"/>
          <w:sz w:val="24"/>
          <w:szCs w:val="24"/>
          <w:lang w:val="sr-Cyrl-CS"/>
        </w:rPr>
        <w:t>Решењем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220CB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220CB0">
        <w:rPr>
          <w:rFonts w:ascii="Times New Roman" w:hAnsi="Times New Roman"/>
          <w:sz w:val="24"/>
          <w:szCs w:val="24"/>
        </w:rPr>
        <w:t xml:space="preserve">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BA"/>
        </w:rPr>
        <w:t>2</w:t>
      </w:r>
      <w:r w:rsidR="00091E14">
        <w:rPr>
          <w:rFonts w:ascii="Times New Roman" w:hAnsi="Times New Roman"/>
          <w:sz w:val="24"/>
          <w:szCs w:val="24"/>
        </w:rPr>
        <w:t>3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</w:t>
      </w:r>
      <w:r w:rsidR="00C05999">
        <w:rPr>
          <w:rFonts w:ascii="Times New Roman" w:hAnsi="Times New Roman"/>
          <w:sz w:val="24"/>
          <w:szCs w:val="24"/>
        </w:rPr>
        <w:t xml:space="preserve"> </w:t>
      </w:r>
      <w:r w:rsidR="00091E14">
        <w:rPr>
          <w:rFonts w:ascii="Times New Roman" w:hAnsi="Times New Roman"/>
          <w:sz w:val="24"/>
          <w:szCs w:val="24"/>
        </w:rPr>
        <w:t>28/22)</w:t>
      </w:r>
      <w:r w:rsidR="00D8318B" w:rsidRPr="00380D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укупном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износу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од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r w:rsidR="00091E14" w:rsidRPr="00091E14">
        <w:rPr>
          <w:rFonts w:ascii="Times New Roman" w:hAnsi="Times New Roman"/>
          <w:sz w:val="24"/>
          <w:szCs w:val="24"/>
        </w:rPr>
        <w:t>1.099.749,00</w:t>
      </w:r>
      <w:r w:rsidR="00D8318B" w:rsidRPr="00091E14">
        <w:rPr>
          <w:rFonts w:ascii="Times New Roman" w:hAnsi="Times New Roman"/>
          <w:sz w:val="24"/>
          <w:szCs w:val="24"/>
        </w:rPr>
        <w:t>динара</w:t>
      </w:r>
      <w:r w:rsidR="00D8318B" w:rsidRPr="00380D7B">
        <w:rPr>
          <w:rFonts w:ascii="Times New Roman" w:hAnsi="Times New Roman"/>
          <w:sz w:val="24"/>
          <w:szCs w:val="24"/>
          <w:lang w:val="sr-Cyrl-BA"/>
        </w:rPr>
        <w:t>.</w:t>
      </w:r>
    </w:p>
    <w:p w:rsidR="00C05999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tbl>
      <w:tblPr>
        <w:tblStyle w:val="a5"/>
        <w:tblW w:w="8500" w:type="dxa"/>
        <w:tblLayout w:type="fixed"/>
        <w:tblLook w:val="04A0"/>
      </w:tblPr>
      <w:tblGrid>
        <w:gridCol w:w="704"/>
        <w:gridCol w:w="851"/>
        <w:gridCol w:w="3685"/>
        <w:gridCol w:w="1134"/>
        <w:gridCol w:w="709"/>
        <w:gridCol w:w="1417"/>
      </w:tblGrid>
      <w:tr w:rsidR="00091E14" w:rsidRPr="005E72BC" w:rsidTr="00091E14">
        <w:tc>
          <w:tcPr>
            <w:tcW w:w="704" w:type="dxa"/>
            <w:vAlign w:val="center"/>
          </w:tcPr>
          <w:p w:rsidR="00091E14" w:rsidRPr="005E72BC" w:rsidRDefault="00091E14" w:rsidP="00AC50EA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Редни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851" w:type="dxa"/>
            <w:vAlign w:val="center"/>
          </w:tcPr>
          <w:p w:rsidR="00091E14" w:rsidRPr="005E72BC" w:rsidRDefault="00091E14" w:rsidP="00AC50EA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пријаве</w:t>
            </w:r>
            <w:proofErr w:type="spellEnd"/>
          </w:p>
        </w:tc>
        <w:tc>
          <w:tcPr>
            <w:tcW w:w="3685" w:type="dxa"/>
            <w:vAlign w:val="center"/>
          </w:tcPr>
          <w:p w:rsidR="00091E14" w:rsidRPr="005E72BC" w:rsidRDefault="00091E14" w:rsidP="00AC50EA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удружења</w:t>
            </w:r>
            <w:proofErr w:type="spellEnd"/>
            <w:r w:rsidRPr="005E72BC">
              <w:rPr>
                <w:sz w:val="16"/>
                <w:szCs w:val="16"/>
              </w:rPr>
              <w:t xml:space="preserve"> и </w:t>
            </w: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134" w:type="dxa"/>
            <w:vAlign w:val="center"/>
          </w:tcPr>
          <w:p w:rsidR="00091E14" w:rsidRPr="005E72BC" w:rsidRDefault="00091E14" w:rsidP="00AC50EA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Износ захтеваних средстава</w:t>
            </w:r>
          </w:p>
        </w:tc>
        <w:tc>
          <w:tcPr>
            <w:tcW w:w="709" w:type="dxa"/>
            <w:vAlign w:val="center"/>
          </w:tcPr>
          <w:p w:rsidR="00091E14" w:rsidRPr="005E72BC" w:rsidRDefault="00091E14" w:rsidP="00AC50EA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Укупан број бодова</w:t>
            </w:r>
          </w:p>
        </w:tc>
        <w:tc>
          <w:tcPr>
            <w:tcW w:w="1417" w:type="dxa"/>
            <w:vAlign w:val="center"/>
          </w:tcPr>
          <w:p w:rsidR="00091E14" w:rsidRPr="005E72BC" w:rsidRDefault="00091E14" w:rsidP="00AC50E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Додељени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износ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средстава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за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фининсирање</w:t>
            </w:r>
            <w:proofErr w:type="spellEnd"/>
          </w:p>
        </w:tc>
      </w:tr>
      <w:tr w:rsidR="00091E14" w:rsidRPr="005E72BC" w:rsidTr="00091E14">
        <w:trPr>
          <w:trHeight w:val="1693"/>
        </w:trPr>
        <w:tc>
          <w:tcPr>
            <w:tcW w:w="704" w:type="dxa"/>
            <w:vAlign w:val="center"/>
          </w:tcPr>
          <w:p w:rsidR="00091E14" w:rsidRPr="00C230B3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091E14" w:rsidRPr="00F84B96" w:rsidRDefault="00091E14" w:rsidP="00AC50EA">
            <w:pPr>
              <w:jc w:val="center"/>
            </w:pPr>
            <w:r>
              <w:t>401-131/7</w:t>
            </w:r>
          </w:p>
        </w:tc>
        <w:tc>
          <w:tcPr>
            <w:tcW w:w="3685" w:type="dxa"/>
            <w:vAlign w:val="center"/>
          </w:tcPr>
          <w:p w:rsidR="00091E14" w:rsidRDefault="00091E14" w:rsidP="00AC50EA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инклузију</w:t>
            </w:r>
            <w:proofErr w:type="spellEnd"/>
            <w:r>
              <w:t xml:space="preserve"> и </w:t>
            </w: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, </w:t>
            </w:r>
            <w:proofErr w:type="spellStart"/>
            <w:r>
              <w:t>Владичин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  <w:r>
              <w:t xml:space="preserve"> – </w:t>
            </w:r>
          </w:p>
          <w:p w:rsidR="00091E14" w:rsidRPr="00807F63" w:rsidRDefault="00091E14" w:rsidP="00AC50EA">
            <w:pPr>
              <w:jc w:val="center"/>
            </w:pPr>
            <w:r>
              <w:t>„</w:t>
            </w:r>
            <w:proofErr w:type="spellStart"/>
            <w:r>
              <w:t>Пружање</w:t>
            </w:r>
            <w:proofErr w:type="spellEnd"/>
            <w:r>
              <w:t xml:space="preserve"> </w:t>
            </w:r>
            <w:proofErr w:type="spellStart"/>
            <w:r>
              <w:t>социјалне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Дневни</w:t>
            </w:r>
            <w:proofErr w:type="spellEnd"/>
            <w:r>
              <w:t xml:space="preserve"> </w:t>
            </w:r>
            <w:proofErr w:type="spellStart"/>
            <w:r>
              <w:t>боравак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децу</w:t>
            </w:r>
            <w:proofErr w:type="spellEnd"/>
            <w:r>
              <w:t xml:space="preserve"> и </w:t>
            </w:r>
            <w:proofErr w:type="spellStart"/>
            <w:r>
              <w:t>омладину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сметњама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  <w:r>
              <w:t xml:space="preserve"> у 2023. </w:t>
            </w:r>
            <w:proofErr w:type="spellStart"/>
            <w:r>
              <w:t>години</w:t>
            </w:r>
            <w:proofErr w:type="spellEnd"/>
            <w:r>
              <w:t>“</w:t>
            </w:r>
          </w:p>
        </w:tc>
        <w:tc>
          <w:tcPr>
            <w:tcW w:w="1134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976.857,00</w:t>
            </w:r>
          </w:p>
        </w:tc>
        <w:tc>
          <w:tcPr>
            <w:tcW w:w="709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17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854.749,00</w:t>
            </w:r>
          </w:p>
        </w:tc>
      </w:tr>
      <w:tr w:rsidR="00091E14" w:rsidRPr="005E72BC" w:rsidTr="00091E14">
        <w:trPr>
          <w:trHeight w:val="1693"/>
        </w:trPr>
        <w:tc>
          <w:tcPr>
            <w:tcW w:w="704" w:type="dxa"/>
            <w:vAlign w:val="center"/>
          </w:tcPr>
          <w:p w:rsidR="00091E14" w:rsidRPr="00807F63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091E14" w:rsidRPr="00F84B96" w:rsidRDefault="00091E14" w:rsidP="00AC50EA">
            <w:pPr>
              <w:jc w:val="center"/>
            </w:pPr>
            <w:r>
              <w:t>401-131/5</w:t>
            </w:r>
          </w:p>
        </w:tc>
        <w:tc>
          <w:tcPr>
            <w:tcW w:w="3685" w:type="dxa"/>
            <w:vAlign w:val="center"/>
          </w:tcPr>
          <w:p w:rsidR="00091E14" w:rsidRPr="00F84B96" w:rsidRDefault="00091E14" w:rsidP="00AC50EA">
            <w:pPr>
              <w:jc w:val="center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церебралну</w:t>
            </w:r>
            <w:proofErr w:type="spellEnd"/>
            <w:r>
              <w:t xml:space="preserve"> и </w:t>
            </w:r>
            <w:proofErr w:type="spellStart"/>
            <w:r>
              <w:t>дечју</w:t>
            </w:r>
            <w:proofErr w:type="spellEnd"/>
            <w:r>
              <w:t xml:space="preserve"> </w:t>
            </w:r>
            <w:proofErr w:type="spellStart"/>
            <w:r>
              <w:t>парализу</w:t>
            </w:r>
            <w:proofErr w:type="spellEnd"/>
            <w:r>
              <w:t xml:space="preserve"> </w:t>
            </w:r>
            <w:proofErr w:type="spellStart"/>
            <w:r>
              <w:t>Сунце</w:t>
            </w:r>
            <w:proofErr w:type="spellEnd"/>
            <w:r>
              <w:t xml:space="preserve">, </w:t>
            </w:r>
            <w:proofErr w:type="spellStart"/>
            <w:r>
              <w:t>Врање</w:t>
            </w:r>
            <w:proofErr w:type="spellEnd"/>
            <w:r>
              <w:t xml:space="preserve"> – „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боље</w:t>
            </w:r>
            <w:proofErr w:type="spellEnd"/>
            <w:r>
              <w:t xml:space="preserve"> </w:t>
            </w:r>
            <w:proofErr w:type="spellStart"/>
            <w:r>
              <w:t>сутра</w:t>
            </w:r>
            <w:proofErr w:type="spellEnd"/>
            <w:r>
              <w:t>“</w:t>
            </w:r>
          </w:p>
        </w:tc>
        <w:tc>
          <w:tcPr>
            <w:tcW w:w="1134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136.000,00</w:t>
            </w:r>
          </w:p>
        </w:tc>
        <w:tc>
          <w:tcPr>
            <w:tcW w:w="709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  <w:vAlign w:val="center"/>
          </w:tcPr>
          <w:p w:rsidR="00091E14" w:rsidRPr="00807F63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75.000,00</w:t>
            </w:r>
          </w:p>
        </w:tc>
      </w:tr>
      <w:tr w:rsidR="00091E14" w:rsidRPr="005E72BC" w:rsidTr="00091E14">
        <w:trPr>
          <w:trHeight w:val="1693"/>
        </w:trPr>
        <w:tc>
          <w:tcPr>
            <w:tcW w:w="704" w:type="dxa"/>
            <w:vAlign w:val="center"/>
          </w:tcPr>
          <w:p w:rsidR="00091E14" w:rsidRPr="00807F63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091E14" w:rsidRPr="00F84B96" w:rsidRDefault="00091E14" w:rsidP="00AC50EA">
            <w:pPr>
              <w:jc w:val="center"/>
            </w:pPr>
            <w:r>
              <w:t>401-131/3</w:t>
            </w:r>
          </w:p>
        </w:tc>
        <w:tc>
          <w:tcPr>
            <w:tcW w:w="3685" w:type="dxa"/>
            <w:vAlign w:val="center"/>
          </w:tcPr>
          <w:p w:rsidR="00091E14" w:rsidRPr="00F84B96" w:rsidRDefault="00091E14" w:rsidP="00AC50EA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ментално</w:t>
            </w:r>
            <w:proofErr w:type="spellEnd"/>
            <w:r>
              <w:t xml:space="preserve"> </w:t>
            </w:r>
            <w:proofErr w:type="spellStart"/>
            <w:r>
              <w:t>недовољно</w:t>
            </w:r>
            <w:proofErr w:type="spellEnd"/>
            <w:r>
              <w:t xml:space="preserve"> </w:t>
            </w:r>
            <w:proofErr w:type="spellStart"/>
            <w:r>
              <w:t>развијеним</w:t>
            </w:r>
            <w:proofErr w:type="spellEnd"/>
            <w:r>
              <w:t xml:space="preserve"> </w:t>
            </w:r>
            <w:proofErr w:type="spellStart"/>
            <w:r>
              <w:t>особама</w:t>
            </w:r>
            <w:proofErr w:type="spellEnd"/>
            <w:r>
              <w:t xml:space="preserve"> (МНРО), </w:t>
            </w:r>
            <w:proofErr w:type="spellStart"/>
            <w:r>
              <w:t>Врање</w:t>
            </w:r>
            <w:proofErr w:type="spellEnd"/>
            <w:r>
              <w:t xml:space="preserve"> – „</w:t>
            </w:r>
            <w:proofErr w:type="spellStart"/>
            <w:r>
              <w:t>Пружање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интеграција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сметњама</w:t>
            </w:r>
            <w:proofErr w:type="spellEnd"/>
            <w:r>
              <w:t xml:space="preserve"> у </w:t>
            </w:r>
            <w:proofErr w:type="spellStart"/>
            <w:r>
              <w:t>менталном</w:t>
            </w:r>
            <w:proofErr w:type="spellEnd"/>
            <w:r>
              <w:t xml:space="preserve"> </w:t>
            </w:r>
            <w:proofErr w:type="spellStart"/>
            <w:r>
              <w:t>развоју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територије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Владичин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  <w:r>
              <w:t>“</w:t>
            </w:r>
          </w:p>
        </w:tc>
        <w:tc>
          <w:tcPr>
            <w:tcW w:w="1134" w:type="dxa"/>
            <w:vAlign w:val="center"/>
          </w:tcPr>
          <w:p w:rsidR="00091E14" w:rsidRPr="00D95F8B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709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17" w:type="dxa"/>
            <w:vAlign w:val="center"/>
          </w:tcPr>
          <w:p w:rsidR="00091E14" w:rsidRPr="00D95F8B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40.000,00</w:t>
            </w:r>
          </w:p>
        </w:tc>
      </w:tr>
      <w:tr w:rsidR="00091E14" w:rsidRPr="005E72BC" w:rsidTr="00091E14">
        <w:trPr>
          <w:trHeight w:val="1076"/>
        </w:trPr>
        <w:tc>
          <w:tcPr>
            <w:tcW w:w="704" w:type="dxa"/>
            <w:vAlign w:val="center"/>
          </w:tcPr>
          <w:p w:rsidR="00091E14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091E14" w:rsidRPr="00F84B96" w:rsidRDefault="00091E14" w:rsidP="00AC50EA">
            <w:pPr>
              <w:jc w:val="center"/>
            </w:pPr>
            <w:r>
              <w:t>401-131/6</w:t>
            </w:r>
          </w:p>
        </w:tc>
        <w:tc>
          <w:tcPr>
            <w:tcW w:w="3685" w:type="dxa"/>
            <w:vAlign w:val="center"/>
          </w:tcPr>
          <w:p w:rsidR="00091E14" w:rsidRPr="00F84B96" w:rsidRDefault="00091E14" w:rsidP="00AC50EA">
            <w:pPr>
              <w:jc w:val="center"/>
            </w:pPr>
            <w:proofErr w:type="spellStart"/>
            <w:r>
              <w:t>Међуопштинска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глувих</w:t>
            </w:r>
            <w:proofErr w:type="spellEnd"/>
            <w:r>
              <w:t xml:space="preserve"> и </w:t>
            </w:r>
            <w:proofErr w:type="spellStart"/>
            <w:r>
              <w:t>наглувих</w:t>
            </w:r>
            <w:proofErr w:type="spellEnd"/>
            <w:r>
              <w:t xml:space="preserve">, </w:t>
            </w:r>
            <w:proofErr w:type="spellStart"/>
            <w:r>
              <w:t>Врање</w:t>
            </w:r>
            <w:proofErr w:type="spellEnd"/>
            <w:r>
              <w:t xml:space="preserve"> – „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интеграције</w:t>
            </w:r>
            <w:proofErr w:type="spellEnd"/>
            <w:r>
              <w:t xml:space="preserve"> </w:t>
            </w:r>
            <w:proofErr w:type="spellStart"/>
            <w:r>
              <w:t>глувих</w:t>
            </w:r>
            <w:proofErr w:type="spellEnd"/>
            <w:r>
              <w:t xml:space="preserve"> и </w:t>
            </w:r>
            <w:proofErr w:type="spellStart"/>
            <w:r>
              <w:t>наглувих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територије</w:t>
            </w:r>
            <w:proofErr w:type="spellEnd"/>
            <w:r>
              <w:t xml:space="preserve"> </w:t>
            </w:r>
            <w:proofErr w:type="spellStart"/>
            <w:r>
              <w:t>оптшине</w:t>
            </w:r>
            <w:proofErr w:type="spellEnd"/>
            <w:r>
              <w:t xml:space="preserve"> </w:t>
            </w:r>
            <w:proofErr w:type="spellStart"/>
            <w:r>
              <w:t>Владичин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</w:p>
        </w:tc>
        <w:tc>
          <w:tcPr>
            <w:tcW w:w="1134" w:type="dxa"/>
            <w:vAlign w:val="center"/>
          </w:tcPr>
          <w:p w:rsidR="00091E14" w:rsidRPr="00D95F8B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125.000,00</w:t>
            </w:r>
          </w:p>
        </w:tc>
        <w:tc>
          <w:tcPr>
            <w:tcW w:w="709" w:type="dxa"/>
            <w:vAlign w:val="center"/>
          </w:tcPr>
          <w:p w:rsidR="00091E14" w:rsidRPr="00D95F8B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17" w:type="dxa"/>
            <w:vAlign w:val="center"/>
          </w:tcPr>
          <w:p w:rsidR="00091E14" w:rsidRPr="00D95F8B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40.000,00</w:t>
            </w:r>
          </w:p>
        </w:tc>
      </w:tr>
      <w:tr w:rsidR="00091E14" w:rsidRPr="005E72BC" w:rsidTr="00091E14">
        <w:trPr>
          <w:trHeight w:val="1076"/>
        </w:trPr>
        <w:tc>
          <w:tcPr>
            <w:tcW w:w="704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51" w:type="dxa"/>
            <w:vAlign w:val="center"/>
          </w:tcPr>
          <w:p w:rsidR="00091E14" w:rsidRPr="00F84B96" w:rsidRDefault="00091E14" w:rsidP="00AC50EA">
            <w:pPr>
              <w:jc w:val="center"/>
            </w:pPr>
            <w:r>
              <w:t>401-131/2</w:t>
            </w:r>
          </w:p>
        </w:tc>
        <w:tc>
          <w:tcPr>
            <w:tcW w:w="3685" w:type="dxa"/>
            <w:vAlign w:val="center"/>
          </w:tcPr>
          <w:p w:rsidR="00091E14" w:rsidRPr="00F84B96" w:rsidRDefault="00091E14" w:rsidP="00AC50EA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мултипле</w:t>
            </w:r>
            <w:proofErr w:type="spellEnd"/>
            <w:r>
              <w:t xml:space="preserve"> </w:t>
            </w:r>
            <w:proofErr w:type="spellStart"/>
            <w:r>
              <w:t>склерозе</w:t>
            </w:r>
            <w:proofErr w:type="spellEnd"/>
            <w:r>
              <w:t xml:space="preserve"> </w:t>
            </w:r>
            <w:proofErr w:type="spellStart"/>
            <w:r>
              <w:t>Пчињског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– „</w:t>
            </w:r>
            <w:proofErr w:type="spellStart"/>
            <w:r>
              <w:t>Наше</w:t>
            </w:r>
            <w:proofErr w:type="spellEnd"/>
            <w:r>
              <w:t xml:space="preserve"> </w:t>
            </w:r>
            <w:proofErr w:type="spellStart"/>
            <w:r>
              <w:t>стваралаштво</w:t>
            </w:r>
            <w:proofErr w:type="spellEnd"/>
            <w:r>
              <w:t>“</w:t>
            </w:r>
          </w:p>
        </w:tc>
        <w:tc>
          <w:tcPr>
            <w:tcW w:w="1134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170.000,00</w:t>
            </w:r>
          </w:p>
        </w:tc>
        <w:tc>
          <w:tcPr>
            <w:tcW w:w="709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7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50.000,00</w:t>
            </w:r>
          </w:p>
        </w:tc>
      </w:tr>
      <w:tr w:rsidR="00091E14" w:rsidRPr="005E72BC" w:rsidTr="00091E14">
        <w:trPr>
          <w:trHeight w:val="1076"/>
        </w:trPr>
        <w:tc>
          <w:tcPr>
            <w:tcW w:w="704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091E14" w:rsidRPr="00F84B96" w:rsidRDefault="00091E14" w:rsidP="00AC50EA">
            <w:pPr>
              <w:jc w:val="center"/>
            </w:pPr>
            <w:r>
              <w:t>401-131/4</w:t>
            </w:r>
          </w:p>
        </w:tc>
        <w:tc>
          <w:tcPr>
            <w:tcW w:w="3685" w:type="dxa"/>
            <w:vAlign w:val="center"/>
          </w:tcPr>
          <w:p w:rsidR="00091E14" w:rsidRPr="00F84B96" w:rsidRDefault="00091E14" w:rsidP="00AC50EA">
            <w:pPr>
              <w:jc w:val="center"/>
            </w:pPr>
            <w:proofErr w:type="spellStart"/>
            <w:r>
              <w:t>Међуопштинска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савеза</w:t>
            </w:r>
            <w:proofErr w:type="spellEnd"/>
            <w:r>
              <w:t xml:space="preserve"> </w:t>
            </w:r>
            <w:proofErr w:type="spellStart"/>
            <w:r>
              <w:t>слепих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– „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добробит</w:t>
            </w:r>
            <w:proofErr w:type="spellEnd"/>
            <w:r>
              <w:t xml:space="preserve"> </w:t>
            </w:r>
            <w:proofErr w:type="spellStart"/>
            <w:r>
              <w:t>слепих</w:t>
            </w:r>
            <w:proofErr w:type="spellEnd"/>
            <w:r>
              <w:t xml:space="preserve"> и </w:t>
            </w:r>
            <w:proofErr w:type="spellStart"/>
            <w:r>
              <w:t>слабовидих</w:t>
            </w:r>
            <w:proofErr w:type="spellEnd"/>
            <w:r>
              <w:t>“</w:t>
            </w:r>
          </w:p>
        </w:tc>
        <w:tc>
          <w:tcPr>
            <w:tcW w:w="1134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150.000,00</w:t>
            </w:r>
          </w:p>
        </w:tc>
        <w:tc>
          <w:tcPr>
            <w:tcW w:w="709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7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40.000,00</w:t>
            </w:r>
          </w:p>
        </w:tc>
      </w:tr>
      <w:tr w:rsidR="00091E14" w:rsidRPr="005E72BC" w:rsidTr="00091E14">
        <w:tc>
          <w:tcPr>
            <w:tcW w:w="7083" w:type="dxa"/>
            <w:gridSpan w:val="5"/>
            <w:vAlign w:val="center"/>
          </w:tcPr>
          <w:p w:rsidR="00091E14" w:rsidRPr="005E72BC" w:rsidRDefault="00091E14" w:rsidP="00AC50EA">
            <w:pPr>
              <w:jc w:val="center"/>
              <w:rPr>
                <w:b/>
                <w:lang w:val="sr-Cyrl-CS"/>
              </w:rPr>
            </w:pPr>
            <w:r w:rsidRPr="005E72BC">
              <w:rPr>
                <w:b/>
                <w:lang w:val="sr-Cyrl-CS"/>
              </w:rPr>
              <w:t>УКУПНО</w:t>
            </w:r>
          </w:p>
        </w:tc>
        <w:tc>
          <w:tcPr>
            <w:tcW w:w="1417" w:type="dxa"/>
            <w:vAlign w:val="center"/>
          </w:tcPr>
          <w:p w:rsidR="00091E14" w:rsidRPr="00F84B96" w:rsidRDefault="00091E14" w:rsidP="00AC50EA">
            <w:pPr>
              <w:jc w:val="center"/>
              <w:rPr>
                <w:b/>
              </w:rPr>
            </w:pPr>
            <w:r>
              <w:rPr>
                <w:b/>
              </w:rPr>
              <w:t>1.099.749,00</w:t>
            </w:r>
          </w:p>
        </w:tc>
      </w:tr>
    </w:tbl>
    <w:p w:rsidR="00ED4069" w:rsidRDefault="00ED406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ED4069" w:rsidRPr="00A037C9" w:rsidRDefault="00ED406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осам дана од дана пријема ов</w:t>
      </w:r>
      <w:r w:rsidR="00BA0BA4">
        <w:rPr>
          <w:rFonts w:ascii="Times New Roman" w:hAnsi="Times New Roman"/>
          <w:sz w:val="24"/>
          <w:szCs w:val="24"/>
          <w:lang w:val="sr-Cyrl-CS"/>
        </w:rPr>
        <w:t>ог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0BA4">
        <w:rPr>
          <w:rFonts w:ascii="Times New Roman" w:hAnsi="Times New Roman"/>
          <w:sz w:val="24"/>
          <w:szCs w:val="24"/>
          <w:lang w:val="sr-Cyrl-CS"/>
        </w:rPr>
        <w:t>Решења</w:t>
      </w:r>
      <w:r w:rsidR="001D288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</w:t>
      </w:r>
      <w:r w:rsidR="0000157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77981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</w:t>
      </w:r>
      <w:r w:rsidR="002F0562">
        <w:rPr>
          <w:rFonts w:ascii="Times New Roman" w:hAnsi="Times New Roman"/>
          <w:sz w:val="24"/>
          <w:szCs w:val="24"/>
        </w:rPr>
        <w:t>o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тих културних програма и пројеката и достави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 w:rsidR="007252D9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52D9"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="007252D9">
        <w:rPr>
          <w:rFonts w:ascii="Times New Roman" w:hAnsi="Times New Roman"/>
          <w:sz w:val="24"/>
          <w:szCs w:val="24"/>
          <w:lang w:val="sr-Cyrl-CS"/>
        </w:rPr>
        <w:t>.</w:t>
      </w:r>
    </w:p>
    <w:p w:rsidR="007252D9" w:rsidRPr="008020EE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EC0807">
        <w:rPr>
          <w:rFonts w:ascii="Times New Roman" w:hAnsi="Times New Roman"/>
          <w:sz w:val="24"/>
          <w:szCs w:val="24"/>
          <w:lang/>
        </w:rPr>
        <w:t>Решење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ступа на снагу даном доношења и исту објавити на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E132B4">
        <w:rPr>
          <w:rFonts w:ascii="Times New Roman" w:hAnsi="Times New Roman"/>
          <w:sz w:val="24"/>
          <w:szCs w:val="24"/>
          <w:lang w:val="sr-Cyrl-CS"/>
        </w:rPr>
        <w:t>Решење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132B4">
        <w:rPr>
          <w:rFonts w:ascii="Times New Roman" w:hAnsi="Times New Roman"/>
          <w:b/>
          <w:sz w:val="24"/>
          <w:szCs w:val="24"/>
          <w:lang/>
        </w:rPr>
        <w:t>54/15/23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157E" w:rsidRDefault="007252D9" w:rsidP="0000157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00157E">
        <w:rPr>
          <w:rFonts w:ascii="Times New Roman" w:hAnsi="Times New Roman"/>
          <w:b/>
          <w:sz w:val="24"/>
          <w:szCs w:val="24"/>
        </w:rPr>
        <w:t xml:space="preserve">ПРЕДСЕДНИК </w:t>
      </w:r>
    </w:p>
    <w:p w:rsidR="0000157E" w:rsidRPr="0000157E" w:rsidRDefault="0000157E" w:rsidP="0000157E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Горан Младеновић</w:t>
      </w:r>
    </w:p>
    <w:p w:rsidR="00A74222" w:rsidRPr="007252D9" w:rsidRDefault="00A74222" w:rsidP="007252D9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A74222" w:rsidRPr="007252D9" w:rsidSect="00C765D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157E"/>
    <w:rsid w:val="00002B68"/>
    <w:rsid w:val="00012C2B"/>
    <w:rsid w:val="00036DC2"/>
    <w:rsid w:val="000472E9"/>
    <w:rsid w:val="000604C1"/>
    <w:rsid w:val="000868CE"/>
    <w:rsid w:val="00091E14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34673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B1222"/>
    <w:rsid w:val="001C20EA"/>
    <w:rsid w:val="001D1AAB"/>
    <w:rsid w:val="001D2885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2F0562"/>
    <w:rsid w:val="00307D61"/>
    <w:rsid w:val="00317630"/>
    <w:rsid w:val="00341C2D"/>
    <w:rsid w:val="00345DAD"/>
    <w:rsid w:val="00355954"/>
    <w:rsid w:val="003575CD"/>
    <w:rsid w:val="00371B6A"/>
    <w:rsid w:val="00380D7B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66F94"/>
    <w:rsid w:val="00470877"/>
    <w:rsid w:val="00477454"/>
    <w:rsid w:val="004862E0"/>
    <w:rsid w:val="00487C7E"/>
    <w:rsid w:val="00491565"/>
    <w:rsid w:val="004A1630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252D9"/>
    <w:rsid w:val="00750498"/>
    <w:rsid w:val="00753279"/>
    <w:rsid w:val="00761E6D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17EB3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9F287D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2475"/>
    <w:rsid w:val="00A74222"/>
    <w:rsid w:val="00A75833"/>
    <w:rsid w:val="00A823AB"/>
    <w:rsid w:val="00A82D90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0BA4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05999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765DA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5C9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32B4"/>
    <w:rsid w:val="00E156CA"/>
    <w:rsid w:val="00E160DD"/>
    <w:rsid w:val="00E1640A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0807"/>
    <w:rsid w:val="00EC72E5"/>
    <w:rsid w:val="00ED4069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98DE-6ED0-4B1B-B2AF-29AD8246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</dc:creator>
  <cp:lastModifiedBy>PCOV2</cp:lastModifiedBy>
  <cp:revision>57</cp:revision>
  <cp:lastPrinted>2023-06-02T09:16:00Z</cp:lastPrinted>
  <dcterms:created xsi:type="dcterms:W3CDTF">2017-05-24T08:46:00Z</dcterms:created>
  <dcterms:modified xsi:type="dcterms:W3CDTF">2023-06-05T08:28:00Z</dcterms:modified>
</cp:coreProperties>
</file>