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2A" w:rsidRPr="004803F4" w:rsidRDefault="00EF1F2A" w:rsidP="00EF1F2A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На основу члана 24. Закона о јавном информисању и медијима ( „Службени гласник РС“ бр. 23/14</w:t>
      </w:r>
      <w:r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58/15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и 12/16 – аутентично тумачење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), члана  19. Правилника о суфинасирању пројекта за остваривање јавног интереса у </w:t>
      </w:r>
      <w:r>
        <w:rPr>
          <w:rFonts w:ascii="Times New Roman" w:hAnsi="Times New Roman" w:cs="Times New Roman"/>
          <w:sz w:val="20"/>
          <w:szCs w:val="20"/>
          <w:lang w:val="sr-Cyrl-CS"/>
        </w:rPr>
        <w:t>области јавног информисања („Сл</w:t>
      </w:r>
      <w:proofErr w:type="spellStart"/>
      <w:r>
        <w:rPr>
          <w:rFonts w:ascii="Times New Roman" w:hAnsi="Times New Roman" w:cs="Times New Roman"/>
          <w:sz w:val="20"/>
          <w:szCs w:val="20"/>
        </w:rPr>
        <w:t>ужбени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гласник РС“ број 16/2016 и 8/2017“),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4803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803F4">
        <w:rPr>
          <w:rFonts w:ascii="Times New Roman" w:hAnsi="Times New Roman" w:cs="Times New Roman"/>
          <w:sz w:val="20"/>
          <w:szCs w:val="20"/>
        </w:rPr>
        <w:t>Статута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Владичин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03F4">
        <w:rPr>
          <w:rFonts w:ascii="Times New Roman" w:hAnsi="Times New Roman" w:cs="Times New Roman"/>
          <w:sz w:val="20"/>
          <w:szCs w:val="20"/>
        </w:rPr>
        <w:t>(„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Града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Врања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4/19</w:t>
      </w:r>
      <w:r w:rsidRPr="004803F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30.</w:t>
      </w:r>
      <w:proofErr w:type="gram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03F4">
        <w:rPr>
          <w:rFonts w:ascii="Times New Roman" w:hAnsi="Times New Roman" w:cs="Times New Roman"/>
          <w:sz w:val="20"/>
          <w:szCs w:val="20"/>
        </w:rPr>
        <w:t>Одлуке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Општинском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већу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Владичин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Пчињског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округа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23/08),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803F4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51.</w:t>
      </w:r>
      <w:proofErr w:type="gram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Пословника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Општинског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већа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Владичин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Града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Врања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40/13)</w:t>
      </w:r>
      <w:proofErr w:type="gramStart"/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, 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Општинско</w:t>
      </w:r>
      <w:proofErr w:type="spellEnd"/>
      <w:proofErr w:type="gram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веће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Владичин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седници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одржаној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13.03.2019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03F4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4803F4">
        <w:rPr>
          <w:rFonts w:ascii="Times New Roman" w:hAnsi="Times New Roman" w:cs="Times New Roman"/>
          <w:sz w:val="20"/>
          <w:szCs w:val="20"/>
        </w:rPr>
        <w:t>,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донело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3F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4803F4">
        <w:rPr>
          <w:rFonts w:ascii="Times New Roman" w:hAnsi="Times New Roman" w:cs="Times New Roman"/>
          <w:sz w:val="20"/>
          <w:szCs w:val="20"/>
        </w:rPr>
        <w:t>:</w:t>
      </w:r>
    </w:p>
    <w:p w:rsidR="00EF1F2A" w:rsidRPr="004803F4" w:rsidRDefault="00EF1F2A" w:rsidP="00EF1F2A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F1F2A" w:rsidRPr="004803F4" w:rsidRDefault="00EF1F2A" w:rsidP="00EF1F2A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 Е Ш Е Њ Е </w:t>
      </w:r>
    </w:p>
    <w:p w:rsidR="00EF1F2A" w:rsidRPr="004803F4" w:rsidRDefault="00EF1F2A" w:rsidP="00EF1F2A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О ОБРАЗОВАЊУ КОМИСИЈЕ ЗА СПРОВОЂЕЊЕ ЈАВНОГ ПОЗИВА ЗА СУФИНАНСИРАЊЕ ПРОЈЕКАТА ЗА ОСТВАРИВАЊЕ ЈАВНОГ ИНТЕРЕСА У ОБЛАСТИ ЈАВНОГ ИНФОРМИСАЊА НА ТЕРИТОРИЈИ  ОПШТИНЕ ВЛАДИЧИН ХАН У 201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9</w:t>
      </w: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ГОДИНИ</w:t>
      </w:r>
    </w:p>
    <w:p w:rsidR="00EF1F2A" w:rsidRPr="004803F4" w:rsidRDefault="00EF1F2A" w:rsidP="00EF1F2A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F1F2A" w:rsidRPr="004803F4" w:rsidRDefault="00EF1F2A" w:rsidP="00EF1F2A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1.</w:t>
      </w:r>
    </w:p>
    <w:p w:rsidR="00EF1F2A" w:rsidRPr="004803F4" w:rsidRDefault="00EF1F2A" w:rsidP="00EF1F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ОБРАЗУЈЕ СЕ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 у 201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9. години 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у саставу:</w:t>
      </w:r>
    </w:p>
    <w:p w:rsidR="00EF1F2A" w:rsidRPr="004803F4" w:rsidRDefault="00EF1F2A" w:rsidP="00EF1F2A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1.</w:t>
      </w:r>
      <w:r>
        <w:rPr>
          <w:rFonts w:ascii="Times New Roman" w:hAnsi="Times New Roman" w:cs="Times New Roman"/>
          <w:sz w:val="20"/>
          <w:szCs w:val="20"/>
          <w:lang w:val="sr-Cyrl-CS"/>
        </w:rPr>
        <w:t>Радоман Ирић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</w:p>
    <w:p w:rsidR="00EF1F2A" w:rsidRPr="004803F4" w:rsidRDefault="00EF1F2A" w:rsidP="00EF1F2A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sr-Cyrl-CS"/>
        </w:rPr>
        <w:t>Милорад Додеровић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EF1F2A" w:rsidRPr="004803F4" w:rsidRDefault="00EF1F2A" w:rsidP="00EF1F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3. </w:t>
      </w:r>
      <w:r>
        <w:rPr>
          <w:rFonts w:ascii="Times New Roman" w:hAnsi="Times New Roman" w:cs="Times New Roman"/>
          <w:sz w:val="20"/>
          <w:szCs w:val="20"/>
          <w:lang w:val="sr-Cyrl-CS"/>
        </w:rPr>
        <w:t>Светлана Јовановић Николић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EF1F2A" w:rsidRPr="004803F4" w:rsidRDefault="00EF1F2A" w:rsidP="00EF1F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F1F2A" w:rsidRPr="004803F4" w:rsidRDefault="00EF1F2A" w:rsidP="00EF1F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Послове Секретара комисије обављаће </w:t>
      </w:r>
      <w:r>
        <w:rPr>
          <w:rFonts w:ascii="Times New Roman" w:hAnsi="Times New Roman" w:cs="Times New Roman"/>
          <w:sz w:val="20"/>
          <w:szCs w:val="20"/>
          <w:lang w:val="sr-Cyrl-CS"/>
        </w:rPr>
        <w:t>Зоран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Цветковић </w:t>
      </w:r>
      <w:r>
        <w:rPr>
          <w:rFonts w:ascii="Times New Roman" w:hAnsi="Times New Roman" w:cs="Times New Roman"/>
          <w:sz w:val="20"/>
          <w:szCs w:val="20"/>
          <w:lang w:val="sr-Cyrl-CS"/>
        </w:rPr>
        <w:t>економиста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из Владичиног Хана.</w:t>
      </w:r>
    </w:p>
    <w:p w:rsidR="00EF1F2A" w:rsidRPr="004803F4" w:rsidRDefault="00EF1F2A" w:rsidP="00EF1F2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EF1F2A" w:rsidRPr="004803F4" w:rsidRDefault="00EF1F2A" w:rsidP="00EF1F2A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2.</w:t>
      </w:r>
    </w:p>
    <w:p w:rsidR="00EF1F2A" w:rsidRPr="004803F4" w:rsidRDefault="00EF1F2A" w:rsidP="00EF1F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Задатак Комисије из члана 1. овог решења је да након пријема конкурсне документације и записника од стране Комисије за проверу документације по јавном позиву за суфинансирање пројеката за остваривање јавног интереса у области јавног информисања на територији Општине Владичин Хан  у 201</w:t>
      </w:r>
      <w:r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. години, изврши оцењивање пројекта независно сваки члан комисије засебно, за сваки пројекат и по сваком критеријуму.</w:t>
      </w:r>
    </w:p>
    <w:p w:rsidR="00EF1F2A" w:rsidRPr="004803F4" w:rsidRDefault="00EF1F2A" w:rsidP="00EF1F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F1F2A" w:rsidRPr="004803F4" w:rsidRDefault="00EF1F2A" w:rsidP="00EF1F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Комисија је у обавези да за сваки пројекат који се разматра сачини образложење у коме се наводе разлози за прихватање или неприхватање пројеката, изради предлог Одлуке о избору пројекта и исти достави Општинском већу на усвајање</w:t>
      </w:r>
      <w:r w:rsidRPr="004803F4">
        <w:rPr>
          <w:rFonts w:ascii="Times New Roman" w:hAnsi="Times New Roman" w:cs="Times New Roman"/>
          <w:sz w:val="20"/>
          <w:szCs w:val="20"/>
        </w:rPr>
        <w:t xml:space="preserve"> 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у року од 15 дана од дан пријема пројеката.</w:t>
      </w:r>
    </w:p>
    <w:p w:rsidR="00EF1F2A" w:rsidRPr="004803F4" w:rsidRDefault="00EF1F2A" w:rsidP="00EF1F2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F1F2A" w:rsidRPr="004803F4" w:rsidRDefault="00EF1F2A" w:rsidP="00EF1F2A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3.</w:t>
      </w:r>
    </w:p>
    <w:p w:rsidR="00EF1F2A" w:rsidRDefault="00EF1F2A" w:rsidP="00EF1F2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Накнада за рад члановима стручне комисије одређује се у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нето износу у 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висини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>
        <w:rPr>
          <w:rFonts w:ascii="Times New Roman" w:hAnsi="Times New Roman" w:cs="Times New Roman"/>
          <w:sz w:val="20"/>
          <w:szCs w:val="20"/>
        </w:rPr>
        <w:t xml:space="preserve">6.000,00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по одржаној седници.</w:t>
      </w:r>
    </w:p>
    <w:p w:rsidR="00EF1F2A" w:rsidRDefault="00EF1F2A" w:rsidP="00EF1F2A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  <w:t>Чланови стручне Комисије ван територије Општине Владичин Хан имају право и на накнаду путних трошкова.</w:t>
      </w:r>
    </w:p>
    <w:p w:rsidR="00EF1F2A" w:rsidRPr="004803F4" w:rsidRDefault="00EF1F2A" w:rsidP="00EF1F2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EF1F2A" w:rsidRPr="004803F4" w:rsidRDefault="00EF1F2A" w:rsidP="00EF1F2A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 4.</w:t>
      </w:r>
    </w:p>
    <w:p w:rsidR="00EF1F2A" w:rsidRDefault="00EF1F2A" w:rsidP="00EF1F2A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>Решења ступа на снагу даном доношења</w:t>
      </w:r>
    </w:p>
    <w:p w:rsidR="00EF1F2A" w:rsidRPr="004803F4" w:rsidRDefault="00EF1F2A" w:rsidP="00EF1F2A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F1F2A" w:rsidRPr="004803F4" w:rsidRDefault="00EF1F2A" w:rsidP="00EF1F2A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sz w:val="20"/>
          <w:szCs w:val="20"/>
          <w:lang w:val="sr-Cyrl-CS"/>
        </w:rPr>
        <w:t>Члан 5.</w:t>
      </w:r>
    </w:p>
    <w:p w:rsidR="00EF1F2A" w:rsidRPr="004803F4" w:rsidRDefault="00EF1F2A" w:rsidP="00EF1F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Решење  објавити на веб сајту Општине Владичин Хан и доставити: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Одељењу за привреду и финансије, </w:t>
      </w:r>
      <w:r w:rsidRPr="004803F4">
        <w:rPr>
          <w:rFonts w:ascii="Times New Roman" w:hAnsi="Times New Roman" w:cs="Times New Roman"/>
          <w:sz w:val="20"/>
          <w:szCs w:val="20"/>
          <w:lang w:val="sr-Cyrl-CS"/>
        </w:rPr>
        <w:t>члановима комисије и архиви.</w:t>
      </w:r>
    </w:p>
    <w:p w:rsidR="00EF1F2A" w:rsidRDefault="00EF1F2A" w:rsidP="00EF1F2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EF1F2A" w:rsidRPr="004803F4" w:rsidRDefault="00EF1F2A" w:rsidP="00EF1F2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EF1F2A" w:rsidRPr="004803F4" w:rsidRDefault="00EF1F2A" w:rsidP="00EF1F2A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ОПШТИНСКО ВЕЋЕ  ОПШТИНЕ ВЛАДИЧИН ХАН</w:t>
      </w:r>
    </w:p>
    <w:p w:rsidR="00EF1F2A" w:rsidRPr="003772B5" w:rsidRDefault="00EF1F2A" w:rsidP="00EF1F2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БРОЈ:</w:t>
      </w:r>
      <w:r w:rsidRPr="004803F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06-31/5/19-III</w:t>
      </w:r>
    </w:p>
    <w:p w:rsidR="00EF1F2A" w:rsidRPr="004803F4" w:rsidRDefault="00EF1F2A" w:rsidP="00EF1F2A">
      <w:pPr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EF1F2A" w:rsidRDefault="00EF1F2A" w:rsidP="00EF1F2A">
      <w:pPr>
        <w:ind w:left="5760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  Р  Е  Д  С  Е  Д  Н  И  К,</w:t>
      </w:r>
    </w:p>
    <w:p w:rsidR="00EF1F2A" w:rsidRPr="001555AE" w:rsidRDefault="00EF1F2A" w:rsidP="00EF1F2A">
      <w:pPr>
        <w:ind w:left="5760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803F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Горан Младеновић</w:t>
      </w:r>
    </w:p>
    <w:p w:rsidR="001A779E" w:rsidRDefault="001A779E"/>
    <w:sectPr w:rsidR="001A779E" w:rsidSect="001A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1F2A"/>
    <w:rsid w:val="001A779E"/>
    <w:rsid w:val="00E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2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2019-03-28T06:29:00Z</dcterms:created>
  <dcterms:modified xsi:type="dcterms:W3CDTF">2019-03-28T06:29:00Z</dcterms:modified>
</cp:coreProperties>
</file>